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A2B45" w14:textId="7EEF6D07" w:rsidR="00535976" w:rsidRDefault="00535976" w:rsidP="0053597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980B9"/>
          <w:kern w:val="36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b/>
          <w:bCs/>
          <w:color w:val="2980B9"/>
          <w:kern w:val="36"/>
          <w:sz w:val="32"/>
          <w:szCs w:val="32"/>
          <w:lang w:eastAsia="ru-RU"/>
        </w:rPr>
        <w:t>Разъяснения «Молодые семьи»</w:t>
      </w:r>
    </w:p>
    <w:p w14:paraId="4236AA8A" w14:textId="77777777" w:rsidR="00535976" w:rsidRPr="00535976" w:rsidRDefault="00535976" w:rsidP="0053597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980B9"/>
          <w:kern w:val="36"/>
          <w:sz w:val="32"/>
          <w:szCs w:val="32"/>
          <w:lang w:eastAsia="ru-RU"/>
        </w:rPr>
      </w:pPr>
    </w:p>
    <w:p w14:paraId="1EAAACD7" w14:textId="25A2993E" w:rsidR="00535976" w:rsidRDefault="00535976" w:rsidP="00535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32"/>
          <w:szCs w:val="32"/>
          <w:bdr w:val="none" w:sz="0" w:space="0" w:color="auto" w:frame="1"/>
          <w:lang w:eastAsia="ru-RU"/>
        </w:rPr>
      </w:pPr>
      <w:r w:rsidRPr="00535976">
        <w:rPr>
          <w:rFonts w:ascii="Times New Roman" w:eastAsia="Times New Roman" w:hAnsi="Times New Roman" w:cs="Times New Roman"/>
          <w:b/>
          <w:bCs/>
          <w:color w:val="2A2A2A"/>
          <w:sz w:val="32"/>
          <w:szCs w:val="32"/>
          <w:bdr w:val="none" w:sz="0" w:space="0" w:color="auto" w:frame="1"/>
          <w:lang w:eastAsia="ru-RU"/>
        </w:rPr>
        <w:t xml:space="preserve">Администрация </w:t>
      </w:r>
      <w:proofErr w:type="spellStart"/>
      <w:r w:rsidRPr="00535976">
        <w:rPr>
          <w:rFonts w:ascii="Times New Roman" w:eastAsia="Times New Roman" w:hAnsi="Times New Roman" w:cs="Times New Roman"/>
          <w:b/>
          <w:bCs/>
          <w:color w:val="2A2A2A"/>
          <w:sz w:val="32"/>
          <w:szCs w:val="32"/>
          <w:bdr w:val="none" w:sz="0" w:space="0" w:color="auto" w:frame="1"/>
          <w:lang w:eastAsia="ru-RU"/>
        </w:rPr>
        <w:t>Зуйского</w:t>
      </w:r>
      <w:proofErr w:type="spellEnd"/>
      <w:r w:rsidRPr="00535976">
        <w:rPr>
          <w:rFonts w:ascii="Times New Roman" w:eastAsia="Times New Roman" w:hAnsi="Times New Roman" w:cs="Times New Roman"/>
          <w:b/>
          <w:bCs/>
          <w:color w:val="2A2A2A"/>
          <w:sz w:val="32"/>
          <w:szCs w:val="32"/>
          <w:bdr w:val="none" w:sz="0" w:space="0" w:color="auto" w:frame="1"/>
          <w:lang w:eastAsia="ru-RU"/>
        </w:rPr>
        <w:t xml:space="preserve"> сельского поселения Белогорского района Республики Крым разъясняет</w:t>
      </w:r>
    </w:p>
    <w:p w14:paraId="69DDA9B3" w14:textId="77777777" w:rsidR="00275EC8" w:rsidRPr="00535976" w:rsidRDefault="00275EC8" w:rsidP="00535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bookmarkStart w:id="0" w:name="_GoBack"/>
      <w:bookmarkEnd w:id="0"/>
    </w:p>
    <w:p w14:paraId="14B5857B" w14:textId="77777777" w:rsidR="00535976" w:rsidRPr="00535976" w:rsidRDefault="00535976" w:rsidP="00535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На территории Республики Крым реализуется мероприятие по обеспечению жильем молодых семей в рамках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 1710 (далее — ведомственная целевая программа), которое осуществляется в соответствии с:</w:t>
      </w:r>
    </w:p>
    <w:p w14:paraId="12CE7D34" w14:textId="77777777" w:rsidR="00535976" w:rsidRPr="00535976" w:rsidRDefault="00535976" w:rsidP="0053597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Правилами предоставления молодым семьям социальных выплат на приобретение жилого помещения или создание объекта индивидуального жилищного строительства, являющихся Приложением №1 к особенностям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утвержденными постановлением Правительства Российской Федерации от 17.12.2010 №1050 (далее — Правила);</w:t>
      </w:r>
    </w:p>
    <w:p w14:paraId="16A5EC3D" w14:textId="77777777" w:rsidR="00535976" w:rsidRPr="00535976" w:rsidRDefault="00535976" w:rsidP="0053597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 xml:space="preserve">Правилами предоставления и распределения субсидий из федерального бюджета бюджетам субъектов Российской Федерации на </w:t>
      </w:r>
      <w:proofErr w:type="spellStart"/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софинансирование</w:t>
      </w:r>
      <w:proofErr w:type="spellEnd"/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 xml:space="preserve"> расходных обязательств субъектов Российской Федерации на предоставление социальных выплат молодым семьям на приобретение (строительство) жилья, являющимися Приложением №5 к государственной программе Российской Федерации «Обеспечение доступным и комфортным жильем и коммунальными услугами граждан Российской Федерации», утвержденными постановлением Правительства Российской Федерации от 30.12.2017 №1710;</w:t>
      </w:r>
    </w:p>
    <w:p w14:paraId="7664AA69" w14:textId="77777777" w:rsidR="00535976" w:rsidRPr="00535976" w:rsidRDefault="00535976" w:rsidP="00535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 xml:space="preserve">— Порядком и условиями признания молодой семьи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на приобретение жилого помещения или создание объекта индивидуального жилищного строительства, являющимися Приложением 1 к </w:t>
      </w: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lastRenderedPageBreak/>
        <w:t>постановлению Совета министров Республики Крым от 23.06.2016 №272 (далее — Порядок №1);</w:t>
      </w:r>
    </w:p>
    <w:p w14:paraId="0EEA7E93" w14:textId="77777777" w:rsidR="00535976" w:rsidRPr="00535976" w:rsidRDefault="00535976" w:rsidP="0053597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Порядком формирования органами местного самоуправления муниципальных образований в Республике Крым списка молодых семей — участников мероприятия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изъявивших желание получить социальную выплату на приобретение жилого помещения или создание объекта индивидуального жилищного строительства в планируемом году, являющимся Приложением 2 к постановлению Совета министров Республики Крым от 23.06.2016 № 272 (далее — Порядок №2);</w:t>
      </w:r>
    </w:p>
    <w:p w14:paraId="55068DC4" w14:textId="77777777" w:rsidR="00535976" w:rsidRPr="00535976" w:rsidRDefault="00535976" w:rsidP="0053597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Порядком и условиями предоставления молодым семьям-участникам мероприятия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дополнительной социальной выплаты на приобретение жилого помещения или создание объекта индивидуального жилищного строительства при рождении (усыновлении) одного ребенка, являющимися Приложением 3 к постановлению Совета министров Республики Крым от 23.06.2016 №272.</w:t>
      </w:r>
    </w:p>
    <w:p w14:paraId="7779732A" w14:textId="77777777" w:rsidR="00535976" w:rsidRPr="00535976" w:rsidRDefault="00535976" w:rsidP="00535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В соответствии с пунктом 6 Правил участником мероприятия ведомственной целевой программы может быть молодая семья, в том числе молодая семья, имеющая одного ребенка и более, где один из супругов не является гражданином Российской Федерации, а также неполная молодая семья, состоящая из одного молодого родителя, являющегося гражданином Российской Федерации, и одного ребенка и более, соответствующие следующим требованиям:</w:t>
      </w:r>
    </w:p>
    <w:p w14:paraId="0943FFBB" w14:textId="77777777" w:rsidR="00535976" w:rsidRPr="00535976" w:rsidRDefault="00535976" w:rsidP="00535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а) возраст каждого из супругов не превышает 35 лет;</w:t>
      </w:r>
    </w:p>
    <w:p w14:paraId="10B66AF3" w14:textId="77777777" w:rsidR="00535976" w:rsidRPr="00535976" w:rsidRDefault="00535976" w:rsidP="00535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б) молодая семья признана нуждающейся в жилом помещении в соответствии с пунктом 7 Правил;</w:t>
      </w:r>
    </w:p>
    <w:p w14:paraId="4131A0BA" w14:textId="77777777" w:rsidR="00535976" w:rsidRPr="00535976" w:rsidRDefault="00535976" w:rsidP="00535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lastRenderedPageBreak/>
        <w:t>в) наличие у семьи доходов, позволяющих получить кредит, либо иных денежных средств, достаточных для оплаты расчетной (средней) стоимости жилья части, превышающей размер предоставляемой социальной выплаты.</w:t>
      </w:r>
    </w:p>
    <w:p w14:paraId="27EFDF1B" w14:textId="77777777" w:rsidR="00535976" w:rsidRPr="00535976" w:rsidRDefault="00535976" w:rsidP="00535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Согласно пункту 21 Правил орган местного самоуправления организует работу по проверке сведений, содержащихся в представленных документах и в 10-дневный срок со дня представления этих документов принимает решение о признании либо об отказе в признании молодой семьи участницей мероприятий ведомственной целевой программы. О принятом решении молодая семья письменно уведомляется органом местного самоуправления в 5-дневный срок.</w:t>
      </w:r>
    </w:p>
    <w:p w14:paraId="384ED8FD" w14:textId="77777777" w:rsidR="00535976" w:rsidRPr="00535976" w:rsidRDefault="00535976" w:rsidP="005359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b/>
          <w:bCs/>
          <w:color w:val="2A2A2A"/>
          <w:sz w:val="32"/>
          <w:szCs w:val="32"/>
          <w:bdr w:val="none" w:sz="0" w:space="0" w:color="auto" w:frame="1"/>
          <w:lang w:eastAsia="ru-RU"/>
        </w:rPr>
        <w:t>Таким образом, для участия в мероприятии ведомственной целевой программы в отношении молодых семей на основании их заявлений администрацией принимаются следующие решения (постановления):</w:t>
      </w:r>
    </w:p>
    <w:p w14:paraId="43E73501" w14:textId="77777777" w:rsidR="00535976" w:rsidRPr="00535976" w:rsidRDefault="00535976" w:rsidP="005359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b/>
          <w:bCs/>
          <w:color w:val="2A2A2A"/>
          <w:sz w:val="32"/>
          <w:szCs w:val="32"/>
          <w:bdr w:val="none" w:sz="0" w:space="0" w:color="auto" w:frame="1"/>
          <w:lang w:eastAsia="ru-RU"/>
        </w:rPr>
        <w:t xml:space="preserve">— о признании молодой семьи для цели участия в мероприятии </w:t>
      </w:r>
      <w:proofErr w:type="gramStart"/>
      <w:r w:rsidRPr="00535976">
        <w:rPr>
          <w:rFonts w:ascii="Times New Roman" w:eastAsia="Times New Roman" w:hAnsi="Times New Roman" w:cs="Times New Roman"/>
          <w:b/>
          <w:bCs/>
          <w:color w:val="2A2A2A"/>
          <w:sz w:val="32"/>
          <w:szCs w:val="32"/>
          <w:bdr w:val="none" w:sz="0" w:space="0" w:color="auto" w:frame="1"/>
          <w:lang w:eastAsia="ru-RU"/>
        </w:rPr>
        <w:t>ведомственной целевой программы</w:t>
      </w:r>
      <w:proofErr w:type="gramEnd"/>
      <w:r w:rsidRPr="00535976">
        <w:rPr>
          <w:rFonts w:ascii="Times New Roman" w:eastAsia="Times New Roman" w:hAnsi="Times New Roman" w:cs="Times New Roman"/>
          <w:b/>
          <w:bCs/>
          <w:color w:val="2A2A2A"/>
          <w:sz w:val="32"/>
          <w:szCs w:val="32"/>
          <w:bdr w:val="none" w:sz="0" w:space="0" w:color="auto" w:frame="1"/>
          <w:lang w:eastAsia="ru-RU"/>
        </w:rPr>
        <w:t xml:space="preserve"> нуждающейся в жилых помещениях (на квартирный учет молодые семьи </w:t>
      </w:r>
      <w:r w:rsidRPr="00535976">
        <w:rPr>
          <w:rFonts w:ascii="Times New Roman" w:eastAsia="Times New Roman" w:hAnsi="Times New Roman" w:cs="Times New Roman"/>
          <w:b/>
          <w:bCs/>
          <w:color w:val="2A2A2A"/>
          <w:sz w:val="32"/>
          <w:szCs w:val="32"/>
          <w:u w:val="single"/>
          <w:bdr w:val="none" w:sz="0" w:space="0" w:color="auto" w:frame="1"/>
          <w:lang w:eastAsia="ru-RU"/>
        </w:rPr>
        <w:t>не принимаются</w:t>
      </w:r>
      <w:r w:rsidRPr="00535976">
        <w:rPr>
          <w:rFonts w:ascii="Times New Roman" w:eastAsia="Times New Roman" w:hAnsi="Times New Roman" w:cs="Times New Roman"/>
          <w:b/>
          <w:bCs/>
          <w:color w:val="2A2A2A"/>
          <w:sz w:val="32"/>
          <w:szCs w:val="32"/>
          <w:bdr w:val="none" w:sz="0" w:space="0" w:color="auto" w:frame="1"/>
          <w:lang w:eastAsia="ru-RU"/>
        </w:rPr>
        <w:t>);</w:t>
      </w:r>
    </w:p>
    <w:p w14:paraId="17E95210" w14:textId="77777777" w:rsidR="00535976" w:rsidRPr="00535976" w:rsidRDefault="00535976" w:rsidP="005359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b/>
          <w:bCs/>
          <w:color w:val="2A2A2A"/>
          <w:sz w:val="32"/>
          <w:szCs w:val="32"/>
          <w:bdr w:val="none" w:sz="0" w:space="0" w:color="auto" w:frame="1"/>
          <w:lang w:eastAsia="ru-RU"/>
        </w:rPr>
        <w:t>— о признании молодой семьи имеющей достаточные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 на приобретение жилого помещения или создание объекта индивидуального жилищного строительства;</w:t>
      </w:r>
    </w:p>
    <w:p w14:paraId="6CFDFC76" w14:textId="77777777" w:rsidR="00535976" w:rsidRPr="00535976" w:rsidRDefault="00535976" w:rsidP="005359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b/>
          <w:bCs/>
          <w:color w:val="2A2A2A"/>
          <w:sz w:val="32"/>
          <w:szCs w:val="32"/>
          <w:bdr w:val="none" w:sz="0" w:space="0" w:color="auto" w:frame="1"/>
          <w:lang w:eastAsia="ru-RU"/>
        </w:rPr>
        <w:t>— о признании молодой семьи участником мероприятий ведомственной целевой программы.</w:t>
      </w:r>
    </w:p>
    <w:p w14:paraId="66CB3419" w14:textId="77777777" w:rsidR="00535976" w:rsidRPr="00535976" w:rsidRDefault="00535976" w:rsidP="005359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В соответствии с пунктом 7 Правил под нуждающимися в жилых помещениях понимаются молодые семьи, поставленные на учет в качестве нуждающихся в улучшении жилищных условий до 01.03.2005, а также молодые семьи, признанные для цели участия в мероприятии ведомственной целевой программы органами местного самоуправления по месту их постоянного жительства нуждающимися в жилых помещениях после 01.03.2005 по тем же основаниям, которые установлены статьей 51 Жилищного кодекса Российской Федерации (далее — ЖК РФ) для признания граждан нуждающимися в жилых помещениях, предоставляемых по договорам социального найма, </w:t>
      </w: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u w:val="single"/>
          <w:bdr w:val="none" w:sz="0" w:space="0" w:color="auto" w:frame="1"/>
          <w:lang w:eastAsia="ru-RU"/>
        </w:rPr>
        <w:t>вне зависимости от того, поставлены ли они на учет в качестве нуждающихся в жилых помещениях</w:t>
      </w: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.</w:t>
      </w:r>
    </w:p>
    <w:p w14:paraId="1C9A9F64" w14:textId="77777777" w:rsidR="00535976" w:rsidRPr="00535976" w:rsidRDefault="00535976" w:rsidP="0053597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lastRenderedPageBreak/>
        <w:t>Согласно требованиям пункта 22 Правил основаниями </w:t>
      </w:r>
      <w:r w:rsidRPr="00535976">
        <w:rPr>
          <w:rFonts w:ascii="Times New Roman" w:eastAsia="Times New Roman" w:hAnsi="Times New Roman" w:cs="Times New Roman"/>
          <w:b/>
          <w:bCs/>
          <w:color w:val="2A2A2A"/>
          <w:sz w:val="32"/>
          <w:szCs w:val="32"/>
          <w:bdr w:val="none" w:sz="0" w:space="0" w:color="auto" w:frame="1"/>
          <w:lang w:eastAsia="ru-RU"/>
        </w:rPr>
        <w:t>для отказа</w:t>
      </w: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 в признании молодой семьи участницей мероприятий ведомственной целевой программы являются:</w:t>
      </w:r>
    </w:p>
    <w:p w14:paraId="72E17FEA" w14:textId="77777777" w:rsidR="00535976" w:rsidRPr="00535976" w:rsidRDefault="00535976" w:rsidP="00535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а) несоответствие молодой семьи требованиям, предусмотренным пунктом 6 настоящих Правил;</w:t>
      </w:r>
    </w:p>
    <w:p w14:paraId="4FF523E0" w14:textId="77777777" w:rsidR="00535976" w:rsidRPr="00535976" w:rsidRDefault="00535976" w:rsidP="00535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б) непредставление или представление не в полном объеме документов, предусмотренных пунктами 18 или 19 настоящих Правил;</w:t>
      </w:r>
    </w:p>
    <w:p w14:paraId="0A6E2990" w14:textId="77777777" w:rsidR="00535976" w:rsidRPr="00535976" w:rsidRDefault="00535976" w:rsidP="00535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в) недостоверность сведений, содержащихся в представленных документах;</w:t>
      </w:r>
    </w:p>
    <w:p w14:paraId="3F3D1CFB" w14:textId="77777777" w:rsidR="00535976" w:rsidRPr="00535976" w:rsidRDefault="00535976" w:rsidP="00535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г)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бюджета, за исключением средств (части средств) материнского (семейного) капитала.</w:t>
      </w:r>
    </w:p>
    <w:p w14:paraId="268D8E58" w14:textId="77777777" w:rsidR="00535976" w:rsidRPr="00535976" w:rsidRDefault="00535976" w:rsidP="00535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В соответствии с пунктом 10 Порядка № 2 органы местного самоуправления несут ответственность в соответствии с действующим законодательством Российской Федерации за:</w:t>
      </w:r>
    </w:p>
    <w:p w14:paraId="1F9A928C" w14:textId="77777777" w:rsidR="00535976" w:rsidRPr="00535976" w:rsidRDefault="00535976" w:rsidP="00535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— достоверность представляемых сведений;</w:t>
      </w:r>
    </w:p>
    <w:p w14:paraId="07F4D0C4" w14:textId="77777777" w:rsidR="00535976" w:rsidRPr="00535976" w:rsidRDefault="00535976" w:rsidP="00535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— обоснованность включения молодой семьи в списки.</w:t>
      </w:r>
    </w:p>
    <w:p w14:paraId="55F9A2C1" w14:textId="77777777" w:rsidR="00535976" w:rsidRPr="00535976" w:rsidRDefault="00535976" w:rsidP="005359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b/>
          <w:bCs/>
          <w:color w:val="2A2A2A"/>
          <w:sz w:val="32"/>
          <w:szCs w:val="32"/>
          <w:bdr w:val="none" w:sz="0" w:space="0" w:color="auto" w:frame="1"/>
          <w:lang w:eastAsia="ru-RU"/>
        </w:rPr>
        <w:t>Как стать участником программы «Молодая семья»</w:t>
      </w:r>
    </w:p>
    <w:p w14:paraId="64E59EC0" w14:textId="77777777" w:rsidR="00535976" w:rsidRPr="00535976" w:rsidRDefault="00535976" w:rsidP="00535976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Для того чтобы стать участником программы, молодая семья должна обратиться в орган местного самоуправления по месту жительства с заявлением и необходимым набором документов:</w:t>
      </w:r>
    </w:p>
    <w:p w14:paraId="58082761" w14:textId="77777777" w:rsidR="00535976" w:rsidRPr="00535976" w:rsidRDefault="00535976" w:rsidP="0053597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</w:pP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t>— заявление на участие по установленной форме;</w:t>
      </w: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br/>
        <w:t>— копии документов, удостоверяющих личность каждого члена семьи;</w:t>
      </w: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br/>
        <w:t>— если семья полная, то копию свидетельства о браке;</w:t>
      </w: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br/>
        <w:t>— документ, подтверждающий нуждаемость в жилом помещении;</w:t>
      </w: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br/>
        <w:t>— справку о доходах либо выписку по счету о наличии денежных средств;</w:t>
      </w: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br/>
        <w:t>— при необходимости копию кредитного/ипотечного договора;</w:t>
      </w: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br/>
        <w:t>— при необходимости справку об остатке ипотечного долга;</w:t>
      </w: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br/>
        <w:t>— подтверждение доходов или накоплений;</w:t>
      </w: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br/>
        <w:t>— номера СНИЛС.</w:t>
      </w: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br/>
        <w:t xml:space="preserve">Документы можно подать лично либо направить в электронной форме через Единый портал госуслуг. Решение о признании молодой семьи принимается в 10-дневный срок со дня представления документов. Далее орган местного самоуправления формирует списки молодых семей, </w:t>
      </w:r>
      <w:r w:rsidRPr="00535976">
        <w:rPr>
          <w:rFonts w:ascii="Times New Roman" w:eastAsia="Times New Roman" w:hAnsi="Times New Roman" w:cs="Times New Roman"/>
          <w:color w:val="2A2A2A"/>
          <w:sz w:val="32"/>
          <w:szCs w:val="32"/>
          <w:lang w:eastAsia="ru-RU"/>
        </w:rPr>
        <w:lastRenderedPageBreak/>
        <w:t>которые изъявили желание получить социальную выплату. В первую очередь в списки включают лиц, имеющих трех и более детей. Право на улучшение жилищных условий с использованием социальной выплаты по программе может быть предоставлено только один раз и удостоверяется именным свидетельством, у которого срок действия не более семи месяцев с указанной в свидетельстве даты выдачи.</w:t>
      </w:r>
    </w:p>
    <w:p w14:paraId="490A9E47" w14:textId="77777777" w:rsidR="00406213" w:rsidRPr="00535976" w:rsidRDefault="00406213">
      <w:pPr>
        <w:rPr>
          <w:rFonts w:ascii="Times New Roman" w:hAnsi="Times New Roman" w:cs="Times New Roman"/>
          <w:sz w:val="32"/>
          <w:szCs w:val="32"/>
        </w:rPr>
      </w:pPr>
    </w:p>
    <w:sectPr w:rsidR="00406213" w:rsidRPr="00535976" w:rsidSect="0053597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784E53"/>
    <w:multiLevelType w:val="multilevel"/>
    <w:tmpl w:val="3B9C4C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625E92"/>
    <w:multiLevelType w:val="multilevel"/>
    <w:tmpl w:val="7E2CEA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F53"/>
    <w:rsid w:val="00275EC8"/>
    <w:rsid w:val="00406213"/>
    <w:rsid w:val="00535976"/>
    <w:rsid w:val="0066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A933"/>
  <w15:chartTrackingRefBased/>
  <w15:docId w15:val="{05BD488C-0895-4F28-85B8-12FCE08E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2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1251</Words>
  <Characters>7134</Characters>
  <Application>Microsoft Office Word</Application>
  <DocSecurity>0</DocSecurity>
  <Lines>59</Lines>
  <Paragraphs>16</Paragraphs>
  <ScaleCrop>false</ScaleCrop>
  <Company/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5</cp:revision>
  <dcterms:created xsi:type="dcterms:W3CDTF">2026-05-19T09:38:00Z</dcterms:created>
  <dcterms:modified xsi:type="dcterms:W3CDTF">2026-05-19T10:00:00Z</dcterms:modified>
</cp:coreProperties>
</file>