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2C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53236F" wp14:editId="35835927">
            <wp:extent cx="7239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2C0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2C0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ЗУЙКОГО СЕЛЬСКОГО ПОСЕЛЕНИЯ</w:t>
      </w: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2C0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БЕЛОГОРСКИЙ РАЙОН</w:t>
      </w: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2C0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РЕСПУБЛИКА КРЫМ</w:t>
      </w: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624D1" w:rsidRPr="00E52C03" w:rsidRDefault="007624D1" w:rsidP="007624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2C0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ПОСТАНОВЛЕНИЕ</w:t>
      </w:r>
    </w:p>
    <w:p w:rsidR="007624D1" w:rsidRDefault="007624D1" w:rsidP="007624D1">
      <w:pPr>
        <w:keepNext/>
        <w:widowControl w:val="0"/>
        <w:tabs>
          <w:tab w:val="left" w:pos="8647"/>
        </w:tabs>
        <w:suppressAutoHyphen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18 мая 2026г.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E52C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</w:t>
      </w:r>
    </w:p>
    <w:p w:rsidR="007624D1" w:rsidRPr="00E52C03" w:rsidRDefault="007624D1" w:rsidP="007624D1">
      <w:pPr>
        <w:keepNext/>
        <w:widowControl w:val="0"/>
        <w:tabs>
          <w:tab w:val="left" w:pos="8647"/>
        </w:tabs>
        <w:suppressAutoHyphen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D729F" w:rsidRDefault="009D729F" w:rsidP="009D72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311" w:rsidRPr="007624D1" w:rsidRDefault="00F54311" w:rsidP="00F5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4D1">
        <w:rPr>
          <w:rFonts w:ascii="Times New Roman" w:hAnsi="Times New Roman" w:cs="Times New Roman"/>
          <w:b/>
          <w:sz w:val="28"/>
          <w:szCs w:val="28"/>
        </w:rPr>
        <w:t>О признании утратившими силу некоторых постановлений администраций Зуйского сельского поселения Белогорского района Республики Крым</w:t>
      </w:r>
    </w:p>
    <w:p w:rsidR="00F54311" w:rsidRPr="007624D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В соответствие с Федеральным законом от 20 февраля 2026 г. №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 постановляю:</w:t>
      </w: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1. Признать утратившими силу следующие постановления администрации Зуйского сельского поселения Белогорского района Республики Крым:</w:t>
      </w: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1) от 17 апреля 2019 г. № 81 "Об утверждении Административного регламента по осуществлению муниципального жилищного контроля на территории</w:t>
      </w:r>
      <w:r w:rsidR="007624D1">
        <w:rPr>
          <w:rFonts w:ascii="Times New Roman" w:hAnsi="Times New Roman" w:cs="Times New Roman"/>
          <w:sz w:val="28"/>
          <w:szCs w:val="28"/>
        </w:rPr>
        <w:t xml:space="preserve"> </w:t>
      </w:r>
      <w:r w:rsidRPr="00F54311">
        <w:rPr>
          <w:rFonts w:ascii="Times New Roman" w:hAnsi="Times New Roman" w:cs="Times New Roman"/>
          <w:sz w:val="28"/>
          <w:szCs w:val="28"/>
        </w:rPr>
        <w:t>муниципального образования Зуйское сельское поселение Белогорского района Республики Крым";</w:t>
      </w: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2) от 9 июля 2020 г. № 147 "О внесении изменений в Административный регламент по осуществлению муниципального жилищного контроля на территории муниципального образования Зуйское сельское поселение Белогорского района Республики Крым, утвержденный постановлением от 17.04.2019 года № 81";</w:t>
      </w: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3) от 28 сентября 2020 г. № 197 "О внесении изменений в Административный регламент</w:t>
      </w:r>
      <w:r w:rsidR="00837E87">
        <w:rPr>
          <w:rFonts w:ascii="Times New Roman" w:hAnsi="Times New Roman" w:cs="Times New Roman"/>
          <w:sz w:val="28"/>
          <w:szCs w:val="28"/>
        </w:rPr>
        <w:t xml:space="preserve"> </w:t>
      </w:r>
      <w:r w:rsidRPr="00F54311">
        <w:rPr>
          <w:rFonts w:ascii="Times New Roman" w:hAnsi="Times New Roman" w:cs="Times New Roman"/>
          <w:sz w:val="28"/>
          <w:szCs w:val="28"/>
        </w:rPr>
        <w:t>по осуществлению муниципального жилищного контроля на территории муниципального образования Зуйское сельское поселение Белогорского района Республики Крым, утвержденный постановлением от 17.04.2019 года № 81";</w:t>
      </w: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4) от 27 мая 2022 г. № 67 "Об утверждении формы проверочного листа (списка контрольных вопросов), применяемого при осуществлении муниципального жилищного контроля".</w:t>
      </w:r>
    </w:p>
    <w:p w:rsidR="007624D1" w:rsidRPr="00E52C03" w:rsidRDefault="007624D1" w:rsidP="007624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3. Разместить настоящее постановление в федеральной государственной информационной системе "Единый портал государственных и муниципальных </w:t>
      </w: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lastRenderedPageBreak/>
        <w:t>услуг (функций)" (</w:t>
      </w:r>
      <w:hyperlink r:id="rId5" w:history="1">
        <w:r w:rsidRPr="00DB2DE5">
          <w:rPr>
            <w:rStyle w:val="a3"/>
            <w:rFonts w:ascii="Times New Roman" w:eastAsia="Arial Unicode MS" w:hAnsi="Times New Roman" w:cs="Times New Roman"/>
            <w:kern w:val="1"/>
            <w:sz w:val="28"/>
            <w:szCs w:val="28"/>
            <w:lang w:eastAsia="ru-RU"/>
          </w:rPr>
          <w:t>https://www.gosuslugi.ru/</w:t>
        </w:r>
      </w:hyperlink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).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</w:t>
      </w: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и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</w:t>
      </w: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в сетевом издании "Официальный сайт Зуйского сельского поселения Белогорского района Республики Крым" ЭЛ № ФС 77-88287 от 30.09.2024 (https://зуйское-сп.рф/).</w:t>
      </w:r>
    </w:p>
    <w:p w:rsidR="007624D1" w:rsidRDefault="007624D1" w:rsidP="007624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4. Настоящее постановление вступает в силу </w:t>
      </w:r>
      <w:r w:rsidRPr="00C352E6">
        <w:rPr>
          <w:rFonts w:ascii="Times New Roman" w:hAnsi="Times New Roman" w:cs="Times New Roman"/>
          <w:sz w:val="28"/>
          <w:szCs w:val="28"/>
        </w:rPr>
        <w:t>с 1 сентября 2026 г</w:t>
      </w:r>
      <w:r w:rsidRPr="00F54311">
        <w:rPr>
          <w:rFonts w:ascii="Times New Roman" w:hAnsi="Times New Roman" w:cs="Times New Roman"/>
          <w:sz w:val="28"/>
          <w:szCs w:val="28"/>
        </w:rPr>
        <w:t>.</w:t>
      </w: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 xml:space="preserve"> </w:t>
      </w:r>
    </w:p>
    <w:p w:rsidR="007624D1" w:rsidRPr="00E52C03" w:rsidRDefault="007624D1" w:rsidP="007624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  <w:r w:rsidRPr="00E52C03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  <w:t>5. Контроль за исполнением настоящего постановления оставляю за собой.</w:t>
      </w:r>
    </w:p>
    <w:p w:rsidR="007624D1" w:rsidRPr="00E52C03" w:rsidRDefault="007624D1" w:rsidP="007624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</w:rPr>
      </w:pPr>
    </w:p>
    <w:p w:rsidR="00F54311" w:rsidRPr="00F54311" w:rsidRDefault="00F54311" w:rsidP="00762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 xml:space="preserve">Председатель Зуйского сельского </w:t>
      </w:r>
    </w:p>
    <w:p w:rsidR="00F54311" w:rsidRPr="00F54311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>совета - глава администрации Зуйского</w:t>
      </w:r>
    </w:p>
    <w:p w:rsidR="003552EC" w:rsidRPr="009D729F" w:rsidRDefault="00F54311" w:rsidP="00F543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1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F54311">
        <w:rPr>
          <w:rFonts w:ascii="Times New Roman" w:hAnsi="Times New Roman" w:cs="Times New Roman"/>
          <w:sz w:val="28"/>
          <w:szCs w:val="28"/>
        </w:rPr>
        <w:tab/>
      </w:r>
      <w:r w:rsidRPr="00F54311">
        <w:rPr>
          <w:rFonts w:ascii="Times New Roman" w:hAnsi="Times New Roman" w:cs="Times New Roman"/>
          <w:sz w:val="28"/>
          <w:szCs w:val="28"/>
        </w:rPr>
        <w:tab/>
      </w:r>
      <w:r w:rsidRPr="00F54311">
        <w:rPr>
          <w:rFonts w:ascii="Times New Roman" w:hAnsi="Times New Roman" w:cs="Times New Roman"/>
          <w:sz w:val="28"/>
          <w:szCs w:val="28"/>
        </w:rPr>
        <w:tab/>
      </w:r>
      <w:r w:rsidRPr="00F54311">
        <w:rPr>
          <w:rFonts w:ascii="Times New Roman" w:hAnsi="Times New Roman" w:cs="Times New Roman"/>
          <w:sz w:val="28"/>
          <w:szCs w:val="28"/>
        </w:rPr>
        <w:tab/>
      </w:r>
      <w:r w:rsidRPr="00F54311">
        <w:rPr>
          <w:rFonts w:ascii="Times New Roman" w:hAnsi="Times New Roman" w:cs="Times New Roman"/>
          <w:sz w:val="28"/>
          <w:szCs w:val="28"/>
        </w:rPr>
        <w:tab/>
      </w:r>
      <w:r w:rsidRPr="00F54311">
        <w:rPr>
          <w:rFonts w:ascii="Times New Roman" w:hAnsi="Times New Roman" w:cs="Times New Roman"/>
          <w:sz w:val="28"/>
          <w:szCs w:val="28"/>
        </w:rPr>
        <w:tab/>
        <w:t xml:space="preserve">А.В. </w:t>
      </w:r>
      <w:proofErr w:type="spellStart"/>
      <w:r w:rsidRPr="00F54311">
        <w:rPr>
          <w:rFonts w:ascii="Times New Roman" w:hAnsi="Times New Roman" w:cs="Times New Roman"/>
          <w:sz w:val="28"/>
          <w:szCs w:val="28"/>
        </w:rPr>
        <w:t>Домницкий</w:t>
      </w:r>
      <w:proofErr w:type="spellEnd"/>
    </w:p>
    <w:sectPr w:rsidR="003552EC" w:rsidRPr="009D729F" w:rsidSect="009D72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9F"/>
    <w:rsid w:val="003552EC"/>
    <w:rsid w:val="007624D1"/>
    <w:rsid w:val="00837E87"/>
    <w:rsid w:val="009D729F"/>
    <w:rsid w:val="00F54311"/>
    <w:rsid w:val="00F9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6B799-1714-4A44-8D46-96FBC9B6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4D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2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2026-05-18T08:15:00Z</cp:lastPrinted>
  <dcterms:created xsi:type="dcterms:W3CDTF">2026-05-18T08:15:00Z</dcterms:created>
  <dcterms:modified xsi:type="dcterms:W3CDTF">2026-05-18T08:15:00Z</dcterms:modified>
</cp:coreProperties>
</file>