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8EA68" w14:textId="62620341" w:rsidR="00930B86" w:rsidRPr="00930B86" w:rsidRDefault="00930B86" w:rsidP="00930B86">
      <w:pPr>
        <w:tabs>
          <w:tab w:val="left" w:pos="4406"/>
          <w:tab w:val="left" w:pos="6845"/>
        </w:tabs>
        <w:overflowPunct w:val="0"/>
        <w:autoSpaceDE w:val="0"/>
        <w:autoSpaceDN w:val="0"/>
        <w:adjustRightInd w:val="0"/>
        <w:rPr>
          <w:rFonts w:ascii="Times New Roman" w:eastAsia="Arial Unicode MS" w:hAnsi="Times New Roman"/>
          <w:b/>
          <w:color w:val="000000" w:themeColor="text1"/>
          <w:sz w:val="28"/>
          <w:szCs w:val="28"/>
        </w:rPr>
      </w:pPr>
      <w:r w:rsidRPr="00570771">
        <w:rPr>
          <w:noProof/>
          <w:color w:val="000000" w:themeColor="text1"/>
        </w:rPr>
        <w:drawing>
          <wp:anchor distT="0" distB="0" distL="114300" distR="114300" simplePos="0" relativeHeight="251659264" behindDoc="1" locked="0" layoutInCell="0" allowOverlap="1" wp14:anchorId="48412FEA" wp14:editId="07D7EE91">
            <wp:simplePos x="0" y="0"/>
            <wp:positionH relativeFrom="column">
              <wp:posOffset>3062605</wp:posOffset>
            </wp:positionH>
            <wp:positionV relativeFrom="paragraph">
              <wp:posOffset>76835</wp:posOffset>
            </wp:positionV>
            <wp:extent cx="532130" cy="586740"/>
            <wp:effectExtent l="0" t="0" r="1270" b="38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 cy="586740"/>
                    </a:xfrm>
                    <a:prstGeom prst="rect">
                      <a:avLst/>
                    </a:prstGeom>
                    <a:noFill/>
                    <a:ln>
                      <a:noFill/>
                    </a:ln>
                  </pic:spPr>
                </pic:pic>
              </a:graphicData>
            </a:graphic>
          </wp:anchor>
        </w:drawing>
      </w:r>
      <w:r>
        <w:rPr>
          <w:rFonts w:eastAsia="Arial Unicode MS" w:cs="Arial Unicode MS"/>
          <w:b/>
          <w:color w:val="000000" w:themeColor="text1"/>
          <w:sz w:val="28"/>
          <w:szCs w:val="28"/>
          <w:lang w:val="en-US"/>
        </w:rPr>
        <w:tab/>
      </w:r>
      <w:r w:rsidRPr="00930B86">
        <w:rPr>
          <w:rFonts w:ascii="Times New Roman" w:eastAsia="Arial Unicode MS" w:hAnsi="Times New Roman"/>
          <w:b/>
          <w:color w:val="000000" w:themeColor="text1"/>
          <w:sz w:val="28"/>
          <w:szCs w:val="28"/>
          <w:lang w:val="en-US"/>
        </w:rPr>
        <w:tab/>
      </w:r>
      <w:r w:rsidRPr="00930B86">
        <w:rPr>
          <w:rFonts w:ascii="Times New Roman" w:eastAsia="Arial Unicode MS" w:hAnsi="Times New Roman"/>
          <w:b/>
          <w:color w:val="000000" w:themeColor="text1"/>
          <w:sz w:val="28"/>
          <w:szCs w:val="28"/>
          <w:lang w:val="en-US"/>
        </w:rPr>
        <w:tab/>
      </w:r>
      <w:r w:rsidRPr="00930B86">
        <w:rPr>
          <w:rFonts w:ascii="Times New Roman" w:eastAsia="Arial Unicode MS" w:hAnsi="Times New Roman"/>
          <w:b/>
          <w:color w:val="000000" w:themeColor="text1"/>
          <w:sz w:val="28"/>
          <w:szCs w:val="28"/>
          <w:lang w:val="en-US"/>
        </w:rPr>
        <w:tab/>
      </w:r>
    </w:p>
    <w:p w14:paraId="35555BD1" w14:textId="77777777" w:rsidR="00930B86" w:rsidRPr="00930B86" w:rsidRDefault="00930B86" w:rsidP="00930B86">
      <w:pPr>
        <w:tabs>
          <w:tab w:val="left" w:pos="4406"/>
          <w:tab w:val="left" w:pos="6845"/>
        </w:tabs>
        <w:overflowPunct w:val="0"/>
        <w:autoSpaceDE w:val="0"/>
        <w:autoSpaceDN w:val="0"/>
        <w:adjustRightInd w:val="0"/>
        <w:jc w:val="center"/>
        <w:rPr>
          <w:rFonts w:ascii="Times New Roman" w:eastAsia="Arial Unicode MS" w:hAnsi="Times New Roman"/>
          <w:b/>
          <w:color w:val="000000" w:themeColor="text1"/>
          <w:sz w:val="28"/>
          <w:szCs w:val="28"/>
        </w:rPr>
      </w:pPr>
    </w:p>
    <w:p w14:paraId="26B03812" w14:textId="77777777" w:rsidR="00930B86" w:rsidRPr="00930B86" w:rsidRDefault="00930B86" w:rsidP="00930B86">
      <w:pPr>
        <w:overflowPunct w:val="0"/>
        <w:autoSpaceDE w:val="0"/>
        <w:autoSpaceDN w:val="0"/>
        <w:adjustRightInd w:val="0"/>
        <w:rPr>
          <w:rFonts w:ascii="Times New Roman" w:eastAsia="Arial Unicode MS" w:hAnsi="Times New Roman"/>
          <w:i/>
          <w:color w:val="000000" w:themeColor="text1"/>
          <w:sz w:val="28"/>
          <w:szCs w:val="28"/>
        </w:rPr>
      </w:pPr>
    </w:p>
    <w:p w14:paraId="39E58622" w14:textId="77777777" w:rsidR="00FA127D" w:rsidRDefault="00FA127D" w:rsidP="00FA127D">
      <w:pPr>
        <w:tabs>
          <w:tab w:val="center" w:pos="5177"/>
          <w:tab w:val="left" w:pos="8055"/>
        </w:tabs>
        <w:overflowPunct w:val="0"/>
        <w:autoSpaceDE w:val="0"/>
        <w:autoSpaceDN w:val="0"/>
        <w:adjustRightInd w:val="0"/>
        <w:jc w:val="center"/>
        <w:rPr>
          <w:rFonts w:ascii="Times New Roman" w:eastAsia="Arial Unicode MS" w:hAnsi="Times New Roman"/>
          <w:i/>
          <w:color w:val="000000" w:themeColor="text1"/>
          <w:sz w:val="28"/>
          <w:szCs w:val="28"/>
        </w:rPr>
      </w:pPr>
    </w:p>
    <w:p w14:paraId="5163C788" w14:textId="0659B0EF" w:rsidR="00930B86" w:rsidRPr="00930B86" w:rsidRDefault="00930B86" w:rsidP="00FA127D">
      <w:pPr>
        <w:tabs>
          <w:tab w:val="center" w:pos="5177"/>
          <w:tab w:val="left" w:pos="8055"/>
        </w:tabs>
        <w:overflowPunct w:val="0"/>
        <w:autoSpaceDE w:val="0"/>
        <w:autoSpaceDN w:val="0"/>
        <w:adjustRightInd w:val="0"/>
        <w:jc w:val="center"/>
        <w:rPr>
          <w:rFonts w:ascii="Times New Roman" w:hAnsi="Times New Roman"/>
          <w:b/>
          <w:bCs/>
          <w:color w:val="000000" w:themeColor="text1"/>
          <w:kern w:val="3"/>
          <w:sz w:val="28"/>
          <w:szCs w:val="28"/>
        </w:rPr>
      </w:pPr>
      <w:r w:rsidRPr="00930B86">
        <w:rPr>
          <w:rFonts w:ascii="Times New Roman" w:hAnsi="Times New Roman"/>
          <w:b/>
          <w:bCs/>
          <w:color w:val="000000" w:themeColor="text1"/>
          <w:kern w:val="3"/>
          <w:sz w:val="28"/>
          <w:szCs w:val="28"/>
        </w:rPr>
        <w:t>РЕСПУБЛИКА КРЫМ</w:t>
      </w:r>
    </w:p>
    <w:p w14:paraId="7BEA80B2" w14:textId="77777777" w:rsidR="00930B86" w:rsidRPr="00930B86" w:rsidRDefault="00930B86" w:rsidP="00930B86">
      <w:pPr>
        <w:pStyle w:val="a5"/>
        <w:widowControl/>
        <w:numPr>
          <w:ilvl w:val="0"/>
          <w:numId w:val="2"/>
        </w:numPr>
        <w:ind w:left="0" w:firstLine="0"/>
        <w:contextualSpacing w:val="0"/>
        <w:jc w:val="center"/>
        <w:rPr>
          <w:rFonts w:ascii="Times New Roman" w:hAnsi="Times New Roman"/>
          <w:b/>
          <w:bCs/>
          <w:color w:val="000000" w:themeColor="text1"/>
          <w:kern w:val="3"/>
          <w:sz w:val="28"/>
          <w:szCs w:val="28"/>
        </w:rPr>
      </w:pPr>
      <w:r w:rsidRPr="00930B86">
        <w:rPr>
          <w:rFonts w:ascii="Times New Roman" w:hAnsi="Times New Roman"/>
          <w:b/>
          <w:bCs/>
          <w:color w:val="000000" w:themeColor="text1"/>
          <w:kern w:val="3"/>
          <w:sz w:val="28"/>
          <w:szCs w:val="28"/>
        </w:rPr>
        <w:t>БЕЛОГОРСКИЙ РАЙОН</w:t>
      </w:r>
    </w:p>
    <w:p w14:paraId="6E583A20" w14:textId="77777777" w:rsidR="00930B86" w:rsidRPr="00930B86" w:rsidRDefault="00930B86" w:rsidP="00930B86">
      <w:pPr>
        <w:pStyle w:val="a5"/>
        <w:widowControl/>
        <w:numPr>
          <w:ilvl w:val="0"/>
          <w:numId w:val="2"/>
        </w:numPr>
        <w:ind w:left="0" w:firstLine="0"/>
        <w:contextualSpacing w:val="0"/>
        <w:jc w:val="center"/>
        <w:rPr>
          <w:rFonts w:ascii="Times New Roman" w:hAnsi="Times New Roman"/>
          <w:b/>
          <w:bCs/>
          <w:color w:val="000000" w:themeColor="text1"/>
          <w:kern w:val="3"/>
          <w:sz w:val="28"/>
          <w:szCs w:val="28"/>
        </w:rPr>
      </w:pPr>
      <w:r w:rsidRPr="00930B86">
        <w:rPr>
          <w:rFonts w:ascii="Times New Roman" w:hAnsi="Times New Roman"/>
          <w:b/>
          <w:bCs/>
          <w:color w:val="000000" w:themeColor="text1"/>
          <w:kern w:val="3"/>
          <w:sz w:val="28"/>
          <w:szCs w:val="28"/>
        </w:rPr>
        <w:t>ЗУЙСКИЙ СЕЛЬСКИЙ СОВЕТ</w:t>
      </w:r>
    </w:p>
    <w:p w14:paraId="49BADB6E" w14:textId="2604FD03" w:rsidR="00930B86" w:rsidRPr="00930B86" w:rsidRDefault="00FA127D" w:rsidP="00930B86">
      <w:pPr>
        <w:pStyle w:val="a5"/>
        <w:widowControl/>
        <w:numPr>
          <w:ilvl w:val="0"/>
          <w:numId w:val="2"/>
        </w:numPr>
        <w:ind w:left="0" w:firstLine="0"/>
        <w:contextualSpacing w:val="0"/>
        <w:jc w:val="center"/>
        <w:rPr>
          <w:rFonts w:ascii="Times New Roman" w:hAnsi="Times New Roman"/>
          <w:color w:val="000000" w:themeColor="text1"/>
          <w:sz w:val="28"/>
          <w:szCs w:val="28"/>
        </w:rPr>
      </w:pPr>
      <w:r>
        <w:rPr>
          <w:rFonts w:ascii="Times New Roman" w:hAnsi="Times New Roman"/>
          <w:b/>
          <w:bCs/>
          <w:color w:val="000000" w:themeColor="text1"/>
          <w:kern w:val="3"/>
          <w:sz w:val="28"/>
          <w:szCs w:val="28"/>
        </w:rPr>
        <w:t>21</w:t>
      </w:r>
      <w:r w:rsidR="00930B86" w:rsidRPr="00930B86">
        <w:rPr>
          <w:rFonts w:ascii="Times New Roman" w:hAnsi="Times New Roman"/>
          <w:b/>
          <w:bCs/>
          <w:color w:val="000000" w:themeColor="text1"/>
          <w:kern w:val="3"/>
          <w:sz w:val="28"/>
          <w:szCs w:val="28"/>
        </w:rPr>
        <w:t xml:space="preserve"> сессия III созыва</w:t>
      </w:r>
    </w:p>
    <w:p w14:paraId="2080E3E7" w14:textId="62578994" w:rsidR="00930B86" w:rsidRDefault="00FA127D" w:rsidP="00930B86">
      <w:pPr>
        <w:overflowPunct w:val="0"/>
        <w:autoSpaceDE w:val="0"/>
        <w:autoSpaceDN w:val="0"/>
        <w:adjustRightInd w:val="0"/>
        <w:jc w:val="center"/>
        <w:rPr>
          <w:rFonts w:ascii="Times New Roman" w:hAnsi="Times New Roman"/>
          <w:color w:val="000000" w:themeColor="text1"/>
          <w:sz w:val="28"/>
          <w:szCs w:val="28"/>
        </w:rPr>
      </w:pPr>
      <w:r w:rsidRPr="00FA127D">
        <w:rPr>
          <w:rFonts w:ascii="Times New Roman" w:hAnsi="Times New Roman"/>
          <w:color w:val="000000" w:themeColor="text1"/>
          <w:sz w:val="28"/>
          <w:szCs w:val="28"/>
        </w:rPr>
        <w:t>(внеочередная)</w:t>
      </w:r>
    </w:p>
    <w:p w14:paraId="5345DBF7" w14:textId="77777777" w:rsidR="00FA127D" w:rsidRPr="00FA127D" w:rsidRDefault="00FA127D" w:rsidP="00930B86">
      <w:pPr>
        <w:overflowPunct w:val="0"/>
        <w:autoSpaceDE w:val="0"/>
        <w:autoSpaceDN w:val="0"/>
        <w:adjustRightInd w:val="0"/>
        <w:jc w:val="center"/>
        <w:rPr>
          <w:rFonts w:ascii="Times New Roman" w:hAnsi="Times New Roman"/>
          <w:color w:val="000000" w:themeColor="text1"/>
          <w:sz w:val="28"/>
          <w:szCs w:val="28"/>
        </w:rPr>
      </w:pPr>
    </w:p>
    <w:p w14:paraId="0BB3DFB3" w14:textId="77777777" w:rsidR="00930B86" w:rsidRPr="00930B86" w:rsidRDefault="00930B86" w:rsidP="00930B86">
      <w:pPr>
        <w:overflowPunct w:val="0"/>
        <w:autoSpaceDE w:val="0"/>
        <w:autoSpaceDN w:val="0"/>
        <w:adjustRightInd w:val="0"/>
        <w:jc w:val="center"/>
        <w:rPr>
          <w:rFonts w:ascii="Times New Roman" w:hAnsi="Times New Roman"/>
          <w:b/>
          <w:color w:val="000000" w:themeColor="text1"/>
          <w:sz w:val="28"/>
          <w:szCs w:val="28"/>
        </w:rPr>
      </w:pPr>
      <w:r w:rsidRPr="00930B86">
        <w:rPr>
          <w:rFonts w:ascii="Times New Roman" w:hAnsi="Times New Roman"/>
          <w:b/>
          <w:color w:val="000000" w:themeColor="text1"/>
          <w:sz w:val="28"/>
          <w:szCs w:val="28"/>
        </w:rPr>
        <w:t>РЕШЕНИЕ</w:t>
      </w:r>
    </w:p>
    <w:p w14:paraId="0E999425" w14:textId="77777777" w:rsidR="00930B86" w:rsidRPr="00930B86" w:rsidRDefault="00930B86" w:rsidP="00930B86">
      <w:pPr>
        <w:overflowPunct w:val="0"/>
        <w:autoSpaceDE w:val="0"/>
        <w:autoSpaceDN w:val="0"/>
        <w:adjustRightInd w:val="0"/>
        <w:jc w:val="center"/>
        <w:rPr>
          <w:rFonts w:ascii="Times New Roman" w:hAnsi="Times New Roman"/>
          <w:b/>
          <w:color w:val="000000" w:themeColor="text1"/>
          <w:sz w:val="28"/>
          <w:szCs w:val="28"/>
        </w:rPr>
      </w:pPr>
    </w:p>
    <w:p w14:paraId="34D5192C" w14:textId="364CF48E" w:rsidR="00930B86" w:rsidRPr="00930B86" w:rsidRDefault="00FA127D" w:rsidP="00930B86">
      <w:pPr>
        <w:autoSpaceDE w:val="0"/>
        <w:autoSpaceDN w:val="0"/>
        <w:adjustRightInd w:val="0"/>
        <w:spacing w:line="240" w:lineRule="atLeast"/>
        <w:rPr>
          <w:rFonts w:ascii="Times New Roman" w:hAnsi="Times New Roman"/>
          <w:b/>
          <w:sz w:val="28"/>
          <w:szCs w:val="28"/>
        </w:rPr>
      </w:pPr>
      <w:r>
        <w:rPr>
          <w:rFonts w:ascii="Times New Roman" w:hAnsi="Times New Roman"/>
          <w:b/>
          <w:sz w:val="28"/>
          <w:szCs w:val="28"/>
        </w:rPr>
        <w:t xml:space="preserve">24 февраля </w:t>
      </w:r>
      <w:r w:rsidR="00930B86" w:rsidRPr="00930B86">
        <w:rPr>
          <w:rFonts w:ascii="Times New Roman" w:hAnsi="Times New Roman"/>
          <w:b/>
          <w:sz w:val="28"/>
          <w:szCs w:val="28"/>
        </w:rPr>
        <w:t>2026 года</w:t>
      </w:r>
      <w:r w:rsidR="00930B86" w:rsidRPr="00930B86">
        <w:rPr>
          <w:rFonts w:ascii="Times New Roman" w:hAnsi="Times New Roman"/>
          <w:b/>
          <w:sz w:val="28"/>
          <w:szCs w:val="28"/>
        </w:rPr>
        <w:tab/>
      </w:r>
      <w:r w:rsidR="00930B86" w:rsidRPr="00930B86">
        <w:rPr>
          <w:rFonts w:ascii="Times New Roman" w:hAnsi="Times New Roman"/>
          <w:b/>
          <w:sz w:val="28"/>
          <w:szCs w:val="28"/>
        </w:rPr>
        <w:tab/>
      </w:r>
      <w:r w:rsidR="00930B86" w:rsidRPr="00930B86">
        <w:rPr>
          <w:rFonts w:ascii="Times New Roman" w:hAnsi="Times New Roman"/>
          <w:b/>
          <w:sz w:val="28"/>
          <w:szCs w:val="28"/>
        </w:rPr>
        <w:tab/>
      </w:r>
      <w:r w:rsidR="00930B86" w:rsidRPr="00930B86">
        <w:rPr>
          <w:rFonts w:ascii="Times New Roman" w:hAnsi="Times New Roman"/>
          <w:b/>
          <w:sz w:val="28"/>
          <w:szCs w:val="28"/>
        </w:rPr>
        <w:tab/>
      </w:r>
      <w:r w:rsidR="00930B86" w:rsidRPr="00930B86">
        <w:rPr>
          <w:rFonts w:ascii="Times New Roman" w:hAnsi="Times New Roman"/>
          <w:b/>
          <w:sz w:val="28"/>
          <w:szCs w:val="28"/>
        </w:rPr>
        <w:tab/>
      </w:r>
      <w:r w:rsidR="00930B86" w:rsidRPr="00930B86">
        <w:rPr>
          <w:rFonts w:ascii="Times New Roman" w:hAnsi="Times New Roman"/>
          <w:b/>
          <w:sz w:val="28"/>
          <w:szCs w:val="28"/>
        </w:rPr>
        <w:tab/>
      </w:r>
      <w:r w:rsidR="00930B86" w:rsidRPr="00930B86">
        <w:rPr>
          <w:rFonts w:ascii="Times New Roman" w:hAnsi="Times New Roman"/>
          <w:b/>
          <w:sz w:val="28"/>
          <w:szCs w:val="28"/>
        </w:rPr>
        <w:tab/>
      </w:r>
      <w:r w:rsidR="00930B86" w:rsidRPr="00930B86">
        <w:rPr>
          <w:rFonts w:ascii="Times New Roman" w:hAnsi="Times New Roman"/>
          <w:b/>
          <w:sz w:val="28"/>
          <w:szCs w:val="28"/>
        </w:rPr>
        <w:tab/>
      </w:r>
      <w:r w:rsidR="00930B86" w:rsidRPr="00930B86">
        <w:rPr>
          <w:rFonts w:ascii="Times New Roman" w:hAnsi="Times New Roman"/>
          <w:b/>
          <w:sz w:val="28"/>
          <w:szCs w:val="28"/>
        </w:rPr>
        <w:tab/>
      </w:r>
      <w:r w:rsidR="00930B86" w:rsidRPr="00930B86">
        <w:rPr>
          <w:rFonts w:ascii="Times New Roman" w:hAnsi="Times New Roman"/>
          <w:b/>
          <w:sz w:val="28"/>
          <w:szCs w:val="28"/>
        </w:rPr>
        <w:tab/>
        <w:t xml:space="preserve">№ </w:t>
      </w:r>
      <w:r>
        <w:rPr>
          <w:rFonts w:ascii="Times New Roman" w:hAnsi="Times New Roman"/>
          <w:b/>
          <w:sz w:val="28"/>
          <w:szCs w:val="28"/>
        </w:rPr>
        <w:t>100</w:t>
      </w:r>
    </w:p>
    <w:p w14:paraId="6E337CA1" w14:textId="77777777" w:rsidR="00930B86" w:rsidRPr="00FE4914" w:rsidRDefault="00930B86" w:rsidP="00930B86">
      <w:pPr>
        <w:jc w:val="center"/>
        <w:rPr>
          <w:position w:val="6"/>
          <w:sz w:val="28"/>
          <w:szCs w:val="28"/>
          <w:lang w:eastAsia="en-US"/>
        </w:rPr>
      </w:pPr>
    </w:p>
    <w:p w14:paraId="07ED8562" w14:textId="3B6B5069" w:rsidR="00930B86" w:rsidRDefault="00930B86" w:rsidP="00930B86">
      <w:pPr>
        <w:widowControl/>
        <w:jc w:val="both"/>
        <w:rPr>
          <w:rFonts w:ascii="Times New Roman" w:hAnsi="Times New Roman"/>
          <w:b/>
          <w:color w:val="auto"/>
          <w:sz w:val="28"/>
          <w:szCs w:val="28"/>
        </w:rPr>
      </w:pPr>
      <w:r w:rsidRPr="00930B86">
        <w:rPr>
          <w:rFonts w:ascii="Times New Roman" w:hAnsi="Times New Roman"/>
          <w:b/>
          <w:color w:val="auto"/>
          <w:sz w:val="28"/>
          <w:szCs w:val="28"/>
        </w:rPr>
        <w:t xml:space="preserve">О внесении изменений в решение </w:t>
      </w:r>
      <w:proofErr w:type="spellStart"/>
      <w:r w:rsidRPr="00930B86">
        <w:rPr>
          <w:rFonts w:ascii="Times New Roman" w:hAnsi="Times New Roman"/>
          <w:b/>
          <w:color w:val="auto"/>
          <w:sz w:val="28"/>
          <w:szCs w:val="28"/>
        </w:rPr>
        <w:t>Зуйского</w:t>
      </w:r>
      <w:proofErr w:type="spellEnd"/>
      <w:r w:rsidRPr="00930B86">
        <w:rPr>
          <w:rFonts w:ascii="Times New Roman" w:hAnsi="Times New Roman"/>
          <w:b/>
          <w:color w:val="auto"/>
          <w:sz w:val="28"/>
          <w:szCs w:val="28"/>
        </w:rPr>
        <w:t xml:space="preserve"> сельского совета Белогорского района Республики Крым от 18.04.2025 №</w:t>
      </w:r>
      <w:r>
        <w:rPr>
          <w:rFonts w:ascii="Times New Roman" w:hAnsi="Times New Roman"/>
          <w:b/>
          <w:color w:val="auto"/>
          <w:sz w:val="28"/>
          <w:szCs w:val="28"/>
        </w:rPr>
        <w:t xml:space="preserve"> </w:t>
      </w:r>
      <w:r w:rsidRPr="00930B86">
        <w:rPr>
          <w:rFonts w:ascii="Times New Roman" w:hAnsi="Times New Roman"/>
          <w:b/>
          <w:color w:val="auto"/>
          <w:sz w:val="28"/>
          <w:szCs w:val="28"/>
        </w:rPr>
        <w:t xml:space="preserve">35 «Об утверждении Положения о </w:t>
      </w:r>
      <w:bookmarkStart w:id="0" w:name="_Hlk73706793"/>
      <w:r w:rsidRPr="00930B86">
        <w:rPr>
          <w:rFonts w:ascii="Times New Roman" w:hAnsi="Times New Roman"/>
          <w:b/>
          <w:color w:val="auto"/>
          <w:sz w:val="28"/>
          <w:szCs w:val="28"/>
        </w:rPr>
        <w:t xml:space="preserve">муниципальном жилищном контроле </w:t>
      </w:r>
      <w:bookmarkEnd w:id="0"/>
      <w:r w:rsidRPr="00930B86">
        <w:rPr>
          <w:rFonts w:ascii="Times New Roman" w:hAnsi="Times New Roman"/>
          <w:b/>
          <w:color w:val="auto"/>
          <w:sz w:val="28"/>
          <w:szCs w:val="28"/>
        </w:rPr>
        <w:t xml:space="preserve">на территории </w:t>
      </w:r>
      <w:proofErr w:type="spellStart"/>
      <w:r w:rsidRPr="00930B86">
        <w:rPr>
          <w:rFonts w:ascii="Times New Roman" w:hAnsi="Times New Roman"/>
          <w:b/>
          <w:color w:val="auto"/>
          <w:sz w:val="28"/>
          <w:szCs w:val="28"/>
        </w:rPr>
        <w:t>Зуйского</w:t>
      </w:r>
      <w:proofErr w:type="spellEnd"/>
      <w:r w:rsidRPr="00930B86">
        <w:rPr>
          <w:rFonts w:ascii="Times New Roman" w:hAnsi="Times New Roman"/>
          <w:b/>
          <w:color w:val="auto"/>
          <w:sz w:val="28"/>
          <w:szCs w:val="28"/>
        </w:rPr>
        <w:t xml:space="preserve"> сельского поселения Белогорского района Республики Крым»</w:t>
      </w:r>
    </w:p>
    <w:p w14:paraId="0E8D2D95" w14:textId="27439FD2" w:rsidR="00930B86" w:rsidRPr="00930B86" w:rsidRDefault="00930B86" w:rsidP="00930B86">
      <w:pPr>
        <w:widowControl/>
        <w:jc w:val="both"/>
        <w:rPr>
          <w:rFonts w:ascii="Times New Roman" w:hAnsi="Times New Roman"/>
          <w:b/>
          <w:color w:val="auto"/>
          <w:sz w:val="28"/>
          <w:szCs w:val="28"/>
        </w:rPr>
      </w:pPr>
    </w:p>
    <w:p w14:paraId="3D9D8DD0" w14:textId="14AA3D8B" w:rsidR="00B83917" w:rsidRDefault="00C14EEC" w:rsidP="00930B86">
      <w:pPr>
        <w:widowControl/>
        <w:ind w:firstLine="708"/>
        <w:jc w:val="both"/>
        <w:rPr>
          <w:rFonts w:ascii="Times New Roman" w:hAnsi="Times New Roman"/>
          <w:color w:val="auto"/>
          <w:sz w:val="28"/>
          <w:szCs w:val="28"/>
          <w:lang w:eastAsia="zh-CN"/>
        </w:rPr>
      </w:pPr>
      <w:r>
        <w:rPr>
          <w:rFonts w:ascii="Times New Roman" w:hAnsi="Times New Roman"/>
          <w:sz w:val="28"/>
          <w:szCs w:val="28"/>
        </w:rPr>
        <w:t xml:space="preserve">В  соответствии с Жилищным кодексом Российской Федерации, </w:t>
      </w:r>
      <w:r w:rsidR="00346AF8">
        <w:rPr>
          <w:rFonts w:ascii="Times New Roman" w:hAnsi="Times New Roman"/>
          <w:color w:val="auto"/>
          <w:sz w:val="28"/>
          <w:szCs w:val="28"/>
        </w:rPr>
        <w:t>Федеральн</w:t>
      </w:r>
      <w:r>
        <w:rPr>
          <w:rFonts w:ascii="Times New Roman" w:hAnsi="Times New Roman"/>
          <w:color w:val="auto"/>
          <w:sz w:val="28"/>
          <w:szCs w:val="28"/>
        </w:rPr>
        <w:t>ыми</w:t>
      </w:r>
      <w:r w:rsidR="00346AF8">
        <w:rPr>
          <w:rFonts w:ascii="Times New Roman" w:hAnsi="Times New Roman"/>
          <w:color w:val="auto"/>
          <w:sz w:val="28"/>
          <w:szCs w:val="28"/>
        </w:rPr>
        <w:t xml:space="preserve"> закона</w:t>
      </w:r>
      <w:r>
        <w:rPr>
          <w:rFonts w:ascii="Times New Roman" w:hAnsi="Times New Roman"/>
          <w:color w:val="auto"/>
          <w:sz w:val="28"/>
          <w:szCs w:val="28"/>
        </w:rPr>
        <w:t>ми</w:t>
      </w:r>
      <w:r w:rsidR="00346AF8">
        <w:rPr>
          <w:rFonts w:ascii="Times New Roman" w:hAnsi="Times New Roman"/>
          <w:color w:val="auto"/>
          <w:sz w:val="28"/>
          <w:szCs w:val="28"/>
        </w:rPr>
        <w:t xml:space="preserve"> от 31.07.2020 № 248-ФЗ «О государственном контроле (надзоре) и муниципальном контроле в Российской Федерации», </w:t>
      </w:r>
      <w:r w:rsidRPr="00C14EEC">
        <w:rPr>
          <w:rFonts w:ascii="Times New Roman" w:hAnsi="Times New Roman"/>
          <w:color w:val="auto"/>
          <w:sz w:val="28"/>
          <w:szCs w:val="28"/>
        </w:rPr>
        <w:t>от 29.12.2025 № 548-ФЗ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olor w:val="auto"/>
          <w:sz w:val="28"/>
          <w:szCs w:val="28"/>
        </w:rPr>
        <w:t xml:space="preserve">, </w:t>
      </w:r>
      <w:r w:rsidR="00346AF8">
        <w:rPr>
          <w:rFonts w:ascii="Times New Roman" w:hAnsi="Times New Roman"/>
          <w:sz w:val="28"/>
          <w:szCs w:val="28"/>
        </w:rPr>
        <w:t>от 06.10.2003 № 131-ФЗ «Об общих принципах организации местного самоуправления в Российской Федерации», Закон</w:t>
      </w:r>
      <w:r>
        <w:rPr>
          <w:rFonts w:ascii="Times New Roman" w:hAnsi="Times New Roman"/>
          <w:sz w:val="28"/>
          <w:szCs w:val="28"/>
        </w:rPr>
        <w:t>ом</w:t>
      </w:r>
      <w:r w:rsidR="00346AF8">
        <w:rPr>
          <w:rFonts w:ascii="Times New Roman" w:hAnsi="Times New Roman"/>
          <w:sz w:val="28"/>
          <w:szCs w:val="28"/>
        </w:rPr>
        <w:t xml:space="preserve"> Республики Крым от 19.01.2015 № 71-ЗРК/2015 «О закреплении за сельскими поселениями Республики Крым вопросов местного значения», руководствуясь Уставом муниципального образования </w:t>
      </w:r>
      <w:proofErr w:type="spellStart"/>
      <w:r w:rsidR="00346AF8">
        <w:rPr>
          <w:rFonts w:ascii="Times New Roman" w:hAnsi="Times New Roman"/>
          <w:sz w:val="28"/>
          <w:szCs w:val="28"/>
        </w:rPr>
        <w:t>Зуйское</w:t>
      </w:r>
      <w:proofErr w:type="spellEnd"/>
      <w:r w:rsidR="00346AF8">
        <w:rPr>
          <w:rFonts w:ascii="Times New Roman" w:hAnsi="Times New Roman"/>
          <w:sz w:val="28"/>
          <w:szCs w:val="28"/>
        </w:rPr>
        <w:t xml:space="preserve"> сельское поселение Белогорского района Республики Крым, </w:t>
      </w:r>
      <w:r>
        <w:rPr>
          <w:rFonts w:ascii="Times New Roman" w:hAnsi="Times New Roman"/>
          <w:sz w:val="28"/>
          <w:szCs w:val="28"/>
        </w:rPr>
        <w:t xml:space="preserve">а также </w:t>
      </w:r>
      <w:r w:rsidR="006D653B">
        <w:rPr>
          <w:rFonts w:ascii="Times New Roman" w:hAnsi="Times New Roman"/>
          <w:sz w:val="28"/>
          <w:szCs w:val="28"/>
        </w:rPr>
        <w:t xml:space="preserve">принимая во внимание протест прокуратуры Белогорского района </w:t>
      </w:r>
      <w:r w:rsidR="006D653B" w:rsidRPr="006D653B">
        <w:rPr>
          <w:rFonts w:ascii="Times New Roman" w:hAnsi="Times New Roman"/>
          <w:sz w:val="28"/>
          <w:szCs w:val="28"/>
        </w:rPr>
        <w:t>от 04.02.2026 года № 1-18-2026/Прдр32-26-20350005</w:t>
      </w:r>
      <w:r>
        <w:rPr>
          <w:rFonts w:ascii="Times New Roman" w:hAnsi="Times New Roman"/>
          <w:sz w:val="28"/>
          <w:szCs w:val="28"/>
        </w:rPr>
        <w:t>,</w:t>
      </w:r>
      <w:r w:rsidR="006D653B">
        <w:rPr>
          <w:rFonts w:ascii="Times New Roman" w:hAnsi="Times New Roman"/>
          <w:sz w:val="28"/>
          <w:szCs w:val="28"/>
        </w:rPr>
        <w:t xml:space="preserve"> </w:t>
      </w:r>
      <w:r w:rsidR="00346AF8">
        <w:rPr>
          <w:rFonts w:ascii="Times New Roman" w:hAnsi="Times New Roman"/>
          <w:sz w:val="28"/>
          <w:szCs w:val="28"/>
        </w:rPr>
        <w:t xml:space="preserve">Зуйский сельский </w:t>
      </w:r>
      <w:r w:rsidR="00FA127D">
        <w:rPr>
          <w:rFonts w:ascii="Times New Roman" w:hAnsi="Times New Roman"/>
          <w:sz w:val="28"/>
          <w:szCs w:val="28"/>
        </w:rPr>
        <w:t>с</w:t>
      </w:r>
      <w:r w:rsidR="00346AF8">
        <w:rPr>
          <w:rFonts w:ascii="Times New Roman" w:hAnsi="Times New Roman"/>
          <w:sz w:val="28"/>
          <w:szCs w:val="28"/>
        </w:rPr>
        <w:t>овет Белогорского района Республики Крым</w:t>
      </w:r>
      <w:r w:rsidR="00930B86">
        <w:rPr>
          <w:rFonts w:ascii="Times New Roman" w:hAnsi="Times New Roman"/>
          <w:color w:val="auto"/>
          <w:sz w:val="28"/>
          <w:szCs w:val="28"/>
          <w:lang w:eastAsia="zh-CN"/>
        </w:rPr>
        <w:t xml:space="preserve"> </w:t>
      </w:r>
      <w:r w:rsidR="00346AF8">
        <w:rPr>
          <w:rFonts w:ascii="Times New Roman" w:hAnsi="Times New Roman"/>
          <w:color w:val="auto"/>
          <w:sz w:val="28"/>
          <w:szCs w:val="28"/>
          <w:lang w:eastAsia="zh-CN"/>
        </w:rPr>
        <w:t>РЕШИЛ:</w:t>
      </w:r>
    </w:p>
    <w:p w14:paraId="331AE816" w14:textId="77777777" w:rsidR="00930B86" w:rsidRDefault="00930B86" w:rsidP="00930B86">
      <w:pPr>
        <w:widowControl/>
        <w:ind w:firstLine="708"/>
        <w:jc w:val="both"/>
        <w:rPr>
          <w:rFonts w:ascii="Times New Roman" w:hAnsi="Times New Roman"/>
          <w:color w:val="auto"/>
          <w:sz w:val="28"/>
          <w:szCs w:val="28"/>
          <w:lang w:eastAsia="zh-CN"/>
        </w:rPr>
      </w:pPr>
    </w:p>
    <w:p w14:paraId="53FBF5BE" w14:textId="77777777" w:rsidR="00B83917" w:rsidRDefault="00346AF8">
      <w:pPr>
        <w:pStyle w:val="ConsPlusNormal"/>
        <w:tabs>
          <w:tab w:val="left" w:pos="1134"/>
        </w:tabs>
        <w:ind w:firstLine="0"/>
        <w:jc w:val="both"/>
        <w:rPr>
          <w:sz w:val="28"/>
          <w:szCs w:val="28"/>
        </w:rPr>
      </w:pPr>
      <w:r>
        <w:rPr>
          <w:sz w:val="28"/>
        </w:rPr>
        <w:t xml:space="preserve">1.Внести следующие изменения в Положение о муниципальном жилищном контроле на территории </w:t>
      </w:r>
      <w:proofErr w:type="spellStart"/>
      <w:r>
        <w:rPr>
          <w:sz w:val="28"/>
        </w:rPr>
        <w:t>Зуйского</w:t>
      </w:r>
      <w:proofErr w:type="spellEnd"/>
      <w:r>
        <w:rPr>
          <w:sz w:val="28"/>
        </w:rPr>
        <w:t xml:space="preserve"> сельского поселения Белогорского района Республики Крым, утверждённое решением </w:t>
      </w:r>
      <w:proofErr w:type="spellStart"/>
      <w:r>
        <w:rPr>
          <w:sz w:val="28"/>
          <w:szCs w:val="28"/>
        </w:rPr>
        <w:t>Зуйского</w:t>
      </w:r>
      <w:proofErr w:type="spellEnd"/>
      <w:r>
        <w:rPr>
          <w:sz w:val="28"/>
          <w:szCs w:val="28"/>
        </w:rPr>
        <w:t xml:space="preserve"> сельского Совета Белогорского района Республики Крым от 18.04.2025 №35 (далее - Положение):</w:t>
      </w:r>
    </w:p>
    <w:p w14:paraId="38C0DF7B" w14:textId="77777777" w:rsidR="00B83917" w:rsidRDefault="00B83917">
      <w:pPr>
        <w:pStyle w:val="ConsPlusNormal"/>
        <w:tabs>
          <w:tab w:val="left" w:pos="1134"/>
        </w:tabs>
        <w:ind w:firstLine="0"/>
        <w:jc w:val="both"/>
        <w:rPr>
          <w:sz w:val="28"/>
          <w:szCs w:val="28"/>
        </w:rPr>
      </w:pPr>
    </w:p>
    <w:p w14:paraId="2D16FD17"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1.1. абзац шестой подпункта 1.8.1. пункта 1.8. изложить в новой редакции:</w:t>
      </w:r>
    </w:p>
    <w:p w14:paraId="3271DE1F" w14:textId="5F7772CC"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 xml:space="preserve">«5)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w:t>
      </w:r>
      <w:r>
        <w:rPr>
          <w:rFonts w:ascii="Times New Roman" w:eastAsia="Times New Roman" w:hAnsi="Times New Roman"/>
          <w:sz w:val="28"/>
        </w:rPr>
        <w:lastRenderedPageBreak/>
        <w:t>Республики</w:t>
      </w:r>
      <w:r>
        <w:rPr>
          <w:rFonts w:ascii="Times New Roman" w:eastAsia="Times New Roman" w:hAnsi="Times New Roman"/>
          <w:sz w:val="28"/>
          <w:lang w:val="en-US"/>
        </w:rPr>
        <w:t xml:space="preserve"> </w:t>
      </w:r>
      <w:proofErr w:type="spellStart"/>
      <w:r>
        <w:rPr>
          <w:rFonts w:ascii="Times New Roman" w:eastAsia="Times New Roman" w:hAnsi="Times New Roman"/>
          <w:sz w:val="28"/>
          <w:lang w:val="en-US"/>
        </w:rPr>
        <w:t>Крым</w:t>
      </w:r>
      <w:proofErr w:type="spellEnd"/>
      <w:r>
        <w:rPr>
          <w:rFonts w:ascii="Times New Roman" w:eastAsia="Times New Roman" w:hAnsi="Times New Roman"/>
          <w:sz w:val="28"/>
        </w:rPr>
        <w:t xml:space="preserve">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№248-ФЗ и пунктом 3.3 настоящего Положения, осуществлять консультирование;»;</w:t>
      </w:r>
    </w:p>
    <w:p w14:paraId="47161CA8" w14:textId="77777777" w:rsidR="00B83917" w:rsidRDefault="00B83917">
      <w:pPr>
        <w:tabs>
          <w:tab w:val="left" w:pos="1134"/>
        </w:tabs>
        <w:jc w:val="both"/>
        <w:rPr>
          <w:rFonts w:ascii="Times New Roman" w:eastAsia="Times New Roman" w:hAnsi="Times New Roman"/>
          <w:sz w:val="28"/>
        </w:rPr>
      </w:pPr>
    </w:p>
    <w:p w14:paraId="6E9D04EB"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1.2. пункт 2.4. дополнить абзацем третьим следующего содержания:</w:t>
      </w:r>
    </w:p>
    <w:p w14:paraId="02FB76C9"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 xml:space="preserve">«Объект контроля считается отнесенным к одной из категорий риска после внесения сведений в единый реестр видов контроля.»; </w:t>
      </w:r>
    </w:p>
    <w:p w14:paraId="114A76A9" w14:textId="77777777" w:rsidR="00B83917" w:rsidRDefault="00B83917">
      <w:pPr>
        <w:tabs>
          <w:tab w:val="left" w:pos="1134"/>
        </w:tabs>
        <w:jc w:val="both"/>
        <w:rPr>
          <w:rFonts w:ascii="Times New Roman" w:eastAsia="Times New Roman" w:hAnsi="Times New Roman"/>
          <w:sz w:val="28"/>
        </w:rPr>
      </w:pPr>
    </w:p>
    <w:p w14:paraId="793D20B6"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1.3. в абзаце втором пункта 3.3.2. после слов «видео-конференц-связи,» дополнить словами «использования мобильного приложения «Инспектор»»;</w:t>
      </w:r>
    </w:p>
    <w:p w14:paraId="589E57AA" w14:textId="77777777" w:rsidR="00B83917" w:rsidRDefault="00B83917">
      <w:pPr>
        <w:tabs>
          <w:tab w:val="left" w:pos="1134"/>
        </w:tabs>
        <w:jc w:val="both"/>
        <w:rPr>
          <w:rFonts w:ascii="Times New Roman" w:eastAsia="Times New Roman" w:hAnsi="Times New Roman"/>
          <w:sz w:val="28"/>
        </w:rPr>
      </w:pPr>
    </w:p>
    <w:p w14:paraId="028EA3A9"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1.4. пункт 3.4. изложить в новой редакции:</w:t>
      </w:r>
    </w:p>
    <w:p w14:paraId="36947A96"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«3.4. Профилактический визит</w:t>
      </w:r>
    </w:p>
    <w:p w14:paraId="63588847"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0E3D92B3"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488DB384"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3.4.3. Обязательный профилактический визит проводится:</w:t>
      </w:r>
    </w:p>
    <w:p w14:paraId="75FA5443"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1) в отношении контролируемых лиц, принадлежащих им объектов контроля, отнесенных к категории значительного, среднего и умеренного риска;</w:t>
      </w:r>
    </w:p>
    <w:p w14:paraId="1B92C9F0"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2) по поручению:</w:t>
      </w:r>
    </w:p>
    <w:p w14:paraId="7B4B3A49"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а) Президента Российской Федерации;</w:t>
      </w:r>
    </w:p>
    <w:p w14:paraId="177EB036"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14:paraId="02042684"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Обязательный профилактический визит не предусматривает отказ контролируемого лица от его проведения.</w:t>
      </w:r>
    </w:p>
    <w:p w14:paraId="3E0E02A7"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 248-ФЗ.</w:t>
      </w:r>
    </w:p>
    <w:p w14:paraId="38534FA6" w14:textId="644BD84A"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3.4.4. В соответствии с постановлением Правительства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 обязательные профилактические визиты в рамках муниципального контроля осуществляются со следующей периодичностью:</w:t>
      </w:r>
    </w:p>
    <w:p w14:paraId="290DADF1" w14:textId="4CB58891"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1) для объектов контроля, отнесенных к категории значительного риска, – один обязательный профилактический визит в 3 года;</w:t>
      </w:r>
    </w:p>
    <w:p w14:paraId="111EF5D0"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2) для объектов контроля, отнесенных к категории среднего риска, – один обязательный профилактический визит в 5 лет;</w:t>
      </w:r>
    </w:p>
    <w:p w14:paraId="7F6E15AC"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 xml:space="preserve">3) для объектов контроля, отнесенных к категории умеренного риска, – один </w:t>
      </w:r>
      <w:r>
        <w:rPr>
          <w:rFonts w:ascii="Times New Roman" w:eastAsia="Times New Roman" w:hAnsi="Times New Roman"/>
          <w:sz w:val="28"/>
        </w:rPr>
        <w:lastRenderedPageBreak/>
        <w:t xml:space="preserve">обязательный профилактический визит в 6 лет. </w:t>
      </w:r>
    </w:p>
    <w:p w14:paraId="26CFBD49"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14:paraId="30758F25"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14:paraId="1E2FF81D" w14:textId="6B44FBEA"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5E804ACF"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5AF26C1A"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46625987"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54C12C12"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66BBF1CE"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14:paraId="1667EDAB"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575971C9"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34CE8D90"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7DEB3F7B"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3.4.11. Решение об отказе в проведении профилактического визита принимается в следующих случаях:</w:t>
      </w:r>
    </w:p>
    <w:p w14:paraId="490C0AC7"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1) от контролируемого лица поступило уведомление об отзыве заявления;</w:t>
      </w:r>
    </w:p>
    <w:p w14:paraId="2896C04C"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lastRenderedPageBreak/>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6D71C53E"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3) в течение года до даты подачи заявления Контрольным органом проведен профилактический визит по ранее поданному заявлению;</w:t>
      </w:r>
    </w:p>
    <w:p w14:paraId="4D24F5AF"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4235D1BC"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5) контролируемое лицо не соответствует критериям, предусмотренным частью 1 статьи 52.2. Федерального закона № 248-ФЗ.</w:t>
      </w:r>
    </w:p>
    <w:p w14:paraId="6F42492A"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3.4.12. Разъяснения и рекомендации, полученные контролируемым лицом в ходе профилактического визита, носят рекомендательный характер.</w:t>
      </w:r>
    </w:p>
    <w:p w14:paraId="42982B5A"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1B546922"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5D3074E4" w14:textId="77777777" w:rsidR="00B83917" w:rsidRDefault="00B83917">
      <w:pPr>
        <w:tabs>
          <w:tab w:val="left" w:pos="1134"/>
        </w:tabs>
        <w:jc w:val="both"/>
        <w:rPr>
          <w:rFonts w:ascii="Times New Roman" w:eastAsia="Times New Roman" w:hAnsi="Times New Roman"/>
          <w:sz w:val="28"/>
        </w:rPr>
      </w:pPr>
    </w:p>
    <w:p w14:paraId="0044D7EF"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1.5. подпункт 4.1.5. пункта 4.1. дополнить абзацем вторым</w:t>
      </w:r>
      <w:r>
        <w:rPr>
          <w:rFonts w:ascii="Times New Roman" w:eastAsia="Times New Roman" w:hAnsi="Times New Roman"/>
          <w:sz w:val="28"/>
          <w:lang w:val="en-US"/>
        </w:rPr>
        <w:t xml:space="preserve"> </w:t>
      </w:r>
      <w:r>
        <w:rPr>
          <w:rFonts w:ascii="Times New Roman" w:eastAsia="Times New Roman" w:hAnsi="Times New Roman"/>
          <w:sz w:val="28"/>
        </w:rPr>
        <w:t>следующего содержания:</w:t>
      </w:r>
    </w:p>
    <w:p w14:paraId="6343029E"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3B8EC3DD" w14:textId="77777777" w:rsidR="00B83917" w:rsidRDefault="00B83917">
      <w:pPr>
        <w:tabs>
          <w:tab w:val="left" w:pos="1134"/>
        </w:tabs>
        <w:jc w:val="both"/>
        <w:rPr>
          <w:rFonts w:ascii="Times New Roman" w:eastAsia="Times New Roman" w:hAnsi="Times New Roman"/>
          <w:sz w:val="28"/>
        </w:rPr>
      </w:pPr>
    </w:p>
    <w:p w14:paraId="269B5D89" w14:textId="77777777" w:rsidR="00B83917" w:rsidRDefault="00346AF8">
      <w:pPr>
        <w:widowControl/>
        <w:shd w:val="clear" w:color="auto" w:fill="FFFFFF"/>
        <w:jc w:val="both"/>
        <w:rPr>
          <w:rFonts w:ascii="Times New Roman" w:hAnsi="Times New Roman"/>
          <w:sz w:val="28"/>
          <w:szCs w:val="28"/>
        </w:rPr>
      </w:pPr>
      <w:r>
        <w:rPr>
          <w:rFonts w:ascii="Times New Roman" w:eastAsia="Times New Roman" w:hAnsi="Times New Roman"/>
          <w:sz w:val="28"/>
          <w:lang w:val="en-US"/>
        </w:rPr>
        <w:t xml:space="preserve">1.6. </w:t>
      </w:r>
      <w:r>
        <w:rPr>
          <w:rFonts w:ascii="Times New Roman" w:hAnsi="Times New Roman"/>
          <w:sz w:val="28"/>
          <w:szCs w:val="28"/>
        </w:rPr>
        <w:t>пункт 4.1.7 дополнить абзацами четвертым и пятым следующего содержания:</w:t>
      </w:r>
    </w:p>
    <w:p w14:paraId="423DAEEF" w14:textId="4F45AB4B" w:rsidR="00B83917" w:rsidRDefault="00346AF8" w:rsidP="00930B86">
      <w:pPr>
        <w:jc w:val="both"/>
        <w:rPr>
          <w:rFonts w:ascii="Times New Roman" w:hAnsi="Times New Roman"/>
          <w:sz w:val="28"/>
          <w:szCs w:val="28"/>
        </w:rPr>
      </w:pPr>
      <w:r>
        <w:rPr>
          <w:rFonts w:ascii="Times New Roman" w:hAnsi="Times New Roman"/>
          <w:sz w:val="28"/>
          <w:szCs w:val="28"/>
        </w:rPr>
        <w:t>«Документы, иные материалы, являющиеся доказательствами нарушения обязательных требований, приобщаются к акту.</w:t>
      </w:r>
      <w:r w:rsidR="00930B86">
        <w:rPr>
          <w:rFonts w:ascii="Times New Roman" w:hAnsi="Times New Roman"/>
          <w:sz w:val="28"/>
          <w:szCs w:val="28"/>
        </w:rPr>
        <w:t xml:space="preserve"> </w:t>
      </w:r>
      <w:r>
        <w:rPr>
          <w:rFonts w:ascii="Times New Roman" w:hAnsi="Times New Roman"/>
          <w:sz w:val="28"/>
          <w:szCs w:val="28"/>
        </w:rPr>
        <w:t>Заполненные при проведении контрольного мероприятия проверочные листы должны быть приобщены к акту.»;</w:t>
      </w:r>
    </w:p>
    <w:p w14:paraId="7927FA6C" w14:textId="77777777" w:rsidR="00B83917" w:rsidRDefault="00B83917">
      <w:pPr>
        <w:jc w:val="both"/>
        <w:rPr>
          <w:rFonts w:ascii="Times New Roman" w:hAnsi="Times New Roman"/>
          <w:sz w:val="28"/>
          <w:szCs w:val="28"/>
        </w:rPr>
      </w:pPr>
    </w:p>
    <w:p w14:paraId="614CCB24" w14:textId="77777777" w:rsidR="00B83917" w:rsidRDefault="00346AF8">
      <w:pPr>
        <w:jc w:val="both"/>
        <w:rPr>
          <w:rFonts w:ascii="Times New Roman" w:hAnsi="Times New Roman"/>
          <w:sz w:val="28"/>
          <w:szCs w:val="28"/>
        </w:rPr>
      </w:pPr>
      <w:r>
        <w:rPr>
          <w:rFonts w:ascii="Times New Roman" w:hAnsi="Times New Roman"/>
          <w:sz w:val="28"/>
          <w:szCs w:val="28"/>
        </w:rPr>
        <w:t>1.7. пункты 4.1.8 и 4.1.9 изложить в следующей редакции:</w:t>
      </w:r>
    </w:p>
    <w:p w14:paraId="699293B0" w14:textId="77777777" w:rsidR="00B83917" w:rsidRDefault="00346AF8">
      <w:pPr>
        <w:jc w:val="both"/>
        <w:rPr>
          <w:rFonts w:ascii="Times New Roman" w:hAnsi="Times New Roman"/>
          <w:sz w:val="28"/>
          <w:szCs w:val="28"/>
        </w:rPr>
      </w:pPr>
      <w:r>
        <w:rPr>
          <w:rFonts w:ascii="Times New Roman" w:hAnsi="Times New Roman"/>
          <w:sz w:val="28"/>
          <w:szCs w:val="28"/>
        </w:rPr>
        <w:t>«4.1.8.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14:paraId="72EF7D1A" w14:textId="77777777" w:rsidR="00B83917" w:rsidRDefault="00346AF8" w:rsidP="00930B86">
      <w:pPr>
        <w:jc w:val="both"/>
        <w:rPr>
          <w:rFonts w:ascii="Times New Roman" w:hAnsi="Times New Roman"/>
          <w:sz w:val="28"/>
          <w:szCs w:val="28"/>
        </w:rPr>
      </w:pPr>
      <w:r>
        <w:rPr>
          <w:rFonts w:ascii="Times New Roman" w:hAnsi="Times New Roman"/>
          <w:sz w:val="28"/>
          <w:szCs w:val="28"/>
        </w:rPr>
        <w:t xml:space="preserve">4.1.9. Оформление акта производится по месту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w:t>
      </w:r>
      <w:r>
        <w:rPr>
          <w:rFonts w:ascii="Times New Roman" w:hAnsi="Times New Roman"/>
          <w:sz w:val="28"/>
          <w:szCs w:val="28"/>
        </w:rPr>
        <w:lastRenderedPageBreak/>
        <w:t>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№248-ФЗ или Правительством Российской Федерации.».</w:t>
      </w:r>
    </w:p>
    <w:p w14:paraId="0A05A73E" w14:textId="77777777" w:rsidR="00B83917" w:rsidRDefault="00B83917">
      <w:pPr>
        <w:tabs>
          <w:tab w:val="left" w:pos="1134"/>
        </w:tabs>
        <w:jc w:val="both"/>
        <w:rPr>
          <w:rFonts w:ascii="Times New Roman" w:eastAsia="Times New Roman" w:hAnsi="Times New Roman"/>
          <w:sz w:val="28"/>
          <w:lang w:val="en-US"/>
        </w:rPr>
      </w:pPr>
    </w:p>
    <w:p w14:paraId="1A2FC5D4"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1.</w:t>
      </w:r>
      <w:r>
        <w:rPr>
          <w:rFonts w:ascii="Times New Roman" w:eastAsia="Times New Roman" w:hAnsi="Times New Roman"/>
          <w:sz w:val="28"/>
          <w:lang w:val="en-US"/>
        </w:rPr>
        <w:t>8</w:t>
      </w:r>
      <w:r>
        <w:rPr>
          <w:rFonts w:ascii="Times New Roman" w:eastAsia="Times New Roman" w:hAnsi="Times New Roman"/>
          <w:sz w:val="28"/>
        </w:rPr>
        <w:t>. подпункт 4.1.11. пункта 4.1 изложить в следующей редакции:</w:t>
      </w:r>
    </w:p>
    <w:p w14:paraId="1312AF19" w14:textId="77777777" w:rsidR="00B83917" w:rsidRDefault="00346AF8">
      <w:pPr>
        <w:pStyle w:val="ConsPlusNormal"/>
        <w:ind w:firstLine="0"/>
        <w:jc w:val="both"/>
        <w:rPr>
          <w:sz w:val="28"/>
        </w:rPr>
      </w:pPr>
      <w:r>
        <w:rPr>
          <w:sz w:val="28"/>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14:paraId="3E23B81A" w14:textId="77777777" w:rsidR="00B83917" w:rsidRDefault="00346AF8">
      <w:pPr>
        <w:tabs>
          <w:tab w:val="left" w:pos="1134"/>
        </w:tabs>
        <w:jc w:val="both"/>
        <w:rPr>
          <w:rFonts w:ascii="Times New Roman" w:eastAsia="Times New Roman" w:hAnsi="Times New Roman"/>
          <w:sz w:val="28"/>
        </w:rPr>
      </w:pPr>
      <w:bookmarkStart w:id="1" w:name="Par1"/>
      <w:bookmarkEnd w:id="1"/>
      <w:r>
        <w:rPr>
          <w:rFonts w:ascii="Times New Roman" w:hAnsi="Times New Roman"/>
          <w:sz w:val="28"/>
        </w:rPr>
        <w:t>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r>
        <w:rPr>
          <w:rFonts w:ascii="Times New Roman" w:eastAsia="Times New Roman" w:hAnsi="Times New Roman"/>
          <w:sz w:val="28"/>
        </w:rPr>
        <w:t>;</w:t>
      </w:r>
    </w:p>
    <w:p w14:paraId="3158309E" w14:textId="77777777" w:rsidR="00B83917" w:rsidRDefault="00B83917">
      <w:pPr>
        <w:tabs>
          <w:tab w:val="left" w:pos="1134"/>
        </w:tabs>
        <w:jc w:val="both"/>
        <w:rPr>
          <w:rFonts w:ascii="Times New Roman" w:eastAsia="Times New Roman" w:hAnsi="Times New Roman"/>
          <w:sz w:val="28"/>
        </w:rPr>
      </w:pPr>
    </w:p>
    <w:p w14:paraId="1624B96A"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1.</w:t>
      </w:r>
      <w:r>
        <w:rPr>
          <w:rFonts w:ascii="Times New Roman" w:eastAsia="Times New Roman" w:hAnsi="Times New Roman"/>
          <w:sz w:val="28"/>
          <w:lang w:val="en-US"/>
        </w:rPr>
        <w:t>9</w:t>
      </w:r>
      <w:r>
        <w:rPr>
          <w:rFonts w:ascii="Times New Roman" w:eastAsia="Times New Roman" w:hAnsi="Times New Roman"/>
          <w:sz w:val="28"/>
        </w:rPr>
        <w:t>.  подпункт 4.1.12. пункта 4.1 изложить в следующей редакции:</w:t>
      </w:r>
    </w:p>
    <w:p w14:paraId="1B16D908" w14:textId="77777777" w:rsidR="00B83917" w:rsidRDefault="00346AF8">
      <w:pPr>
        <w:pStyle w:val="ConsPlusNormal"/>
        <w:tabs>
          <w:tab w:val="left" w:pos="284"/>
        </w:tabs>
        <w:ind w:firstLine="0"/>
        <w:jc w:val="both"/>
        <w:rPr>
          <w:sz w:val="28"/>
        </w:rPr>
      </w:pPr>
      <w:r>
        <w:rPr>
          <w:sz w:val="28"/>
        </w:rPr>
        <w:t xml:space="preserve"> «4.1.12.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мероприятия по основаниям, предусмотренным пунктами 1, 3 - 5, 7 - 9 части 1 статьи 57 и пунктами 2 - 6 части 2 статьи 60 Федерального закона № 248-ФЗ, Контрольный орган обязан уведомить об этом саморегулируемую организацию не менее чем за двадцать четыре часа до даты начала проведения контрольного мероприятия посредством направления выписки из электронного паспорта соответствующего контрольного мероприятия, содержащей информацию о контрольном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мероприятия без уведомления контролируемого лица, установленных Федеральным законом № 248-ФЗ, и федеральным законом о виде контроля.»;</w:t>
      </w:r>
    </w:p>
    <w:p w14:paraId="7922B0A6" w14:textId="77777777" w:rsidR="00B83917" w:rsidRDefault="00B83917">
      <w:pPr>
        <w:pStyle w:val="ConsPlusNormal"/>
        <w:tabs>
          <w:tab w:val="left" w:pos="284"/>
        </w:tabs>
        <w:ind w:firstLine="0"/>
        <w:jc w:val="both"/>
        <w:rPr>
          <w:sz w:val="28"/>
        </w:rPr>
      </w:pPr>
    </w:p>
    <w:p w14:paraId="69AB22F3"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 xml:space="preserve"> 1.</w:t>
      </w:r>
      <w:r>
        <w:rPr>
          <w:rFonts w:ascii="Times New Roman" w:eastAsia="Times New Roman" w:hAnsi="Times New Roman"/>
          <w:sz w:val="28"/>
          <w:lang w:val="en-US"/>
        </w:rPr>
        <w:t>10</w:t>
      </w:r>
      <w:r>
        <w:rPr>
          <w:rFonts w:ascii="Times New Roman" w:eastAsia="Times New Roman" w:hAnsi="Times New Roman"/>
          <w:sz w:val="28"/>
        </w:rPr>
        <w:t>. пункт 4.2. дополнить подпунктами 4.2.4-4.2.10. следующего содержания:</w:t>
      </w:r>
    </w:p>
    <w:p w14:paraId="332B1AA7" w14:textId="77777777" w:rsidR="00B83917" w:rsidRDefault="00346AF8">
      <w:pPr>
        <w:jc w:val="both"/>
        <w:rPr>
          <w:rFonts w:ascii="Times New Roman" w:hAnsi="Times New Roman"/>
          <w:sz w:val="28"/>
        </w:rPr>
      </w:pPr>
      <w:r>
        <w:rPr>
          <w:rFonts w:ascii="Times New Roman" w:eastAsia="Times New Roman" w:hAnsi="Times New Roman"/>
          <w:sz w:val="28"/>
        </w:rPr>
        <w:t xml:space="preserve"> «</w:t>
      </w:r>
      <w:r>
        <w:rPr>
          <w:rFonts w:ascii="Times New Roman" w:hAnsi="Times New Roman"/>
          <w:sz w:val="28"/>
        </w:rPr>
        <w:t>4.2.4. Соглашение должно включать:</w:t>
      </w:r>
    </w:p>
    <w:p w14:paraId="776A4084" w14:textId="77777777" w:rsidR="00B83917" w:rsidRDefault="00346AF8">
      <w:pPr>
        <w:jc w:val="both"/>
        <w:rPr>
          <w:rFonts w:ascii="Times New Roman" w:hAnsi="Times New Roman"/>
          <w:sz w:val="28"/>
        </w:rPr>
      </w:pPr>
      <w:r>
        <w:rPr>
          <w:rFonts w:ascii="Times New Roman" w:hAnsi="Times New Roman"/>
          <w:sz w:val="28"/>
        </w:rPr>
        <w:t>1) перечень выявленных нарушений обязательных требований, подлежащих устранению контролируемым лицом;</w:t>
      </w:r>
    </w:p>
    <w:p w14:paraId="3F7DDEFC" w14:textId="77777777" w:rsidR="00B83917" w:rsidRDefault="00346AF8">
      <w:pPr>
        <w:jc w:val="both"/>
        <w:rPr>
          <w:rFonts w:ascii="Times New Roman" w:hAnsi="Times New Roman"/>
          <w:sz w:val="28"/>
        </w:rPr>
      </w:pPr>
      <w:r>
        <w:rPr>
          <w:rFonts w:ascii="Times New Roman" w:hAnsi="Times New Roman"/>
          <w:sz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427E193D" w14:textId="77777777" w:rsidR="00B83917" w:rsidRDefault="00346AF8">
      <w:pPr>
        <w:jc w:val="both"/>
        <w:rPr>
          <w:rFonts w:ascii="Times New Roman" w:hAnsi="Times New Roman"/>
          <w:sz w:val="28"/>
        </w:rPr>
      </w:pPr>
      <w:r>
        <w:rPr>
          <w:rFonts w:ascii="Times New Roman" w:hAnsi="Times New Roman"/>
          <w:sz w:val="28"/>
        </w:rPr>
        <w:lastRenderedPageBreak/>
        <w:t>3) срок исполнения соглашения.</w:t>
      </w:r>
    </w:p>
    <w:p w14:paraId="062BF043" w14:textId="3EC9345D" w:rsidR="00B83917" w:rsidRDefault="00346AF8">
      <w:pPr>
        <w:jc w:val="both"/>
        <w:rPr>
          <w:rFonts w:ascii="Times New Roman" w:hAnsi="Times New Roman"/>
          <w:sz w:val="28"/>
        </w:rPr>
      </w:pPr>
      <w:r>
        <w:rPr>
          <w:rFonts w:ascii="Times New Roman" w:hAnsi="Times New Roman"/>
          <w:sz w:val="28"/>
        </w:rPr>
        <w:t>4.2.5. По истечении срока исполнения соглашения Контрольный орган принимает решение о признании соглашения исполненным или неисполненным.</w:t>
      </w:r>
    </w:p>
    <w:p w14:paraId="5EF438F4" w14:textId="77777777" w:rsidR="00B83917" w:rsidRDefault="00346AF8">
      <w:pPr>
        <w:pStyle w:val="a5"/>
        <w:tabs>
          <w:tab w:val="left" w:pos="1134"/>
        </w:tabs>
        <w:ind w:left="0"/>
        <w:jc w:val="both"/>
        <w:rPr>
          <w:rFonts w:ascii="Times New Roman" w:hAnsi="Times New Roman"/>
          <w:sz w:val="28"/>
        </w:rPr>
      </w:pPr>
      <w:r>
        <w:rPr>
          <w:rFonts w:ascii="Times New Roman" w:hAnsi="Times New Roman"/>
          <w:sz w:val="28"/>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4BDEE237" w14:textId="77777777" w:rsidR="00B83917" w:rsidRPr="00930B86" w:rsidRDefault="00346AF8">
      <w:pPr>
        <w:pStyle w:val="HTML"/>
        <w:jc w:val="both"/>
        <w:rPr>
          <w:rFonts w:ascii="Times New Roman" w:hAnsi="Times New Roman"/>
          <w:color w:val="auto"/>
          <w:sz w:val="28"/>
        </w:rPr>
      </w:pPr>
      <w:r>
        <w:rPr>
          <w:rFonts w:ascii="Times New Roman" w:hAnsi="Times New Roman"/>
          <w:sz w:val="28"/>
        </w:rPr>
        <w:t>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w:t>
      </w:r>
      <w:r w:rsidRPr="00930B86">
        <w:rPr>
          <w:rFonts w:ascii="Times New Roman" w:hAnsi="Times New Roman"/>
          <w:color w:val="auto"/>
          <w:sz w:val="28"/>
        </w:rPr>
        <w:t xml:space="preserve">. </w:t>
      </w:r>
    </w:p>
    <w:p w14:paraId="5A1EC513" w14:textId="77777777" w:rsidR="00B83917" w:rsidRDefault="00346AF8">
      <w:pPr>
        <w:pStyle w:val="ConsPlusNormal"/>
        <w:ind w:firstLine="0"/>
        <w:jc w:val="both"/>
        <w:rPr>
          <w:sz w:val="28"/>
        </w:rPr>
      </w:pPr>
      <w:r>
        <w:rPr>
          <w:sz w:val="28"/>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7A01AE07" w14:textId="77777777" w:rsidR="00B83917" w:rsidRDefault="00346AF8">
      <w:pPr>
        <w:pStyle w:val="ConsPlusNormal"/>
        <w:ind w:firstLine="0"/>
        <w:jc w:val="both"/>
        <w:rPr>
          <w:sz w:val="28"/>
        </w:rPr>
      </w:pPr>
      <w:r>
        <w:rPr>
          <w:sz w:val="28"/>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14:paraId="295FE70C" w14:textId="77777777" w:rsidR="00B83917" w:rsidRDefault="00346AF8">
      <w:pPr>
        <w:pStyle w:val="HTML"/>
        <w:jc w:val="both"/>
        <w:rPr>
          <w:rFonts w:ascii="Times New Roman" w:hAnsi="Times New Roman"/>
          <w:sz w:val="28"/>
        </w:rPr>
      </w:pPr>
      <w:r>
        <w:rPr>
          <w:rFonts w:ascii="Times New Roman" w:hAnsi="Times New Roman"/>
          <w:sz w:val="28"/>
        </w:rPr>
        <w:t>В случае, если проводится оценка исполнения решения, принятого по итогам выездной проверки, допускается проведение выездной проверки.</w:t>
      </w:r>
    </w:p>
    <w:p w14:paraId="59320E74" w14:textId="77777777" w:rsidR="00B83917" w:rsidRDefault="00346AF8">
      <w:pPr>
        <w:pStyle w:val="HTML"/>
        <w:jc w:val="both"/>
        <w:rPr>
          <w:rFonts w:ascii="Times New Roman" w:hAnsi="Times New Roman"/>
          <w:sz w:val="28"/>
        </w:rPr>
      </w:pPr>
      <w:r>
        <w:rPr>
          <w:rFonts w:ascii="Times New Roman" w:hAnsi="Times New Roman"/>
          <w:sz w:val="28"/>
        </w:rPr>
        <w:t>Контрольный орган, заключивший соглашение, может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14:paraId="1C74274C" w14:textId="77777777" w:rsidR="00B83917" w:rsidRDefault="00346AF8">
      <w:pPr>
        <w:pStyle w:val="HTML"/>
        <w:jc w:val="both"/>
        <w:rPr>
          <w:rFonts w:ascii="Times New Roman" w:hAnsi="Times New Roman"/>
          <w:sz w:val="28"/>
        </w:rPr>
      </w:pPr>
      <w:r>
        <w:rPr>
          <w:rFonts w:ascii="Times New Roman" w:hAnsi="Times New Roman"/>
          <w:sz w:val="28"/>
        </w:rPr>
        <w:t>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14:paraId="1A0B6282" w14:textId="77777777" w:rsidR="00B83917" w:rsidRDefault="00346AF8">
      <w:pPr>
        <w:pStyle w:val="HTML"/>
        <w:jc w:val="both"/>
        <w:rPr>
          <w:rFonts w:ascii="Times New Roman" w:hAnsi="Times New Roman"/>
          <w:sz w:val="28"/>
        </w:rPr>
      </w:pPr>
      <w:r>
        <w:rPr>
          <w:rFonts w:ascii="Times New Roman" w:hAnsi="Times New Roman"/>
          <w:sz w:val="28"/>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2DD8BA89" w14:textId="77777777" w:rsidR="00B83917" w:rsidRDefault="00346AF8">
      <w:pPr>
        <w:pStyle w:val="HTML"/>
        <w:jc w:val="both"/>
        <w:rPr>
          <w:rFonts w:ascii="Times New Roman" w:eastAsia="Times New Roman" w:hAnsi="Times New Roman"/>
          <w:sz w:val="28"/>
          <w:lang w:val="en-US"/>
        </w:rPr>
      </w:pPr>
      <w:r>
        <w:rPr>
          <w:rFonts w:ascii="Times New Roman" w:hAnsi="Times New Roman"/>
          <w:sz w:val="28"/>
        </w:rPr>
        <w:t xml:space="preserve">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w:t>
      </w:r>
      <w:r>
        <w:rPr>
          <w:rFonts w:ascii="Times New Roman" w:hAnsi="Times New Roman"/>
          <w:sz w:val="28"/>
        </w:rPr>
        <w:lastRenderedPageBreak/>
        <w:t>предусмотрена законодательством.</w:t>
      </w:r>
      <w:r>
        <w:rPr>
          <w:rFonts w:ascii="Times New Roman" w:eastAsia="Times New Roman" w:hAnsi="Times New Roman"/>
          <w:sz w:val="28"/>
        </w:rPr>
        <w:t>»;</w:t>
      </w:r>
    </w:p>
    <w:p w14:paraId="236F2255" w14:textId="77777777" w:rsidR="00B83917" w:rsidRDefault="00B83917">
      <w:pPr>
        <w:pStyle w:val="HTML"/>
        <w:jc w:val="both"/>
        <w:rPr>
          <w:rFonts w:ascii="Times New Roman" w:eastAsia="Times New Roman" w:hAnsi="Times New Roman"/>
          <w:sz w:val="28"/>
        </w:rPr>
      </w:pPr>
    </w:p>
    <w:p w14:paraId="4D17B908"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1.</w:t>
      </w:r>
      <w:r>
        <w:rPr>
          <w:rFonts w:ascii="Times New Roman" w:eastAsia="Times New Roman" w:hAnsi="Times New Roman"/>
          <w:sz w:val="28"/>
          <w:lang w:val="en-US"/>
        </w:rPr>
        <w:t>11</w:t>
      </w:r>
      <w:r>
        <w:rPr>
          <w:rFonts w:ascii="Times New Roman" w:eastAsia="Times New Roman" w:hAnsi="Times New Roman"/>
          <w:sz w:val="28"/>
        </w:rPr>
        <w:t>.  пункт 4.5.4. изложить в новой редакции:</w:t>
      </w:r>
    </w:p>
    <w:p w14:paraId="10FF69EB" w14:textId="77777777" w:rsidR="00B83917" w:rsidRDefault="00346AF8">
      <w:pPr>
        <w:pStyle w:val="a5"/>
        <w:tabs>
          <w:tab w:val="left" w:pos="1134"/>
        </w:tabs>
        <w:ind w:left="0"/>
        <w:jc w:val="both"/>
        <w:rPr>
          <w:rFonts w:ascii="Times New Roman" w:hAnsi="Times New Roman"/>
          <w:sz w:val="28"/>
          <w:szCs w:val="28"/>
        </w:rPr>
      </w:pPr>
      <w:r>
        <w:rPr>
          <w:rFonts w:ascii="Times New Roman" w:eastAsia="Times New Roman" w:hAnsi="Times New Roman"/>
          <w:sz w:val="28"/>
          <w:szCs w:val="28"/>
        </w:rPr>
        <w:t>«</w:t>
      </w:r>
      <w:r>
        <w:rPr>
          <w:rFonts w:ascii="Times New Roman" w:hAnsi="Times New Roman"/>
          <w:sz w:val="28"/>
          <w:szCs w:val="28"/>
        </w:rPr>
        <w:t>4.5.4.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14:paraId="3CAD2E23" w14:textId="77777777" w:rsidR="00B83917" w:rsidRDefault="00346AF8">
      <w:pPr>
        <w:pStyle w:val="a5"/>
        <w:numPr>
          <w:ilvl w:val="0"/>
          <w:numId w:val="1"/>
        </w:numPr>
        <w:tabs>
          <w:tab w:val="left" w:pos="1134"/>
        </w:tabs>
        <w:ind w:left="0"/>
        <w:jc w:val="both"/>
        <w:rPr>
          <w:rFonts w:ascii="Times New Roman" w:hAnsi="Times New Roman"/>
          <w:sz w:val="28"/>
          <w:szCs w:val="28"/>
        </w:rPr>
      </w:pPr>
      <w:r>
        <w:rPr>
          <w:rFonts w:ascii="Times New Roman" w:hAnsi="Times New Roman"/>
          <w:sz w:val="28"/>
          <w:szCs w:val="28"/>
        </w:rPr>
        <w:t>истребование документов;</w:t>
      </w:r>
    </w:p>
    <w:p w14:paraId="348E3D6C" w14:textId="77777777" w:rsidR="00B83917" w:rsidRDefault="00346AF8">
      <w:pPr>
        <w:pStyle w:val="a5"/>
        <w:numPr>
          <w:ilvl w:val="0"/>
          <w:numId w:val="1"/>
        </w:numPr>
        <w:tabs>
          <w:tab w:val="left" w:pos="1134"/>
        </w:tabs>
        <w:ind w:left="0"/>
        <w:jc w:val="both"/>
        <w:rPr>
          <w:rFonts w:ascii="Times New Roman" w:eastAsia="Times New Roman" w:hAnsi="Times New Roman"/>
          <w:sz w:val="28"/>
          <w:szCs w:val="28"/>
        </w:rPr>
      </w:pPr>
      <w:r>
        <w:rPr>
          <w:rFonts w:ascii="Times New Roman" w:hAnsi="Times New Roman"/>
          <w:sz w:val="28"/>
          <w:szCs w:val="28"/>
        </w:rPr>
        <w:t xml:space="preserve"> получение письменных объяснений;</w:t>
      </w:r>
    </w:p>
    <w:p w14:paraId="06653259" w14:textId="77777777" w:rsidR="00B83917" w:rsidRDefault="00346AF8">
      <w:pPr>
        <w:pStyle w:val="a5"/>
        <w:numPr>
          <w:ilvl w:val="0"/>
          <w:numId w:val="1"/>
        </w:numPr>
        <w:tabs>
          <w:tab w:val="left" w:pos="1134"/>
        </w:tabs>
        <w:ind w:left="0"/>
        <w:jc w:val="both"/>
        <w:rPr>
          <w:rFonts w:ascii="Times New Roman" w:eastAsia="Times New Roman" w:hAnsi="Times New Roman"/>
          <w:sz w:val="28"/>
        </w:rPr>
      </w:pPr>
      <w:r>
        <w:rPr>
          <w:rFonts w:ascii="Times New Roman" w:hAnsi="Times New Roman"/>
          <w:sz w:val="28"/>
          <w:szCs w:val="28"/>
        </w:rPr>
        <w:t xml:space="preserve"> экспертиза.</w:t>
      </w:r>
      <w:r>
        <w:rPr>
          <w:rFonts w:ascii="Times New Roman" w:eastAsia="Times New Roman" w:hAnsi="Times New Roman"/>
          <w:sz w:val="28"/>
          <w:szCs w:val="28"/>
        </w:rPr>
        <w:t xml:space="preserve">»; </w:t>
      </w:r>
    </w:p>
    <w:p w14:paraId="137386E1" w14:textId="5BFBECD7" w:rsidR="00B83917" w:rsidRDefault="00B83917">
      <w:pPr>
        <w:pStyle w:val="a5"/>
        <w:tabs>
          <w:tab w:val="left" w:pos="1134"/>
        </w:tabs>
        <w:ind w:left="0"/>
        <w:jc w:val="both"/>
        <w:rPr>
          <w:rFonts w:ascii="Times New Roman" w:eastAsia="Times New Roman" w:hAnsi="Times New Roman"/>
          <w:sz w:val="28"/>
        </w:rPr>
      </w:pPr>
    </w:p>
    <w:p w14:paraId="0C3B7D32"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1.1</w:t>
      </w:r>
      <w:r>
        <w:rPr>
          <w:rFonts w:ascii="Times New Roman" w:eastAsia="Times New Roman" w:hAnsi="Times New Roman"/>
          <w:sz w:val="28"/>
          <w:lang w:val="en-US"/>
        </w:rPr>
        <w:t>2</w:t>
      </w:r>
      <w:r>
        <w:rPr>
          <w:rFonts w:ascii="Times New Roman" w:eastAsia="Times New Roman" w:hAnsi="Times New Roman"/>
          <w:sz w:val="28"/>
        </w:rPr>
        <w:t>. пункт 4.5.5. дополнить абзацем вторым следующего содержания:</w:t>
      </w:r>
    </w:p>
    <w:p w14:paraId="7FC994F5"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14:paraId="448B0870"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 xml:space="preserve">  </w:t>
      </w:r>
    </w:p>
    <w:p w14:paraId="757B365C"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1.1</w:t>
      </w:r>
      <w:r>
        <w:rPr>
          <w:rFonts w:ascii="Times New Roman" w:eastAsia="Times New Roman" w:hAnsi="Times New Roman"/>
          <w:sz w:val="28"/>
          <w:lang w:val="en-US"/>
        </w:rPr>
        <w:t>3</w:t>
      </w:r>
      <w:r>
        <w:rPr>
          <w:rFonts w:ascii="Times New Roman" w:eastAsia="Times New Roman" w:hAnsi="Times New Roman"/>
          <w:sz w:val="28"/>
        </w:rPr>
        <w:t>. подпункт 4.6.6. пункта 4.6. дополнить абзацем вторым следующего содержания:</w:t>
      </w:r>
    </w:p>
    <w:p w14:paraId="191DAFD0"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 xml:space="preserve"> «Действие требований, установленных частью 7 статьи 73 Федерального закона №248-ФЗ и абзацами первым пункта 4.6.6.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настоящих положений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7EC4EA2C" w14:textId="77777777" w:rsidR="00B83917" w:rsidRDefault="00B83917">
      <w:pPr>
        <w:tabs>
          <w:tab w:val="left" w:pos="1134"/>
        </w:tabs>
        <w:jc w:val="both"/>
        <w:rPr>
          <w:rFonts w:ascii="Times New Roman" w:eastAsia="Times New Roman" w:hAnsi="Times New Roman"/>
          <w:sz w:val="28"/>
        </w:rPr>
      </w:pPr>
    </w:p>
    <w:p w14:paraId="27934BDC" w14:textId="77777777"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1.1</w:t>
      </w:r>
      <w:r>
        <w:rPr>
          <w:rFonts w:ascii="Times New Roman" w:eastAsia="Times New Roman" w:hAnsi="Times New Roman"/>
          <w:sz w:val="28"/>
          <w:lang w:val="en-US"/>
        </w:rPr>
        <w:t>4</w:t>
      </w:r>
      <w:r>
        <w:rPr>
          <w:rFonts w:ascii="Times New Roman" w:eastAsia="Times New Roman" w:hAnsi="Times New Roman"/>
          <w:sz w:val="28"/>
        </w:rPr>
        <w:t>. раздел 4 дополнить пунктами 4.</w:t>
      </w:r>
      <w:r>
        <w:rPr>
          <w:rFonts w:ascii="Times New Roman" w:eastAsia="Times New Roman" w:hAnsi="Times New Roman"/>
          <w:sz w:val="28"/>
          <w:lang w:val="en-US"/>
        </w:rPr>
        <w:t>8</w:t>
      </w:r>
      <w:r>
        <w:rPr>
          <w:rFonts w:ascii="Times New Roman" w:eastAsia="Times New Roman" w:hAnsi="Times New Roman"/>
          <w:sz w:val="28"/>
        </w:rPr>
        <w:t xml:space="preserve"> и 4.</w:t>
      </w:r>
      <w:r>
        <w:rPr>
          <w:rFonts w:ascii="Times New Roman" w:eastAsia="Times New Roman" w:hAnsi="Times New Roman"/>
          <w:sz w:val="28"/>
          <w:lang w:val="en-US"/>
        </w:rPr>
        <w:t>9</w:t>
      </w:r>
      <w:r>
        <w:rPr>
          <w:rFonts w:ascii="Times New Roman" w:eastAsia="Times New Roman" w:hAnsi="Times New Roman"/>
          <w:sz w:val="28"/>
        </w:rPr>
        <w:t xml:space="preserve"> в следующей редакции:</w:t>
      </w:r>
    </w:p>
    <w:p w14:paraId="26DA08B9" w14:textId="77777777" w:rsidR="00B83917" w:rsidRDefault="00346AF8">
      <w:pPr>
        <w:pStyle w:val="ConsPlusNormal"/>
        <w:ind w:firstLine="0"/>
        <w:jc w:val="both"/>
        <w:rPr>
          <w:sz w:val="28"/>
        </w:rPr>
      </w:pPr>
      <w:r>
        <w:rPr>
          <w:sz w:val="28"/>
        </w:rPr>
        <w:t>«4.8. Выездное обследование</w:t>
      </w:r>
    </w:p>
    <w:p w14:paraId="5EA822D9" w14:textId="77777777" w:rsidR="00B83917" w:rsidRDefault="00346AF8">
      <w:pPr>
        <w:pStyle w:val="a5"/>
        <w:tabs>
          <w:tab w:val="left" w:pos="1134"/>
        </w:tabs>
        <w:ind w:left="0"/>
        <w:jc w:val="both"/>
        <w:rPr>
          <w:rFonts w:ascii="Times New Roman" w:hAnsi="Times New Roman"/>
          <w:sz w:val="28"/>
        </w:rPr>
      </w:pPr>
      <w:r>
        <w:rPr>
          <w:rFonts w:ascii="Times New Roman" w:hAnsi="Times New Roman"/>
          <w:sz w:val="28"/>
        </w:rPr>
        <w:t>4.8.1. Выездное обследование проводится в целях оценки соблюдения контролируемыми лицами обязательных требований.</w:t>
      </w:r>
    </w:p>
    <w:p w14:paraId="5DC68401" w14:textId="77777777" w:rsidR="00B83917" w:rsidRDefault="00346AF8">
      <w:pPr>
        <w:pStyle w:val="a5"/>
        <w:tabs>
          <w:tab w:val="left" w:pos="1134"/>
        </w:tabs>
        <w:ind w:left="0"/>
        <w:jc w:val="both"/>
        <w:rPr>
          <w:rFonts w:ascii="Times New Roman" w:hAnsi="Times New Roman"/>
          <w:sz w:val="28"/>
        </w:rPr>
      </w:pPr>
      <w:r>
        <w:rPr>
          <w:rFonts w:ascii="Times New Roman" w:hAnsi="Times New Roman"/>
          <w:sz w:val="28"/>
        </w:rPr>
        <w:t xml:space="preserve">4.8.2.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7A46EB6F" w14:textId="77777777" w:rsidR="00B83917" w:rsidRDefault="00346AF8">
      <w:pPr>
        <w:pStyle w:val="a5"/>
        <w:tabs>
          <w:tab w:val="left" w:pos="1134"/>
        </w:tabs>
        <w:ind w:left="0"/>
        <w:jc w:val="both"/>
        <w:rPr>
          <w:rFonts w:ascii="Verdana" w:hAnsi="Verdana"/>
          <w:sz w:val="28"/>
        </w:rPr>
      </w:pPr>
      <w:r>
        <w:rPr>
          <w:rFonts w:ascii="Times New Roman" w:hAnsi="Times New Roman"/>
          <w:sz w:val="28"/>
        </w:rPr>
        <w:lastRenderedPageBreak/>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3CA50D02" w14:textId="77777777" w:rsidR="00B83917" w:rsidRDefault="00346AF8">
      <w:pPr>
        <w:pStyle w:val="a5"/>
        <w:tabs>
          <w:tab w:val="left" w:pos="1134"/>
        </w:tabs>
        <w:ind w:left="0"/>
        <w:jc w:val="both"/>
        <w:rPr>
          <w:rFonts w:ascii="Times New Roman" w:hAnsi="Times New Roman"/>
          <w:sz w:val="28"/>
        </w:rPr>
      </w:pPr>
      <w:r>
        <w:rPr>
          <w:rFonts w:ascii="Times New Roman" w:hAnsi="Times New Roman"/>
          <w:sz w:val="28"/>
        </w:rPr>
        <w:t xml:space="preserve">4.8.3. Выездное обследование проводится без информирования контролируемого лица. </w:t>
      </w:r>
    </w:p>
    <w:p w14:paraId="106E3AC6" w14:textId="6AB9DDFA" w:rsidR="00B83917" w:rsidRDefault="00346AF8">
      <w:pPr>
        <w:pStyle w:val="a5"/>
        <w:tabs>
          <w:tab w:val="left" w:pos="1134"/>
        </w:tabs>
        <w:ind w:left="0"/>
        <w:jc w:val="both"/>
        <w:rPr>
          <w:rFonts w:ascii="Times New Roman" w:hAnsi="Times New Roman"/>
          <w:sz w:val="28"/>
        </w:rPr>
      </w:pPr>
      <w:r>
        <w:rPr>
          <w:rFonts w:ascii="Times New Roman" w:hAnsi="Times New Roman"/>
          <w:sz w:val="28"/>
        </w:rPr>
        <w:t>4.8.4. По результатам проведения выездного обследования не может быть принято решение, предусмотренное пунктом 2 части 2 статьи 90 Федерального закона №248-ФЗ, за исключением случаев, установленных федеральным законом о виде контроля.</w:t>
      </w:r>
    </w:p>
    <w:p w14:paraId="07B1598D" w14:textId="77777777" w:rsidR="00B83917" w:rsidRDefault="00346AF8">
      <w:pPr>
        <w:pStyle w:val="a5"/>
        <w:tabs>
          <w:tab w:val="left" w:pos="1134"/>
        </w:tabs>
        <w:ind w:left="0"/>
        <w:jc w:val="both"/>
        <w:rPr>
          <w:rFonts w:ascii="Times New Roman" w:eastAsia="Times New Roman" w:hAnsi="Times New Roman"/>
          <w:sz w:val="28"/>
        </w:rPr>
      </w:pPr>
      <w:r>
        <w:rPr>
          <w:rFonts w:ascii="Times New Roman" w:eastAsia="Times New Roman" w:hAnsi="Times New Roman"/>
          <w:sz w:val="28"/>
        </w:rPr>
        <w:t>4.</w:t>
      </w:r>
      <w:r>
        <w:rPr>
          <w:rFonts w:ascii="Times New Roman" w:eastAsia="Times New Roman" w:hAnsi="Times New Roman"/>
          <w:sz w:val="28"/>
          <w:lang w:val="en-US"/>
        </w:rPr>
        <w:t>9</w:t>
      </w:r>
      <w:r>
        <w:rPr>
          <w:rFonts w:ascii="Times New Roman" w:eastAsia="Times New Roman" w:hAnsi="Times New Roman"/>
          <w:sz w:val="28"/>
        </w:rPr>
        <w:t xml:space="preserve"> Наблюдение за соблюдением обязательных требований (мониторинг безопасности)</w:t>
      </w:r>
    </w:p>
    <w:p w14:paraId="23770B65" w14:textId="77777777" w:rsidR="00B83917" w:rsidRDefault="00346AF8">
      <w:pPr>
        <w:pStyle w:val="a5"/>
        <w:tabs>
          <w:tab w:val="left" w:pos="1134"/>
        </w:tabs>
        <w:ind w:left="0"/>
        <w:jc w:val="both"/>
        <w:rPr>
          <w:rFonts w:ascii="Times New Roman" w:eastAsia="Times New Roman" w:hAnsi="Times New Roman"/>
          <w:sz w:val="28"/>
        </w:rPr>
      </w:pPr>
      <w:r>
        <w:rPr>
          <w:rFonts w:ascii="Times New Roman" w:eastAsia="Times New Roman" w:hAnsi="Times New Roman"/>
          <w:sz w:val="28"/>
        </w:rPr>
        <w:t>4.</w:t>
      </w:r>
      <w:r>
        <w:rPr>
          <w:rFonts w:ascii="Times New Roman" w:eastAsia="Times New Roman" w:hAnsi="Times New Roman"/>
          <w:sz w:val="28"/>
          <w:lang w:val="en-US"/>
        </w:rPr>
        <w:t>9</w:t>
      </w:r>
      <w:r>
        <w:rPr>
          <w:rFonts w:ascii="Times New Roman" w:eastAsia="Times New Roman" w:hAnsi="Times New Roman"/>
          <w:sz w:val="28"/>
        </w:rPr>
        <w:t>.1.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54E2B60B" w14:textId="77777777" w:rsidR="00B83917" w:rsidRDefault="00346AF8">
      <w:pPr>
        <w:pStyle w:val="a5"/>
        <w:tabs>
          <w:tab w:val="left" w:pos="1134"/>
        </w:tabs>
        <w:ind w:left="0"/>
        <w:jc w:val="both"/>
        <w:rPr>
          <w:rFonts w:ascii="Times New Roman" w:eastAsia="Times New Roman" w:hAnsi="Times New Roman"/>
          <w:sz w:val="28"/>
        </w:rPr>
      </w:pPr>
      <w:r>
        <w:rPr>
          <w:rFonts w:ascii="Times New Roman" w:eastAsia="Times New Roman" w:hAnsi="Times New Roman"/>
          <w:sz w:val="28"/>
        </w:rPr>
        <w:t>4.</w:t>
      </w:r>
      <w:r>
        <w:rPr>
          <w:rFonts w:ascii="Times New Roman" w:eastAsia="Times New Roman" w:hAnsi="Times New Roman"/>
          <w:sz w:val="28"/>
          <w:lang w:val="en-US"/>
        </w:rPr>
        <w:t>9</w:t>
      </w:r>
      <w:r>
        <w:rPr>
          <w:rFonts w:ascii="Times New Roman" w:eastAsia="Times New Roman" w:hAnsi="Times New Roman"/>
          <w:sz w:val="28"/>
        </w:rPr>
        <w:t>.2.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762B3CFC" w14:textId="77777777" w:rsidR="00B83917" w:rsidRDefault="00346AF8">
      <w:pPr>
        <w:pStyle w:val="a5"/>
        <w:tabs>
          <w:tab w:val="left" w:pos="1134"/>
        </w:tabs>
        <w:ind w:left="0"/>
        <w:jc w:val="both"/>
        <w:rPr>
          <w:rFonts w:ascii="Times New Roman" w:eastAsia="Times New Roman" w:hAnsi="Times New Roman"/>
          <w:sz w:val="28"/>
        </w:rPr>
      </w:pPr>
      <w:r>
        <w:rPr>
          <w:rFonts w:ascii="Times New Roman" w:eastAsia="Times New Roman" w:hAnsi="Times New Roman"/>
          <w:sz w:val="28"/>
        </w:rPr>
        <w:t>1) решение о проведении внепланового контрольного (надзорного) мероприятия в соответствии со статьей 60 Федерального закона № 248-ФЗ;</w:t>
      </w:r>
    </w:p>
    <w:p w14:paraId="77A3688C" w14:textId="77777777" w:rsidR="00B83917" w:rsidRDefault="00346AF8">
      <w:pPr>
        <w:pStyle w:val="a5"/>
        <w:tabs>
          <w:tab w:val="left" w:pos="1134"/>
        </w:tabs>
        <w:ind w:left="0"/>
        <w:jc w:val="both"/>
        <w:rPr>
          <w:rFonts w:ascii="Times New Roman" w:eastAsia="Times New Roman" w:hAnsi="Times New Roman"/>
          <w:sz w:val="28"/>
        </w:rPr>
      </w:pPr>
      <w:r>
        <w:rPr>
          <w:rFonts w:ascii="Times New Roman" w:eastAsia="Times New Roman" w:hAnsi="Times New Roman"/>
          <w:sz w:val="28"/>
        </w:rPr>
        <w:t>2) решение об объявлении предостережения;</w:t>
      </w:r>
    </w:p>
    <w:p w14:paraId="314E0FDF" w14:textId="77777777" w:rsidR="00B83917" w:rsidRDefault="00346AF8">
      <w:pPr>
        <w:pStyle w:val="a5"/>
        <w:tabs>
          <w:tab w:val="left" w:pos="1134"/>
        </w:tabs>
        <w:ind w:left="0"/>
        <w:jc w:val="both"/>
        <w:rPr>
          <w:rFonts w:ascii="Times New Roman" w:eastAsia="Times New Roman" w:hAnsi="Times New Roman"/>
          <w:sz w:val="28"/>
        </w:rPr>
      </w:pPr>
      <w:r>
        <w:rPr>
          <w:rFonts w:ascii="Times New Roman" w:eastAsia="Times New Roman" w:hAnsi="Times New Roman"/>
          <w:sz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4B751A19" w14:textId="77777777" w:rsidR="00B83917" w:rsidRDefault="00346AF8">
      <w:pPr>
        <w:pStyle w:val="a5"/>
        <w:tabs>
          <w:tab w:val="left" w:pos="1134"/>
        </w:tabs>
        <w:ind w:left="0"/>
        <w:jc w:val="both"/>
        <w:rPr>
          <w:rFonts w:ascii="Times New Roman" w:eastAsia="Times New Roman" w:hAnsi="Times New Roman"/>
          <w:sz w:val="28"/>
        </w:rPr>
      </w:pPr>
      <w:r>
        <w:rPr>
          <w:rFonts w:ascii="Times New Roman" w:eastAsia="Times New Roman" w:hAnsi="Times New Roman"/>
          <w:sz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0953F888" w14:textId="77777777" w:rsidR="00B83917" w:rsidRDefault="00B83917">
      <w:pPr>
        <w:pStyle w:val="a5"/>
        <w:tabs>
          <w:tab w:val="left" w:pos="1134"/>
        </w:tabs>
        <w:ind w:left="0"/>
        <w:jc w:val="both"/>
        <w:rPr>
          <w:rFonts w:ascii="Times New Roman" w:eastAsia="Times New Roman" w:hAnsi="Times New Roman"/>
          <w:sz w:val="28"/>
        </w:rPr>
      </w:pPr>
    </w:p>
    <w:p w14:paraId="310F4CD6" w14:textId="77777777" w:rsidR="00B83917" w:rsidRDefault="00346AF8">
      <w:pPr>
        <w:pStyle w:val="a5"/>
        <w:tabs>
          <w:tab w:val="left" w:pos="1134"/>
        </w:tabs>
        <w:ind w:left="0"/>
        <w:jc w:val="both"/>
        <w:rPr>
          <w:rFonts w:ascii="Times New Roman" w:eastAsia="Times New Roman" w:hAnsi="Times New Roman"/>
          <w:sz w:val="28"/>
        </w:rPr>
      </w:pPr>
      <w:r>
        <w:rPr>
          <w:rFonts w:ascii="Times New Roman" w:eastAsia="Times New Roman" w:hAnsi="Times New Roman"/>
          <w:sz w:val="28"/>
        </w:rPr>
        <w:t>1.1</w:t>
      </w:r>
      <w:r>
        <w:rPr>
          <w:rFonts w:ascii="Times New Roman" w:eastAsia="Times New Roman" w:hAnsi="Times New Roman"/>
          <w:sz w:val="28"/>
          <w:lang w:val="en-US"/>
        </w:rPr>
        <w:t>5</w:t>
      </w:r>
      <w:r>
        <w:rPr>
          <w:rFonts w:ascii="Times New Roman" w:eastAsia="Times New Roman" w:hAnsi="Times New Roman"/>
          <w:sz w:val="28"/>
        </w:rPr>
        <w:t>. в абзаце шестом пункта 5.1 слово «обязательных», исключить;</w:t>
      </w:r>
    </w:p>
    <w:p w14:paraId="3EC17E16" w14:textId="77777777" w:rsidR="00B83917" w:rsidRDefault="00B83917">
      <w:pPr>
        <w:pStyle w:val="a5"/>
        <w:tabs>
          <w:tab w:val="left" w:pos="1134"/>
        </w:tabs>
        <w:ind w:left="0"/>
        <w:jc w:val="both"/>
        <w:rPr>
          <w:rFonts w:ascii="Times New Roman" w:eastAsia="Times New Roman" w:hAnsi="Times New Roman"/>
          <w:sz w:val="28"/>
        </w:rPr>
      </w:pPr>
    </w:p>
    <w:p w14:paraId="3448A1D0" w14:textId="1AF5732D" w:rsidR="00B83917" w:rsidRDefault="00346AF8">
      <w:pPr>
        <w:tabs>
          <w:tab w:val="left" w:pos="1134"/>
        </w:tabs>
        <w:jc w:val="both"/>
        <w:rPr>
          <w:rFonts w:ascii="Times New Roman" w:eastAsia="Times New Roman" w:hAnsi="Times New Roman"/>
          <w:sz w:val="28"/>
        </w:rPr>
      </w:pPr>
      <w:r>
        <w:rPr>
          <w:rFonts w:ascii="Times New Roman" w:eastAsia="Times New Roman" w:hAnsi="Times New Roman"/>
          <w:sz w:val="28"/>
        </w:rPr>
        <w:t>1.1</w:t>
      </w:r>
      <w:r>
        <w:rPr>
          <w:rFonts w:ascii="Times New Roman" w:eastAsia="Times New Roman" w:hAnsi="Times New Roman"/>
          <w:sz w:val="28"/>
          <w:lang w:val="en-US"/>
        </w:rPr>
        <w:t>6</w:t>
      </w:r>
      <w:r>
        <w:rPr>
          <w:rFonts w:ascii="Times New Roman" w:eastAsia="Times New Roman" w:hAnsi="Times New Roman"/>
          <w:sz w:val="28"/>
        </w:rPr>
        <w:t>.</w:t>
      </w:r>
      <w:r w:rsidR="00930B86">
        <w:rPr>
          <w:rFonts w:ascii="Times New Roman" w:eastAsia="Times New Roman" w:hAnsi="Times New Roman"/>
          <w:sz w:val="28"/>
        </w:rPr>
        <w:t xml:space="preserve"> </w:t>
      </w:r>
      <w:r>
        <w:rPr>
          <w:rFonts w:ascii="Times New Roman" w:eastAsia="Times New Roman" w:hAnsi="Times New Roman"/>
          <w:iCs/>
          <w:sz w:val="28"/>
          <w:szCs w:val="28"/>
        </w:rPr>
        <w:t>Приложение №3 к Положению изложить в новой редакции согласно приложению к настоящему решению</w:t>
      </w:r>
      <w:r>
        <w:rPr>
          <w:rFonts w:ascii="Times New Roman" w:eastAsia="Times New Roman" w:hAnsi="Times New Roman"/>
          <w:sz w:val="28"/>
        </w:rPr>
        <w:t>.</w:t>
      </w:r>
    </w:p>
    <w:p w14:paraId="01D39C5E" w14:textId="77777777" w:rsidR="00C14EEC" w:rsidRDefault="00346AF8" w:rsidP="00C14EEC">
      <w:pPr>
        <w:tabs>
          <w:tab w:val="left" w:pos="1134"/>
        </w:tabs>
        <w:jc w:val="both"/>
        <w:rPr>
          <w:rFonts w:ascii="Times New Roman" w:eastAsia="Times New Roman" w:hAnsi="Times New Roman"/>
          <w:i/>
          <w:sz w:val="24"/>
        </w:rPr>
      </w:pPr>
      <w:r>
        <w:rPr>
          <w:rFonts w:ascii="Times New Roman" w:eastAsia="Times New Roman" w:hAnsi="Times New Roman"/>
          <w:i/>
          <w:sz w:val="24"/>
        </w:rPr>
        <w:t xml:space="preserve"> </w:t>
      </w:r>
    </w:p>
    <w:p w14:paraId="01F7170F" w14:textId="3B17645F" w:rsidR="00930B86" w:rsidRPr="00C14EEC" w:rsidRDefault="00346AF8" w:rsidP="00C14EEC">
      <w:pPr>
        <w:tabs>
          <w:tab w:val="left" w:pos="1134"/>
        </w:tabs>
        <w:jc w:val="both"/>
        <w:rPr>
          <w:rFonts w:ascii="Times New Roman" w:eastAsia="Times New Roman" w:hAnsi="Times New Roman"/>
          <w:i/>
          <w:sz w:val="24"/>
        </w:rPr>
      </w:pPr>
      <w:r>
        <w:rPr>
          <w:rFonts w:ascii="Times New Roman" w:eastAsia="Times New Roman" w:hAnsi="Times New Roman"/>
          <w:sz w:val="28"/>
        </w:rPr>
        <w:t xml:space="preserve">2. </w:t>
      </w:r>
      <w:r w:rsidR="00930B86" w:rsidRPr="00930B86">
        <w:rPr>
          <w:rFonts w:ascii="Times New Roman" w:eastAsia="Times New Roman" w:hAnsi="Times New Roman"/>
          <w:color w:val="auto"/>
          <w:sz w:val="28"/>
          <w:szCs w:val="28"/>
          <w:shd w:val="clear" w:color="auto" w:fill="FFFFFF"/>
          <w:lang w:eastAsia="ar-SA"/>
        </w:rPr>
        <w:t xml:space="preserve">Настоящее решение подлежит официальному обнародованию в сетевом издании </w:t>
      </w:r>
      <w:bookmarkStart w:id="2" w:name="_GoBack"/>
      <w:bookmarkEnd w:id="2"/>
      <w:r w:rsidR="00930B86" w:rsidRPr="00930B86">
        <w:rPr>
          <w:rFonts w:ascii="Times New Roman" w:eastAsia="Times New Roman" w:hAnsi="Times New Roman"/>
          <w:color w:val="auto"/>
          <w:sz w:val="28"/>
          <w:szCs w:val="28"/>
          <w:shd w:val="clear" w:color="auto" w:fill="FFFFFF"/>
          <w:lang w:eastAsia="ar-SA"/>
        </w:rPr>
        <w:lastRenderedPageBreak/>
        <w:t xml:space="preserve">"Официальный сайт </w:t>
      </w:r>
      <w:proofErr w:type="spellStart"/>
      <w:r w:rsidR="00930B86" w:rsidRPr="00930B86">
        <w:rPr>
          <w:rFonts w:ascii="Times New Roman" w:eastAsia="Times New Roman" w:hAnsi="Times New Roman"/>
          <w:color w:val="auto"/>
          <w:sz w:val="28"/>
          <w:szCs w:val="28"/>
          <w:shd w:val="clear" w:color="auto" w:fill="FFFFFF"/>
          <w:lang w:eastAsia="ar-SA"/>
        </w:rPr>
        <w:t>Зуйского</w:t>
      </w:r>
      <w:proofErr w:type="spellEnd"/>
      <w:r w:rsidR="00930B86" w:rsidRPr="00930B86">
        <w:rPr>
          <w:rFonts w:ascii="Times New Roman" w:eastAsia="Times New Roman" w:hAnsi="Times New Roman"/>
          <w:color w:val="auto"/>
          <w:sz w:val="28"/>
          <w:szCs w:val="28"/>
          <w:shd w:val="clear" w:color="auto" w:fill="FFFFFF"/>
          <w:lang w:eastAsia="ar-SA"/>
        </w:rPr>
        <w:t xml:space="preserve"> сельского поселения Белогорского района Республики Крым" ЭЛ № ФС 77-88287 от 30.09.2024 (https://зуйское-сп.рф/), а также</w:t>
      </w:r>
      <w:r w:rsidR="00C14EEC">
        <w:rPr>
          <w:rFonts w:ascii="Times New Roman" w:eastAsia="Times New Roman" w:hAnsi="Times New Roman"/>
          <w:color w:val="auto"/>
          <w:sz w:val="28"/>
          <w:szCs w:val="28"/>
          <w:shd w:val="clear" w:color="auto" w:fill="FFFFFF"/>
          <w:lang w:eastAsia="ar-SA"/>
        </w:rPr>
        <w:t xml:space="preserve"> на</w:t>
      </w:r>
      <w:r w:rsidR="00930B86" w:rsidRPr="00930B86">
        <w:rPr>
          <w:rFonts w:ascii="Times New Roman" w:eastAsia="Times New Roman" w:hAnsi="Times New Roman"/>
          <w:color w:val="auto"/>
          <w:sz w:val="28"/>
          <w:szCs w:val="28"/>
          <w:shd w:val="clear" w:color="auto" w:fill="FFFFFF"/>
          <w:lang w:eastAsia="ar-SA"/>
        </w:rPr>
        <w:t xml:space="preserve"> Портале Правительства Республики Крым на странице Белогорского муниципального района в разделе – Муниципальные образования района, подраздел </w:t>
      </w:r>
      <w:proofErr w:type="spellStart"/>
      <w:r w:rsidR="00930B86" w:rsidRPr="00930B86">
        <w:rPr>
          <w:rFonts w:ascii="Times New Roman" w:eastAsia="Times New Roman" w:hAnsi="Times New Roman"/>
          <w:color w:val="auto"/>
          <w:sz w:val="28"/>
          <w:szCs w:val="28"/>
          <w:shd w:val="clear" w:color="auto" w:fill="FFFFFF"/>
          <w:lang w:eastAsia="ar-SA"/>
        </w:rPr>
        <w:t>Зуйское</w:t>
      </w:r>
      <w:proofErr w:type="spellEnd"/>
      <w:r w:rsidR="00930B86" w:rsidRPr="00930B86">
        <w:rPr>
          <w:rFonts w:ascii="Times New Roman" w:eastAsia="Times New Roman" w:hAnsi="Times New Roman"/>
          <w:color w:val="auto"/>
          <w:sz w:val="28"/>
          <w:szCs w:val="28"/>
          <w:shd w:val="clear" w:color="auto" w:fill="FFFFFF"/>
          <w:lang w:eastAsia="ar-SA"/>
        </w:rPr>
        <w:t xml:space="preserve"> сельское поселение.</w:t>
      </w:r>
    </w:p>
    <w:p w14:paraId="1389B7EE" w14:textId="1B432846" w:rsidR="00346AF8" w:rsidRPr="00346AF8" w:rsidRDefault="00346AF8" w:rsidP="00346AF8">
      <w:pPr>
        <w:widowControl/>
        <w:tabs>
          <w:tab w:val="left" w:pos="3105"/>
        </w:tabs>
        <w:ind w:firstLine="709"/>
        <w:contextualSpacing/>
        <w:jc w:val="both"/>
        <w:rPr>
          <w:rFonts w:ascii="Times New Roman" w:eastAsia="Lucida Sans Unicode" w:hAnsi="Times New Roman"/>
          <w:color w:val="auto"/>
          <w:kern w:val="3"/>
          <w:position w:val="6"/>
          <w:sz w:val="28"/>
          <w:szCs w:val="28"/>
          <w:lang w:eastAsia="en-US" w:bidi="en-US"/>
        </w:rPr>
      </w:pPr>
      <w:r>
        <w:rPr>
          <w:rFonts w:ascii="Times New Roman" w:eastAsia="Lucida Sans Unicode" w:hAnsi="Times New Roman"/>
          <w:color w:val="auto"/>
          <w:kern w:val="3"/>
          <w:position w:val="6"/>
          <w:sz w:val="28"/>
          <w:szCs w:val="28"/>
          <w:lang w:eastAsia="en-US" w:bidi="en-US"/>
        </w:rPr>
        <w:t xml:space="preserve">3. </w:t>
      </w:r>
      <w:r w:rsidRPr="00346AF8">
        <w:rPr>
          <w:rFonts w:ascii="Times New Roman" w:eastAsia="Lucida Sans Unicode" w:hAnsi="Times New Roman"/>
          <w:color w:val="auto"/>
          <w:kern w:val="3"/>
          <w:position w:val="6"/>
          <w:sz w:val="28"/>
          <w:szCs w:val="28"/>
          <w:lang w:eastAsia="en-US" w:bidi="en-US"/>
        </w:rPr>
        <w:t>Настоящее решение вступает в силу после его официального опубликования (обнародования).</w:t>
      </w:r>
    </w:p>
    <w:p w14:paraId="2561DFFB" w14:textId="39855C5E" w:rsidR="00346AF8" w:rsidRPr="00346AF8" w:rsidRDefault="00346AF8" w:rsidP="00346AF8">
      <w:pPr>
        <w:widowControl/>
        <w:tabs>
          <w:tab w:val="left" w:pos="0"/>
        </w:tabs>
        <w:jc w:val="both"/>
        <w:rPr>
          <w:rFonts w:ascii="Times New Roman" w:eastAsia="Lucida Sans Unicode" w:hAnsi="Times New Roman"/>
          <w:color w:val="auto"/>
          <w:kern w:val="3"/>
          <w:sz w:val="28"/>
          <w:szCs w:val="28"/>
          <w:lang w:eastAsia="ar-SA" w:bidi="en-US"/>
        </w:rPr>
      </w:pPr>
      <w:r w:rsidRPr="00346AF8">
        <w:rPr>
          <w:rFonts w:ascii="Times New Roman" w:eastAsia="Lucida Sans Unicode" w:hAnsi="Times New Roman"/>
          <w:color w:val="auto"/>
          <w:kern w:val="3"/>
          <w:sz w:val="24"/>
          <w:szCs w:val="24"/>
          <w:lang w:eastAsia="ar-SA" w:bidi="en-US"/>
        </w:rPr>
        <w:tab/>
      </w:r>
      <w:r>
        <w:rPr>
          <w:rFonts w:ascii="Times New Roman" w:eastAsia="Lucida Sans Unicode" w:hAnsi="Times New Roman"/>
          <w:color w:val="auto"/>
          <w:kern w:val="3"/>
          <w:sz w:val="28"/>
          <w:szCs w:val="28"/>
          <w:lang w:eastAsia="ar-SA" w:bidi="en-US"/>
        </w:rPr>
        <w:t>4</w:t>
      </w:r>
      <w:r w:rsidRPr="00346AF8">
        <w:rPr>
          <w:rFonts w:ascii="Times New Roman" w:eastAsia="Lucida Sans Unicode" w:hAnsi="Times New Roman"/>
          <w:color w:val="auto"/>
          <w:kern w:val="3"/>
          <w:sz w:val="28"/>
          <w:szCs w:val="28"/>
          <w:lang w:eastAsia="ar-SA" w:bidi="en-US"/>
        </w:rPr>
        <w:t xml:space="preserve">. Контроль за выполнением настоящего решения возложить на председателя </w:t>
      </w:r>
      <w:proofErr w:type="spellStart"/>
      <w:r w:rsidRPr="00346AF8">
        <w:rPr>
          <w:rFonts w:ascii="Times New Roman" w:eastAsia="Lucida Sans Unicode" w:hAnsi="Times New Roman"/>
          <w:color w:val="auto"/>
          <w:kern w:val="3"/>
          <w:sz w:val="28"/>
          <w:szCs w:val="28"/>
          <w:lang w:eastAsia="ar-SA" w:bidi="en-US"/>
        </w:rPr>
        <w:t>Зуйского</w:t>
      </w:r>
      <w:proofErr w:type="spellEnd"/>
      <w:r w:rsidRPr="00346AF8">
        <w:rPr>
          <w:rFonts w:ascii="Times New Roman" w:eastAsia="Lucida Sans Unicode" w:hAnsi="Times New Roman"/>
          <w:color w:val="auto"/>
          <w:kern w:val="3"/>
          <w:sz w:val="28"/>
          <w:szCs w:val="28"/>
          <w:lang w:eastAsia="ar-SA" w:bidi="en-US"/>
        </w:rPr>
        <w:t xml:space="preserve"> сельского совета – главу Администрации </w:t>
      </w:r>
      <w:proofErr w:type="spellStart"/>
      <w:r w:rsidRPr="00346AF8">
        <w:rPr>
          <w:rFonts w:ascii="Times New Roman" w:eastAsia="Lucida Sans Unicode" w:hAnsi="Times New Roman"/>
          <w:color w:val="auto"/>
          <w:kern w:val="3"/>
          <w:sz w:val="28"/>
          <w:szCs w:val="28"/>
          <w:lang w:eastAsia="ar-SA" w:bidi="en-US"/>
        </w:rPr>
        <w:t>Зуйского</w:t>
      </w:r>
      <w:proofErr w:type="spellEnd"/>
      <w:r w:rsidRPr="00346AF8">
        <w:rPr>
          <w:rFonts w:ascii="Times New Roman" w:eastAsia="Lucida Sans Unicode" w:hAnsi="Times New Roman"/>
          <w:color w:val="auto"/>
          <w:kern w:val="3"/>
          <w:sz w:val="28"/>
          <w:szCs w:val="28"/>
          <w:lang w:eastAsia="ar-SA" w:bidi="en-US"/>
        </w:rPr>
        <w:t xml:space="preserve"> сельского поселения.</w:t>
      </w:r>
    </w:p>
    <w:p w14:paraId="36DA74B4" w14:textId="77777777" w:rsidR="00346AF8" w:rsidRPr="00346AF8" w:rsidRDefault="00346AF8" w:rsidP="00346AF8">
      <w:pPr>
        <w:widowControl/>
        <w:tabs>
          <w:tab w:val="left" w:pos="3105"/>
        </w:tabs>
        <w:spacing w:after="200" w:line="276" w:lineRule="auto"/>
        <w:ind w:left="720" w:firstLine="709"/>
        <w:contextualSpacing/>
        <w:jc w:val="both"/>
        <w:rPr>
          <w:rFonts w:ascii="Times New Roman" w:eastAsia="Lucida Sans Unicode" w:hAnsi="Times New Roman"/>
          <w:color w:val="auto"/>
          <w:kern w:val="3"/>
          <w:position w:val="6"/>
          <w:sz w:val="28"/>
          <w:szCs w:val="28"/>
          <w:lang w:eastAsia="en-US" w:bidi="en-US"/>
        </w:rPr>
      </w:pPr>
    </w:p>
    <w:p w14:paraId="75BBF308" w14:textId="77777777" w:rsidR="00346AF8" w:rsidRPr="00346AF8" w:rsidRDefault="00346AF8" w:rsidP="00346AF8">
      <w:pPr>
        <w:widowControl/>
        <w:tabs>
          <w:tab w:val="left" w:pos="3105"/>
        </w:tabs>
        <w:jc w:val="both"/>
        <w:rPr>
          <w:rFonts w:ascii="Times New Roman" w:eastAsia="Lucida Sans Unicode" w:hAnsi="Times New Roman"/>
          <w:color w:val="auto"/>
          <w:kern w:val="3"/>
          <w:sz w:val="28"/>
          <w:szCs w:val="28"/>
          <w:lang w:eastAsia="ar-SA" w:bidi="en-US"/>
        </w:rPr>
      </w:pPr>
      <w:r w:rsidRPr="00346AF8">
        <w:rPr>
          <w:rFonts w:ascii="Times New Roman" w:eastAsia="Lucida Sans Unicode" w:hAnsi="Times New Roman"/>
          <w:color w:val="auto"/>
          <w:kern w:val="3"/>
          <w:sz w:val="28"/>
          <w:szCs w:val="28"/>
          <w:lang w:eastAsia="ar-SA" w:bidi="en-US"/>
        </w:rPr>
        <w:t xml:space="preserve">Председатель </w:t>
      </w:r>
      <w:proofErr w:type="spellStart"/>
      <w:r w:rsidRPr="00346AF8">
        <w:rPr>
          <w:rFonts w:ascii="Times New Roman" w:eastAsia="Lucida Sans Unicode" w:hAnsi="Times New Roman"/>
          <w:color w:val="auto"/>
          <w:kern w:val="3"/>
          <w:sz w:val="28"/>
          <w:szCs w:val="28"/>
          <w:lang w:eastAsia="ar-SA" w:bidi="en-US"/>
        </w:rPr>
        <w:t>Зуйского</w:t>
      </w:r>
      <w:proofErr w:type="spellEnd"/>
      <w:r w:rsidRPr="00346AF8">
        <w:rPr>
          <w:rFonts w:ascii="Times New Roman" w:eastAsia="Lucida Sans Unicode" w:hAnsi="Times New Roman"/>
          <w:color w:val="auto"/>
          <w:kern w:val="3"/>
          <w:sz w:val="28"/>
          <w:szCs w:val="28"/>
          <w:lang w:eastAsia="ar-SA" w:bidi="en-US"/>
        </w:rPr>
        <w:t xml:space="preserve"> сельского </w:t>
      </w:r>
    </w:p>
    <w:p w14:paraId="46676B59" w14:textId="77777777" w:rsidR="00346AF8" w:rsidRPr="00346AF8" w:rsidRDefault="00346AF8" w:rsidP="00346AF8">
      <w:pPr>
        <w:widowControl/>
        <w:tabs>
          <w:tab w:val="left" w:pos="3105"/>
        </w:tabs>
        <w:jc w:val="both"/>
        <w:rPr>
          <w:rFonts w:ascii="Times New Roman" w:eastAsia="Lucida Sans Unicode" w:hAnsi="Times New Roman"/>
          <w:color w:val="auto"/>
          <w:kern w:val="3"/>
          <w:sz w:val="28"/>
          <w:szCs w:val="28"/>
          <w:lang w:eastAsia="ar-SA" w:bidi="en-US"/>
        </w:rPr>
      </w:pPr>
      <w:r w:rsidRPr="00346AF8">
        <w:rPr>
          <w:rFonts w:ascii="Times New Roman" w:eastAsia="Lucida Sans Unicode" w:hAnsi="Times New Roman"/>
          <w:color w:val="auto"/>
          <w:kern w:val="3"/>
          <w:sz w:val="28"/>
          <w:szCs w:val="28"/>
          <w:lang w:eastAsia="ar-SA" w:bidi="en-US"/>
        </w:rPr>
        <w:t xml:space="preserve">совета –глава администрации </w:t>
      </w:r>
    </w:p>
    <w:p w14:paraId="088E0F79" w14:textId="77777777" w:rsidR="00346AF8" w:rsidRPr="00346AF8" w:rsidRDefault="00346AF8" w:rsidP="00346AF8">
      <w:pPr>
        <w:widowControl/>
        <w:tabs>
          <w:tab w:val="left" w:pos="3105"/>
        </w:tabs>
        <w:contextualSpacing/>
        <w:jc w:val="both"/>
        <w:rPr>
          <w:rFonts w:ascii="Times New Roman" w:hAnsi="Times New Roman"/>
          <w:color w:val="auto"/>
          <w:position w:val="6"/>
          <w:sz w:val="28"/>
          <w:szCs w:val="28"/>
          <w:lang w:eastAsia="en-US"/>
        </w:rPr>
      </w:pPr>
      <w:proofErr w:type="spellStart"/>
      <w:r w:rsidRPr="00346AF8">
        <w:rPr>
          <w:rFonts w:ascii="Times New Roman" w:eastAsia="Lucida Sans Unicode" w:hAnsi="Times New Roman"/>
          <w:color w:val="auto"/>
          <w:kern w:val="3"/>
          <w:position w:val="6"/>
          <w:sz w:val="28"/>
          <w:szCs w:val="28"/>
          <w:lang w:eastAsia="en-US" w:bidi="en-US"/>
        </w:rPr>
        <w:t>Зуйского</w:t>
      </w:r>
      <w:proofErr w:type="spellEnd"/>
      <w:r w:rsidRPr="00346AF8">
        <w:rPr>
          <w:rFonts w:ascii="Times New Roman" w:eastAsia="Lucida Sans Unicode" w:hAnsi="Times New Roman"/>
          <w:color w:val="auto"/>
          <w:kern w:val="3"/>
          <w:position w:val="6"/>
          <w:sz w:val="28"/>
          <w:szCs w:val="28"/>
          <w:lang w:eastAsia="en-US" w:bidi="en-US"/>
        </w:rPr>
        <w:t xml:space="preserve"> сельского поселения</w:t>
      </w:r>
      <w:r w:rsidRPr="00346AF8">
        <w:rPr>
          <w:rFonts w:ascii="Times New Roman" w:eastAsia="Lucida Sans Unicode" w:hAnsi="Times New Roman"/>
          <w:color w:val="auto"/>
          <w:kern w:val="3"/>
          <w:position w:val="6"/>
          <w:sz w:val="28"/>
          <w:szCs w:val="28"/>
          <w:lang w:eastAsia="en-US" w:bidi="en-US"/>
        </w:rPr>
        <w:tab/>
      </w:r>
      <w:r w:rsidRPr="00346AF8">
        <w:rPr>
          <w:rFonts w:ascii="Times New Roman" w:eastAsia="Lucida Sans Unicode" w:hAnsi="Times New Roman"/>
          <w:color w:val="auto"/>
          <w:kern w:val="3"/>
          <w:position w:val="6"/>
          <w:sz w:val="28"/>
          <w:szCs w:val="28"/>
          <w:lang w:eastAsia="en-US" w:bidi="en-US"/>
        </w:rPr>
        <w:tab/>
      </w:r>
      <w:r w:rsidRPr="00346AF8">
        <w:rPr>
          <w:rFonts w:ascii="Times New Roman" w:eastAsia="Lucida Sans Unicode" w:hAnsi="Times New Roman"/>
          <w:color w:val="auto"/>
          <w:kern w:val="3"/>
          <w:position w:val="6"/>
          <w:sz w:val="28"/>
          <w:szCs w:val="28"/>
          <w:lang w:eastAsia="en-US" w:bidi="en-US"/>
        </w:rPr>
        <w:tab/>
      </w:r>
      <w:r w:rsidRPr="00346AF8">
        <w:rPr>
          <w:rFonts w:ascii="Times New Roman" w:eastAsia="Lucida Sans Unicode" w:hAnsi="Times New Roman"/>
          <w:color w:val="auto"/>
          <w:kern w:val="3"/>
          <w:position w:val="6"/>
          <w:sz w:val="28"/>
          <w:szCs w:val="28"/>
          <w:lang w:eastAsia="en-US" w:bidi="en-US"/>
        </w:rPr>
        <w:tab/>
      </w:r>
      <w:r w:rsidRPr="00346AF8">
        <w:rPr>
          <w:rFonts w:ascii="Times New Roman" w:eastAsia="Lucida Sans Unicode" w:hAnsi="Times New Roman"/>
          <w:color w:val="auto"/>
          <w:kern w:val="3"/>
          <w:position w:val="6"/>
          <w:sz w:val="28"/>
          <w:szCs w:val="28"/>
          <w:lang w:eastAsia="en-US" w:bidi="en-US"/>
        </w:rPr>
        <w:tab/>
      </w:r>
      <w:r w:rsidRPr="00346AF8">
        <w:rPr>
          <w:rFonts w:ascii="Times New Roman" w:eastAsia="Lucida Sans Unicode" w:hAnsi="Times New Roman"/>
          <w:color w:val="auto"/>
          <w:kern w:val="3"/>
          <w:position w:val="6"/>
          <w:sz w:val="28"/>
          <w:szCs w:val="28"/>
          <w:lang w:eastAsia="en-US" w:bidi="en-US"/>
        </w:rPr>
        <w:tab/>
      </w:r>
      <w:proofErr w:type="spellStart"/>
      <w:r w:rsidRPr="00346AF8">
        <w:rPr>
          <w:rFonts w:ascii="Times New Roman" w:eastAsia="Lucida Sans Unicode" w:hAnsi="Times New Roman"/>
          <w:color w:val="auto"/>
          <w:kern w:val="3"/>
          <w:position w:val="6"/>
          <w:sz w:val="28"/>
          <w:szCs w:val="28"/>
          <w:lang w:eastAsia="en-US" w:bidi="en-US"/>
        </w:rPr>
        <w:t>А.В.Домницкий</w:t>
      </w:r>
      <w:proofErr w:type="spellEnd"/>
    </w:p>
    <w:p w14:paraId="215D3C3A" w14:textId="77777777" w:rsidR="00346AF8" w:rsidRPr="00930B86" w:rsidRDefault="00346AF8" w:rsidP="00930B86">
      <w:pPr>
        <w:ind w:firstLine="708"/>
        <w:jc w:val="both"/>
        <w:rPr>
          <w:rFonts w:ascii="Times New Roman" w:eastAsia="Times New Roman" w:hAnsi="Times New Roman"/>
          <w:color w:val="auto"/>
          <w:sz w:val="28"/>
          <w:szCs w:val="28"/>
          <w:shd w:val="clear" w:color="auto" w:fill="FFFFFF"/>
          <w:lang w:eastAsia="ar-SA"/>
        </w:rPr>
      </w:pPr>
    </w:p>
    <w:p w14:paraId="7C99ABB0" w14:textId="4C42E8B4" w:rsidR="00B83917" w:rsidRDefault="00346AF8" w:rsidP="00930B86">
      <w:pPr>
        <w:jc w:val="both"/>
        <w:rPr>
          <w:rFonts w:ascii="Times New Roman" w:eastAsia="Times New Roman" w:hAnsi="Times New Roman"/>
          <w:b/>
          <w:sz w:val="28"/>
          <w:szCs w:val="28"/>
        </w:rPr>
      </w:pPr>
      <w:r>
        <w:rPr>
          <w:rFonts w:ascii="Times New Roman" w:hAnsi="Times New Roman"/>
          <w:sz w:val="28"/>
        </w:rPr>
        <w:br w:type="page"/>
      </w:r>
      <w:r>
        <w:rPr>
          <w:rFonts w:ascii="Times New Roman" w:hAnsi="Times New Roman"/>
          <w:sz w:val="28"/>
        </w:rPr>
        <w:lastRenderedPageBreak/>
        <w:t xml:space="preserve">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eastAsia="Times New Roman" w:hAnsi="Times New Roman"/>
          <w:b/>
          <w:sz w:val="28"/>
          <w:szCs w:val="28"/>
        </w:rPr>
        <w:t>ПРИЛОЖЕНИЕ</w:t>
      </w:r>
    </w:p>
    <w:p w14:paraId="11725D04" w14:textId="12F5B7C6" w:rsidR="00B83917" w:rsidRDefault="00346AF8">
      <w:pPr>
        <w:tabs>
          <w:tab w:val="left" w:pos="4536"/>
        </w:tabs>
        <w:ind w:left="141" w:hangingChars="50" w:hanging="141"/>
        <w:jc w:val="both"/>
        <w:outlineLvl w:val="0"/>
        <w:rPr>
          <w:rFonts w:ascii="Times New Roman" w:eastAsia="Times New Roman" w:hAnsi="Times New Roman"/>
          <w:b/>
          <w:sz w:val="28"/>
          <w:szCs w:val="28"/>
        </w:rPr>
      </w:pP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sz w:val="28"/>
          <w:szCs w:val="28"/>
        </w:rPr>
        <w:t xml:space="preserve">к Решению </w:t>
      </w:r>
      <w:proofErr w:type="spellStart"/>
      <w:r>
        <w:rPr>
          <w:rFonts w:ascii="Times New Roman" w:hAnsi="Times New Roman"/>
          <w:sz w:val="28"/>
          <w:szCs w:val="28"/>
        </w:rPr>
        <w:t>Зуйского</w:t>
      </w:r>
      <w:proofErr w:type="spellEnd"/>
      <w:r>
        <w:rPr>
          <w:rFonts w:ascii="Times New Roman" w:hAnsi="Times New Roman"/>
          <w:sz w:val="28"/>
          <w:szCs w:val="28"/>
        </w:rPr>
        <w:t xml:space="preserve"> </w:t>
      </w:r>
    </w:p>
    <w:p w14:paraId="7A33A001" w14:textId="16D87229" w:rsidR="00B83917" w:rsidRDefault="00346AF8">
      <w:pPr>
        <w:tabs>
          <w:tab w:val="left" w:pos="4536"/>
        </w:tabs>
        <w:jc w:val="center"/>
        <w:outlineLvl w:val="0"/>
        <w:rPr>
          <w:rFonts w:ascii="Times New Roman" w:eastAsia="Times New Roman" w:hAnsi="Times New Roman"/>
          <w:sz w:val="28"/>
          <w:szCs w:val="28"/>
        </w:rPr>
      </w:pPr>
      <w:r>
        <w:rPr>
          <w:rFonts w:ascii="Times New Roman" w:hAnsi="Times New Roman"/>
          <w:sz w:val="28"/>
          <w:szCs w:val="28"/>
        </w:rPr>
        <w:tab/>
        <w:t>сельского совета</w:t>
      </w:r>
    </w:p>
    <w:p w14:paraId="2747FE31" w14:textId="65497409" w:rsidR="00B83917" w:rsidRDefault="00346AF8">
      <w:pPr>
        <w:tabs>
          <w:tab w:val="left" w:pos="4536"/>
        </w:tabs>
        <w:jc w:val="both"/>
        <w:outlineLvl w:val="0"/>
        <w:rPr>
          <w:rFonts w:ascii="Times New Roman" w:eastAsia="Times New Roman" w:hAnsi="Times New Roman"/>
          <w:sz w:val="28"/>
          <w:szCs w:val="28"/>
          <w:highlight w:val="yellow"/>
        </w:rPr>
      </w:pPr>
      <w:r>
        <w:rPr>
          <w:rFonts w:ascii="Times New Roman" w:eastAsia="Times New Roman" w:hAnsi="Times New Roman"/>
          <w:sz w:val="28"/>
          <w:szCs w:val="28"/>
        </w:rPr>
        <w:tab/>
      </w:r>
      <w:r w:rsidRPr="00346AF8">
        <w:rPr>
          <w:rFonts w:ascii="Times New Roman" w:eastAsia="Times New Roman" w:hAnsi="Times New Roman"/>
          <w:sz w:val="28"/>
          <w:szCs w:val="28"/>
        </w:rPr>
        <w:tab/>
      </w:r>
      <w:r w:rsidRPr="00346AF8">
        <w:rPr>
          <w:rFonts w:ascii="Times New Roman" w:eastAsia="Times New Roman" w:hAnsi="Times New Roman"/>
          <w:sz w:val="28"/>
          <w:szCs w:val="28"/>
        </w:rPr>
        <w:tab/>
      </w:r>
      <w:r w:rsidRPr="00346AF8">
        <w:rPr>
          <w:rFonts w:ascii="Times New Roman" w:eastAsia="Times New Roman" w:hAnsi="Times New Roman"/>
          <w:sz w:val="28"/>
          <w:szCs w:val="28"/>
        </w:rPr>
        <w:tab/>
        <w:t xml:space="preserve">от </w:t>
      </w:r>
      <w:r w:rsidR="00FA127D">
        <w:rPr>
          <w:rFonts w:ascii="Times New Roman" w:eastAsia="Times New Roman" w:hAnsi="Times New Roman"/>
          <w:sz w:val="28"/>
          <w:szCs w:val="28"/>
        </w:rPr>
        <w:t>24</w:t>
      </w:r>
      <w:r w:rsidRPr="00346AF8">
        <w:rPr>
          <w:rFonts w:ascii="Times New Roman" w:eastAsia="Times New Roman" w:hAnsi="Times New Roman"/>
          <w:sz w:val="28"/>
          <w:szCs w:val="28"/>
        </w:rPr>
        <w:t>.0</w:t>
      </w:r>
      <w:r w:rsidR="00FA127D">
        <w:rPr>
          <w:rFonts w:ascii="Times New Roman" w:eastAsia="Times New Roman" w:hAnsi="Times New Roman"/>
          <w:sz w:val="28"/>
          <w:szCs w:val="28"/>
        </w:rPr>
        <w:t>2</w:t>
      </w:r>
      <w:r w:rsidRPr="00346AF8">
        <w:rPr>
          <w:rFonts w:ascii="Times New Roman" w:eastAsia="Times New Roman" w:hAnsi="Times New Roman"/>
          <w:sz w:val="28"/>
          <w:szCs w:val="28"/>
        </w:rPr>
        <w:t>.</w:t>
      </w:r>
      <w:r w:rsidR="00FA127D">
        <w:rPr>
          <w:rFonts w:ascii="Times New Roman" w:eastAsia="Times New Roman" w:hAnsi="Times New Roman"/>
          <w:sz w:val="28"/>
          <w:szCs w:val="28"/>
        </w:rPr>
        <w:t>2026</w:t>
      </w:r>
      <w:r w:rsidRPr="00346AF8">
        <w:rPr>
          <w:rFonts w:ascii="Times New Roman" w:eastAsia="Times New Roman" w:hAnsi="Times New Roman"/>
          <w:sz w:val="28"/>
          <w:szCs w:val="28"/>
        </w:rPr>
        <w:t xml:space="preserve"> года №</w:t>
      </w:r>
      <w:r w:rsidR="00FA127D">
        <w:rPr>
          <w:rFonts w:ascii="Times New Roman" w:eastAsia="Times New Roman" w:hAnsi="Times New Roman"/>
          <w:sz w:val="28"/>
          <w:szCs w:val="28"/>
        </w:rPr>
        <w:t xml:space="preserve"> 1</w:t>
      </w:r>
      <w:r w:rsidRPr="00346AF8">
        <w:rPr>
          <w:rFonts w:ascii="Times New Roman" w:eastAsia="Times New Roman" w:hAnsi="Times New Roman"/>
          <w:sz w:val="28"/>
          <w:szCs w:val="28"/>
        </w:rPr>
        <w:t>00</w:t>
      </w:r>
    </w:p>
    <w:p w14:paraId="1118D7A4" w14:textId="77777777" w:rsidR="00B83917" w:rsidRDefault="00B83917">
      <w:pPr>
        <w:widowControl/>
        <w:rPr>
          <w:rFonts w:ascii="Times New Roman" w:hAnsi="Times New Roman"/>
          <w:sz w:val="28"/>
          <w:szCs w:val="28"/>
        </w:rPr>
      </w:pPr>
    </w:p>
    <w:p w14:paraId="76EB7205" w14:textId="0B725779" w:rsidR="00B83917" w:rsidRDefault="00346AF8" w:rsidP="00C14EEC">
      <w:pPr>
        <w:widowControl/>
        <w:ind w:left="6521"/>
        <w:rPr>
          <w:rFonts w:ascii="Times New Roman" w:hAnsi="Times New Roman"/>
          <w:sz w:val="28"/>
          <w:szCs w:val="28"/>
        </w:rPr>
      </w:pPr>
      <w:r>
        <w:rPr>
          <w:rFonts w:ascii="Times New Roman" w:hAnsi="Times New Roman"/>
          <w:sz w:val="28"/>
          <w:szCs w:val="28"/>
        </w:rPr>
        <w:t>Приложение №</w:t>
      </w:r>
      <w:r w:rsidR="00C14EEC">
        <w:rPr>
          <w:rFonts w:ascii="Times New Roman" w:hAnsi="Times New Roman"/>
          <w:sz w:val="28"/>
          <w:szCs w:val="28"/>
        </w:rPr>
        <w:t xml:space="preserve"> </w:t>
      </w:r>
      <w:r>
        <w:rPr>
          <w:rFonts w:ascii="Times New Roman" w:hAnsi="Times New Roman"/>
          <w:sz w:val="28"/>
          <w:szCs w:val="28"/>
        </w:rPr>
        <w:t>3</w:t>
      </w:r>
    </w:p>
    <w:p w14:paraId="0B30FBDA" w14:textId="59044317" w:rsidR="00B83917" w:rsidRDefault="00346AF8" w:rsidP="00C14EEC">
      <w:pPr>
        <w:widowControl/>
        <w:ind w:left="6521"/>
        <w:rPr>
          <w:rFonts w:ascii="Times New Roman" w:hAnsi="Times New Roman"/>
          <w:sz w:val="28"/>
          <w:szCs w:val="28"/>
        </w:rPr>
      </w:pPr>
      <w:r>
        <w:rPr>
          <w:rFonts w:ascii="Times New Roman" w:hAnsi="Times New Roman"/>
          <w:sz w:val="28"/>
          <w:szCs w:val="28"/>
        </w:rPr>
        <w:t>к Положению о</w:t>
      </w:r>
      <w:r w:rsidR="00C14EEC">
        <w:rPr>
          <w:rFonts w:ascii="Times New Roman" w:hAnsi="Times New Roman"/>
          <w:sz w:val="28"/>
          <w:szCs w:val="28"/>
        </w:rPr>
        <w:t xml:space="preserve"> </w:t>
      </w:r>
      <w:r>
        <w:rPr>
          <w:rFonts w:ascii="Times New Roman" w:hAnsi="Times New Roman"/>
          <w:sz w:val="28"/>
          <w:szCs w:val="28"/>
        </w:rPr>
        <w:t>муниципальном</w:t>
      </w:r>
    </w:p>
    <w:p w14:paraId="4BBECE14" w14:textId="77777777" w:rsidR="00B83917" w:rsidRDefault="00346AF8" w:rsidP="00C14EEC">
      <w:pPr>
        <w:widowControl/>
        <w:ind w:left="6521"/>
        <w:rPr>
          <w:rFonts w:ascii="Times New Roman" w:eastAsia="Times New Roman" w:hAnsi="Times New Roman"/>
          <w:sz w:val="28"/>
          <w:szCs w:val="28"/>
        </w:rPr>
      </w:pPr>
      <w:r>
        <w:rPr>
          <w:rFonts w:ascii="Times New Roman" w:hAnsi="Times New Roman"/>
          <w:sz w:val="28"/>
          <w:szCs w:val="28"/>
        </w:rPr>
        <w:t xml:space="preserve">жилищном контроле на территории </w:t>
      </w:r>
      <w:proofErr w:type="spellStart"/>
      <w:r>
        <w:rPr>
          <w:rFonts w:ascii="Times New Roman" w:hAnsi="Times New Roman"/>
          <w:sz w:val="28"/>
          <w:szCs w:val="28"/>
        </w:rPr>
        <w:t>Зуйского</w:t>
      </w:r>
      <w:proofErr w:type="spellEnd"/>
      <w:r>
        <w:rPr>
          <w:rFonts w:ascii="Times New Roman" w:hAnsi="Times New Roman"/>
          <w:sz w:val="28"/>
          <w:szCs w:val="28"/>
        </w:rPr>
        <w:t xml:space="preserve"> сельского поселения Белогорского района Республики Крым</w:t>
      </w:r>
    </w:p>
    <w:p w14:paraId="5F237262" w14:textId="77777777" w:rsidR="00B83917" w:rsidRDefault="00B83917">
      <w:pPr>
        <w:tabs>
          <w:tab w:val="left" w:pos="4536"/>
        </w:tabs>
        <w:jc w:val="both"/>
        <w:outlineLvl w:val="0"/>
        <w:rPr>
          <w:rFonts w:ascii="Times New Roman" w:eastAsia="Times New Roman" w:hAnsi="Times New Roman"/>
          <w:sz w:val="28"/>
          <w:szCs w:val="28"/>
        </w:rPr>
      </w:pPr>
    </w:p>
    <w:p w14:paraId="4BBDC5F9" w14:textId="77777777" w:rsidR="00B83917" w:rsidRDefault="00346AF8">
      <w:pPr>
        <w:tabs>
          <w:tab w:val="left" w:pos="4536"/>
        </w:tabs>
        <w:jc w:val="center"/>
        <w:outlineLvl w:val="0"/>
        <w:rPr>
          <w:rFonts w:ascii="Times New Roman" w:eastAsia="Times New Roman" w:hAnsi="Times New Roman"/>
          <w:sz w:val="28"/>
          <w:szCs w:val="28"/>
        </w:rPr>
      </w:pPr>
      <w:r>
        <w:rPr>
          <w:rFonts w:ascii="Times New Roman" w:eastAsia="Times New Roman" w:hAnsi="Times New Roman"/>
          <w:sz w:val="28"/>
          <w:szCs w:val="28"/>
        </w:rPr>
        <w:t>Индикаторы риска нарушения обязательных требований,</w:t>
      </w:r>
    </w:p>
    <w:p w14:paraId="3880BA7B" w14:textId="77777777" w:rsidR="00B83917" w:rsidRDefault="00346AF8">
      <w:pPr>
        <w:tabs>
          <w:tab w:val="left" w:pos="4536"/>
        </w:tabs>
        <w:jc w:val="center"/>
        <w:outlineLvl w:val="0"/>
        <w:rPr>
          <w:rFonts w:ascii="Times New Roman" w:eastAsia="Times New Roman" w:hAnsi="Times New Roman"/>
          <w:sz w:val="28"/>
          <w:szCs w:val="28"/>
        </w:rPr>
      </w:pPr>
      <w:r>
        <w:rPr>
          <w:rFonts w:ascii="Times New Roman" w:eastAsia="Times New Roman" w:hAnsi="Times New Roman"/>
          <w:sz w:val="28"/>
          <w:szCs w:val="28"/>
        </w:rPr>
        <w:t>используемые в качестве основания для проведения контрольных мероприятий при осуществлении муниципального контроля</w:t>
      </w:r>
    </w:p>
    <w:p w14:paraId="599CE34D" w14:textId="77777777" w:rsidR="00B83917" w:rsidRDefault="00B83917">
      <w:pPr>
        <w:tabs>
          <w:tab w:val="left" w:pos="4536"/>
        </w:tabs>
        <w:jc w:val="both"/>
        <w:outlineLvl w:val="0"/>
        <w:rPr>
          <w:rFonts w:ascii="Times New Roman" w:eastAsia="Times New Roman" w:hAnsi="Times New Roman"/>
          <w:sz w:val="28"/>
          <w:szCs w:val="28"/>
        </w:rPr>
      </w:pPr>
    </w:p>
    <w:p w14:paraId="08AA6176" w14:textId="6185CA66" w:rsidR="00B83917" w:rsidRDefault="00346AF8">
      <w:pPr>
        <w:tabs>
          <w:tab w:val="left" w:pos="4536"/>
        </w:tabs>
        <w:jc w:val="both"/>
        <w:outlineLvl w:val="0"/>
        <w:rPr>
          <w:rFonts w:ascii="Times New Roman" w:eastAsia="Times New Roman" w:hAnsi="Times New Roman"/>
          <w:sz w:val="28"/>
          <w:szCs w:val="28"/>
        </w:rPr>
      </w:pPr>
      <w:r>
        <w:rPr>
          <w:rFonts w:ascii="Times New Roman" w:eastAsia="Times New Roman" w:hAnsi="Times New Roman"/>
          <w:sz w:val="28"/>
          <w:szCs w:val="28"/>
        </w:rPr>
        <w:t>1. Наличие у Контрольного органа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мероприятия.</w:t>
      </w:r>
    </w:p>
    <w:p w14:paraId="190AFBEB" w14:textId="4570A8CB" w:rsidR="00B83917" w:rsidRDefault="00346AF8">
      <w:pPr>
        <w:tabs>
          <w:tab w:val="left" w:pos="4536"/>
        </w:tabs>
        <w:jc w:val="both"/>
        <w:outlineLvl w:val="0"/>
        <w:rPr>
          <w:rFonts w:ascii="Times New Roman" w:eastAsia="Times New Roman" w:hAnsi="Times New Roman"/>
          <w:sz w:val="28"/>
          <w:szCs w:val="28"/>
        </w:rPr>
      </w:pPr>
      <w:r>
        <w:rPr>
          <w:rFonts w:ascii="Times New Roman" w:eastAsia="Times New Roman" w:hAnsi="Times New Roman"/>
          <w:sz w:val="28"/>
          <w:szCs w:val="28"/>
        </w:rPr>
        <w:t>2. Наличие у Контрольного органа сведений о начислении платы за коммунальную услугу по отоплению исходя из норматива потребления, утвержденного Министерством жилищно-коммунального хозяйства Республики Крым, более трех расчетных периодов подряд.</w:t>
      </w:r>
    </w:p>
    <w:p w14:paraId="450BEA87" w14:textId="77777777" w:rsidR="00B83917" w:rsidRDefault="00B83917"/>
    <w:sectPr w:rsidR="00B83917">
      <w:pgSz w:w="11906" w:h="16838"/>
      <w:pgMar w:top="1134"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13F39F"/>
    <w:multiLevelType w:val="singleLevel"/>
    <w:tmpl w:val="9013F39F"/>
    <w:lvl w:ilvl="0">
      <w:start w:val="1"/>
      <w:numFmt w:val="decimal"/>
      <w:suff w:val="space"/>
      <w:lvlText w:val="%1)"/>
      <w:lvlJc w:val="left"/>
    </w:lvl>
  </w:abstractNum>
  <w:abstractNum w:abstractNumId="1" w15:restartNumberingAfterBreak="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DED19E1"/>
    <w:rsid w:val="00346AF8"/>
    <w:rsid w:val="003E5B07"/>
    <w:rsid w:val="006D653B"/>
    <w:rsid w:val="0073188D"/>
    <w:rsid w:val="00765C02"/>
    <w:rsid w:val="007D0132"/>
    <w:rsid w:val="00816078"/>
    <w:rsid w:val="00911742"/>
    <w:rsid w:val="00930B86"/>
    <w:rsid w:val="00953863"/>
    <w:rsid w:val="00B12B9D"/>
    <w:rsid w:val="00B1563D"/>
    <w:rsid w:val="00B16874"/>
    <w:rsid w:val="00B46FCB"/>
    <w:rsid w:val="00B83917"/>
    <w:rsid w:val="00C14EEC"/>
    <w:rsid w:val="00C67340"/>
    <w:rsid w:val="00D10DB6"/>
    <w:rsid w:val="00DB07D2"/>
    <w:rsid w:val="00DD3931"/>
    <w:rsid w:val="00FA127D"/>
    <w:rsid w:val="07E02070"/>
    <w:rsid w:val="0F096FCB"/>
    <w:rsid w:val="18B212EE"/>
    <w:rsid w:val="2D8311CE"/>
    <w:rsid w:val="3DED19E1"/>
    <w:rsid w:val="417A4573"/>
    <w:rsid w:val="54D05DD1"/>
    <w:rsid w:val="566842F3"/>
    <w:rsid w:val="58E5647A"/>
    <w:rsid w:val="666019AE"/>
    <w:rsid w:val="70D67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FF1FC"/>
  <w15:docId w15:val="{EE317C9D-ADA2-4D76-AB94-96B78D28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rFonts w:ascii="Arial" w:eastAsia="Calibri" w:hAnsi="Arial"/>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563C1"/>
      <w:u w:val="single"/>
    </w:rPr>
  </w:style>
  <w:style w:type="character" w:styleId="a4">
    <w:name w:val="Strong"/>
    <w:qFormat/>
    <w:rPr>
      <w:b/>
      <w:bCs/>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ConsPlusNormal">
    <w:name w:val="ConsPlusNormal"/>
    <w:qFormat/>
    <w:pPr>
      <w:widowControl w:val="0"/>
      <w:ind w:firstLine="720"/>
    </w:pPr>
    <w:rPr>
      <w:rFonts w:eastAsia="Times New Roman"/>
      <w:sz w:val="22"/>
      <w:szCs w:val="22"/>
    </w:rPr>
  </w:style>
  <w:style w:type="paragraph" w:styleId="a5">
    <w:name w:val="List Paragraph"/>
    <w:basedOn w:val="a"/>
    <w:link w:val="a6"/>
    <w:uiPriority w:val="34"/>
    <w:qFormat/>
    <w:pPr>
      <w:ind w:left="720"/>
      <w:contextualSpacing/>
    </w:pPr>
  </w:style>
  <w:style w:type="character" w:customStyle="1" w:styleId="FootnoteCharacters">
    <w:name w:val="Footnote Characters"/>
    <w:qFormat/>
    <w:rPr>
      <w:rFonts w:ascii="Calibri" w:eastAsia="Calibri" w:hAnsi="Calibri" w:cs="Calibri"/>
      <w:vertAlign w:val="superscript"/>
      <w:lang w:val="ru-RU" w:bidi="ar-SA"/>
    </w:rPr>
  </w:style>
  <w:style w:type="character" w:customStyle="1" w:styleId="a6">
    <w:name w:val="Абзац списка Знак"/>
    <w:link w:val="a5"/>
    <w:uiPriority w:val="34"/>
    <w:locked/>
    <w:rsid w:val="00930B86"/>
    <w:rPr>
      <w:rFonts w:ascii="Arial" w:eastAsia="Calibri" w:hAnsi="Arial"/>
      <w:color w:val="000000"/>
    </w:rPr>
  </w:style>
  <w:style w:type="paragraph" w:styleId="a7">
    <w:name w:val="Balloon Text"/>
    <w:basedOn w:val="a"/>
    <w:link w:val="a8"/>
    <w:rsid w:val="00930B86"/>
    <w:rPr>
      <w:rFonts w:ascii="Segoe UI" w:hAnsi="Segoe UI" w:cs="Segoe UI"/>
      <w:sz w:val="18"/>
      <w:szCs w:val="18"/>
    </w:rPr>
  </w:style>
  <w:style w:type="character" w:customStyle="1" w:styleId="a8">
    <w:name w:val="Текст выноски Знак"/>
    <w:basedOn w:val="a0"/>
    <w:link w:val="a7"/>
    <w:rsid w:val="00930B86"/>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3520</Words>
  <Characters>20066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Софья Зубанкова</dc:creator>
  <cp:lastModifiedBy>Света</cp:lastModifiedBy>
  <cp:revision>25</cp:revision>
  <cp:lastPrinted>2026-02-25T10:06:00Z</cp:lastPrinted>
  <dcterms:created xsi:type="dcterms:W3CDTF">2025-09-30T13:13:00Z</dcterms:created>
  <dcterms:modified xsi:type="dcterms:W3CDTF">2026-02-25T10:08:00Z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3CCC2984872F470CACCD35BA34FA83DF_11</vt:lpwstr>
  </property>
</Properties>
</file>