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07" w:rsidRPr="00457710" w:rsidRDefault="00980307" w:rsidP="00980307">
      <w:pPr>
        <w:spacing w:line="300" w:lineRule="auto"/>
        <w:ind w:left="4248"/>
        <w:jc w:val="both"/>
        <w:rPr>
          <w:noProof/>
          <w:sz w:val="28"/>
          <w:szCs w:val="28"/>
          <w:lang w:eastAsia="ru-RU"/>
        </w:rPr>
      </w:pPr>
      <w:r>
        <w:t xml:space="preserve">    </w:t>
      </w:r>
      <w:r w:rsidRPr="00457710">
        <w:rPr>
          <w:noProof/>
          <w:sz w:val="28"/>
          <w:szCs w:val="28"/>
          <w:lang w:eastAsia="ru-RU"/>
        </w:rPr>
        <w:t xml:space="preserve">  </w:t>
      </w:r>
      <w:r w:rsidRPr="00457710">
        <w:rPr>
          <w:noProof/>
          <w:sz w:val="28"/>
          <w:szCs w:val="28"/>
          <w:lang w:val="ru-RU" w:eastAsia="ru-RU"/>
        </w:rPr>
        <w:drawing>
          <wp:inline distT="0" distB="0" distL="0" distR="0" wp14:anchorId="474C9174" wp14:editId="5F74E528">
            <wp:extent cx="542925" cy="609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07" w:rsidRPr="00457710" w:rsidRDefault="00980307" w:rsidP="00980307">
      <w:pPr>
        <w:spacing w:line="300" w:lineRule="auto"/>
        <w:jc w:val="center"/>
        <w:rPr>
          <w:sz w:val="28"/>
          <w:szCs w:val="28"/>
        </w:rPr>
      </w:pPr>
    </w:p>
    <w:p w:rsidR="00980307" w:rsidRPr="00457710" w:rsidRDefault="00980307" w:rsidP="00980307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АДМИНИСТРАЦИЯ</w:t>
      </w:r>
    </w:p>
    <w:p w:rsidR="00980307" w:rsidRPr="00457710" w:rsidRDefault="00980307" w:rsidP="00980307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Зуйского сельского поселения</w:t>
      </w:r>
    </w:p>
    <w:p w:rsidR="00980307" w:rsidRPr="00457710" w:rsidRDefault="00980307" w:rsidP="00980307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Белогорского района</w:t>
      </w:r>
    </w:p>
    <w:p w:rsidR="00980307" w:rsidRPr="00457710" w:rsidRDefault="00980307" w:rsidP="00980307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Республики Крым</w:t>
      </w:r>
    </w:p>
    <w:p w:rsidR="00980307" w:rsidRPr="00457710" w:rsidRDefault="00980307" w:rsidP="00980307">
      <w:pPr>
        <w:spacing w:line="300" w:lineRule="auto"/>
        <w:jc w:val="center"/>
        <w:rPr>
          <w:sz w:val="28"/>
          <w:szCs w:val="28"/>
        </w:rPr>
      </w:pPr>
    </w:p>
    <w:p w:rsidR="00980307" w:rsidRPr="00457710" w:rsidRDefault="00980307" w:rsidP="00980307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П О С Т А Н О В Л Е Н И Е</w:t>
      </w:r>
    </w:p>
    <w:p w:rsidR="00980307" w:rsidRPr="00457710" w:rsidRDefault="00980307" w:rsidP="00980307">
      <w:pPr>
        <w:spacing w:line="300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980307" w:rsidRPr="00095EF5" w:rsidTr="00CA5A79">
        <w:tc>
          <w:tcPr>
            <w:tcW w:w="3190" w:type="dxa"/>
            <w:hideMark/>
          </w:tcPr>
          <w:p w:rsidR="00980307" w:rsidRPr="00457710" w:rsidRDefault="00980307" w:rsidP="00CA5A79">
            <w:pPr>
              <w:spacing w:line="300" w:lineRule="auto"/>
              <w:rPr>
                <w:sz w:val="28"/>
                <w:szCs w:val="28"/>
              </w:rPr>
            </w:pPr>
            <w:r w:rsidRPr="00457710">
              <w:rPr>
                <w:sz w:val="28"/>
                <w:szCs w:val="28"/>
              </w:rPr>
              <w:t xml:space="preserve"> </w:t>
            </w:r>
            <w:r w:rsidR="00095EF5" w:rsidRPr="00095EF5">
              <w:rPr>
                <w:sz w:val="28"/>
                <w:szCs w:val="28"/>
                <w:lang w:val="ru-RU"/>
              </w:rPr>
              <w:t xml:space="preserve">02 </w:t>
            </w:r>
            <w:r w:rsidRPr="00095EF5">
              <w:rPr>
                <w:sz w:val="28"/>
                <w:szCs w:val="28"/>
              </w:rPr>
              <w:t xml:space="preserve"> </w:t>
            </w:r>
            <w:r w:rsidR="00095EF5" w:rsidRPr="00095EF5">
              <w:rPr>
                <w:sz w:val="28"/>
                <w:szCs w:val="28"/>
                <w:lang w:val="ru-RU"/>
              </w:rPr>
              <w:t xml:space="preserve">декабря </w:t>
            </w:r>
            <w:r w:rsidRPr="00095EF5">
              <w:rPr>
                <w:sz w:val="28"/>
                <w:szCs w:val="28"/>
              </w:rPr>
              <w:t>20</w:t>
            </w:r>
            <w:r w:rsidRPr="00095EF5">
              <w:rPr>
                <w:sz w:val="28"/>
                <w:szCs w:val="28"/>
                <w:lang w:val="uk-UA"/>
              </w:rPr>
              <w:t>24</w:t>
            </w:r>
            <w:r w:rsidRPr="00095E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980307" w:rsidRPr="00457710" w:rsidRDefault="00980307" w:rsidP="00CA5A79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57710">
              <w:rPr>
                <w:sz w:val="28"/>
                <w:szCs w:val="28"/>
              </w:rPr>
              <w:t>Пгт. Зуя</w:t>
            </w:r>
          </w:p>
        </w:tc>
        <w:tc>
          <w:tcPr>
            <w:tcW w:w="3190" w:type="dxa"/>
            <w:hideMark/>
          </w:tcPr>
          <w:p w:rsidR="00980307" w:rsidRPr="00095EF5" w:rsidRDefault="00980307" w:rsidP="00CA5A79">
            <w:pPr>
              <w:spacing w:line="300" w:lineRule="auto"/>
              <w:jc w:val="right"/>
              <w:rPr>
                <w:sz w:val="28"/>
                <w:szCs w:val="28"/>
                <w:lang w:val="ru-RU"/>
              </w:rPr>
            </w:pPr>
            <w:r w:rsidRPr="00095EF5">
              <w:rPr>
                <w:sz w:val="28"/>
                <w:szCs w:val="28"/>
              </w:rPr>
              <w:t>№</w:t>
            </w:r>
            <w:r w:rsidR="00095EF5">
              <w:rPr>
                <w:sz w:val="28"/>
                <w:szCs w:val="28"/>
                <w:lang w:val="ru-RU"/>
              </w:rPr>
              <w:t xml:space="preserve"> 709</w:t>
            </w:r>
          </w:p>
        </w:tc>
      </w:tr>
    </w:tbl>
    <w:p w:rsidR="00980307" w:rsidRPr="009C57B1" w:rsidRDefault="00980307" w:rsidP="00980307">
      <w:pPr>
        <w:ind w:firstLine="708"/>
        <w:contextualSpacing/>
        <w:jc w:val="both"/>
        <w:rPr>
          <w:color w:val="000000" w:themeColor="text1"/>
          <w:lang w:val="ru-RU"/>
        </w:rPr>
      </w:pPr>
    </w:p>
    <w:p w:rsidR="00980307" w:rsidRPr="00ED2951" w:rsidRDefault="00980307" w:rsidP="0098030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r w:rsidRPr="003B7546">
        <w:rPr>
          <w:b/>
          <w:sz w:val="28"/>
          <w:szCs w:val="28"/>
          <w:lang w:val="ru-RU"/>
        </w:rPr>
        <w:t xml:space="preserve">  </w:t>
      </w:r>
    </w:p>
    <w:p w:rsidR="00980307" w:rsidRPr="00BA0698" w:rsidRDefault="00980307" w:rsidP="00BA0698">
      <w:pPr>
        <w:jc w:val="center"/>
        <w:rPr>
          <w:b/>
          <w:iCs/>
          <w:sz w:val="28"/>
          <w:szCs w:val="28"/>
        </w:rPr>
      </w:pPr>
      <w:r w:rsidRPr="00CC3CE3">
        <w:rPr>
          <w:b/>
          <w:i/>
          <w:sz w:val="28"/>
          <w:szCs w:val="28"/>
          <w:lang w:val="ru-RU"/>
        </w:rPr>
        <w:t>«</w:t>
      </w:r>
      <w:r w:rsidR="00BA0698" w:rsidRPr="00FD6B83">
        <w:rPr>
          <w:b/>
          <w:iCs/>
          <w:sz w:val="28"/>
          <w:szCs w:val="28"/>
        </w:rPr>
        <w:t>О назначении лица ответственного за  хранение паспорта безопасности объекта (территории), иных документов и других материальных носителей информации, содержащих сведения о состоянии антитеррористической защищенности объекта (территории) и пр</w:t>
      </w:r>
      <w:r w:rsidR="00BA0698">
        <w:rPr>
          <w:b/>
          <w:iCs/>
          <w:sz w:val="28"/>
          <w:szCs w:val="28"/>
        </w:rPr>
        <w:t>инимаемых мерах по ее усилению</w:t>
      </w:r>
      <w:r w:rsidRPr="00980307">
        <w:rPr>
          <w:b/>
          <w:i/>
          <w:sz w:val="28"/>
          <w:szCs w:val="28"/>
          <w:lang w:val="ru-RU"/>
        </w:rPr>
        <w:t>».</w:t>
      </w:r>
    </w:p>
    <w:p w:rsidR="00980307" w:rsidRDefault="00980307" w:rsidP="00980307">
      <w:pPr>
        <w:jc w:val="both"/>
        <w:rPr>
          <w:sz w:val="28"/>
          <w:szCs w:val="28"/>
          <w:lang w:val="ru-RU"/>
        </w:rPr>
      </w:pPr>
    </w:p>
    <w:p w:rsidR="00980307" w:rsidRPr="00C13FA3" w:rsidRDefault="00980307" w:rsidP="00980307">
      <w:pPr>
        <w:jc w:val="both"/>
        <w:rPr>
          <w:sz w:val="28"/>
          <w:szCs w:val="28"/>
          <w:lang w:val="ru-RU"/>
        </w:rPr>
      </w:pPr>
    </w:p>
    <w:p w:rsidR="00980307" w:rsidRPr="00B432F4" w:rsidRDefault="00980307" w:rsidP="00980307">
      <w:pPr>
        <w:ind w:firstLine="567"/>
        <w:jc w:val="both"/>
        <w:rPr>
          <w:sz w:val="28"/>
          <w:szCs w:val="28"/>
          <w:lang w:val="ru-RU"/>
        </w:rPr>
      </w:pPr>
      <w:r w:rsidRPr="00980307">
        <w:rPr>
          <w:sz w:val="28"/>
          <w:szCs w:val="28"/>
        </w:rPr>
        <w:t>В соответствии с Инструкцией о порядке обращения с документированной служебной информацией ограниченного распространения в органах исполнительной власти Республики Крым, утвержденной 04.12.2015 года заместителем Председателя Совета министров Республики Крым - руководителем Аппарата Совета министров Республики Крым</w:t>
      </w:r>
      <w:r w:rsidRPr="00980307">
        <w:rPr>
          <w:sz w:val="28"/>
          <w:szCs w:val="28"/>
          <w:lang w:val="ru-RU"/>
        </w:rPr>
        <w:t xml:space="preserve">, </w:t>
      </w:r>
      <w:r w:rsidRPr="00980307">
        <w:rPr>
          <w:sz w:val="28"/>
          <w:szCs w:val="28"/>
        </w:rPr>
        <w:t xml:space="preserve">в целях установления порядка работы со служебной информацией ограниченного распространения в администрации </w:t>
      </w:r>
      <w:proofErr w:type="spellStart"/>
      <w:r w:rsidRPr="00980307">
        <w:rPr>
          <w:sz w:val="28"/>
          <w:szCs w:val="28"/>
          <w:lang w:val="ru-RU"/>
        </w:rPr>
        <w:t>Зуйского</w:t>
      </w:r>
      <w:proofErr w:type="spellEnd"/>
      <w:r w:rsidRPr="00980307">
        <w:rPr>
          <w:sz w:val="28"/>
          <w:szCs w:val="28"/>
          <w:lang w:val="ru-RU"/>
        </w:rPr>
        <w:t xml:space="preserve"> </w:t>
      </w:r>
      <w:r w:rsidRPr="00980307">
        <w:rPr>
          <w:sz w:val="28"/>
          <w:szCs w:val="28"/>
        </w:rPr>
        <w:t>сельского поселения</w:t>
      </w:r>
      <w:r w:rsidR="00B432F4">
        <w:rPr>
          <w:sz w:val="28"/>
          <w:szCs w:val="28"/>
          <w:lang w:val="ru-RU"/>
        </w:rPr>
        <w:t>.</w:t>
      </w:r>
    </w:p>
    <w:p w:rsidR="00980307" w:rsidRPr="00C13FA3" w:rsidRDefault="00980307" w:rsidP="00980307">
      <w:pPr>
        <w:ind w:firstLine="567"/>
        <w:jc w:val="both"/>
        <w:rPr>
          <w:sz w:val="28"/>
          <w:szCs w:val="28"/>
          <w:lang w:val="ru-RU"/>
        </w:rPr>
      </w:pPr>
    </w:p>
    <w:p w:rsidR="00980307" w:rsidRDefault="00980307" w:rsidP="00980307">
      <w:pPr>
        <w:jc w:val="center"/>
        <w:rPr>
          <w:b/>
          <w:sz w:val="28"/>
          <w:szCs w:val="28"/>
          <w:lang w:val="ru-RU"/>
        </w:rPr>
      </w:pPr>
      <w:r w:rsidRPr="00C13FA3">
        <w:rPr>
          <w:b/>
          <w:sz w:val="28"/>
          <w:szCs w:val="28"/>
          <w:lang w:val="ru-RU"/>
        </w:rPr>
        <w:t>ПОСТАНОВЛЯЕТ:</w:t>
      </w:r>
    </w:p>
    <w:p w:rsidR="00980307" w:rsidRPr="00C13FA3" w:rsidRDefault="00980307" w:rsidP="00980307">
      <w:pPr>
        <w:jc w:val="center"/>
        <w:rPr>
          <w:b/>
          <w:sz w:val="28"/>
          <w:szCs w:val="28"/>
          <w:lang w:val="ru-RU"/>
        </w:rPr>
      </w:pPr>
    </w:p>
    <w:p w:rsidR="00980307" w:rsidRPr="00BA0698" w:rsidRDefault="00980307" w:rsidP="00095EF5">
      <w:pPr>
        <w:pStyle w:val="ac"/>
        <w:jc w:val="left"/>
        <w:rPr>
          <w:sz w:val="28"/>
        </w:rPr>
      </w:pPr>
      <w:r w:rsidRPr="00904739">
        <w:rPr>
          <w:sz w:val="28"/>
        </w:rPr>
        <w:t xml:space="preserve">1. </w:t>
      </w:r>
      <w:r w:rsidR="00BA0698" w:rsidRPr="007D0689">
        <w:rPr>
          <w:sz w:val="28"/>
        </w:rPr>
        <w:t>Утвердить</w:t>
      </w:r>
      <w:r w:rsidR="00BA0698" w:rsidRPr="007D0689">
        <w:rPr>
          <w:rFonts w:ascii="Arial" w:hAnsi="Arial" w:cs="Arial"/>
          <w:color w:val="000000"/>
          <w:sz w:val="28"/>
        </w:rPr>
        <w:t xml:space="preserve"> </w:t>
      </w:r>
      <w:r w:rsidR="00BA0698" w:rsidRPr="007D0689">
        <w:rPr>
          <w:sz w:val="28"/>
        </w:rPr>
        <w:t>функциональные обязанности лица</w:t>
      </w:r>
      <w:r w:rsidR="00BA0698">
        <w:rPr>
          <w:sz w:val="28"/>
        </w:rPr>
        <w:t xml:space="preserve"> </w:t>
      </w:r>
      <w:r w:rsidR="00BA0698" w:rsidRPr="007D0689">
        <w:rPr>
          <w:sz w:val="28"/>
        </w:rPr>
        <w:t>ответственного за выполнение мероприятий по антитеррористической защите объекта</w:t>
      </w:r>
      <w:r w:rsidR="00BA0698">
        <w:rPr>
          <w:sz w:val="28"/>
        </w:rPr>
        <w:t xml:space="preserve"> на территории </w:t>
      </w:r>
      <w:proofErr w:type="spellStart"/>
      <w:r w:rsidR="00BA0698">
        <w:rPr>
          <w:sz w:val="28"/>
        </w:rPr>
        <w:t>Зуйского</w:t>
      </w:r>
      <w:proofErr w:type="spellEnd"/>
      <w:r w:rsidR="00BA0698">
        <w:rPr>
          <w:sz w:val="28"/>
        </w:rPr>
        <w:t xml:space="preserve"> сельского поселения</w:t>
      </w:r>
      <w:r w:rsidR="00BA0698" w:rsidRPr="007D0689">
        <w:rPr>
          <w:sz w:val="28"/>
        </w:rPr>
        <w:t>, согласно приложению.</w:t>
      </w:r>
      <w:r w:rsidR="00BA0698" w:rsidRPr="007D0689">
        <w:rPr>
          <w:sz w:val="28"/>
        </w:rPr>
        <w:tab/>
      </w:r>
    </w:p>
    <w:p w:rsidR="00980307" w:rsidRDefault="00980307" w:rsidP="00980307">
      <w:pPr>
        <w:jc w:val="both"/>
        <w:rPr>
          <w:rStyle w:val="blk"/>
          <w:rFonts w:eastAsiaTheme="maj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2C09C7">
        <w:rPr>
          <w:rStyle w:val="10"/>
        </w:rPr>
        <w:t xml:space="preserve"> </w:t>
      </w:r>
      <w:r w:rsidRPr="00980307">
        <w:rPr>
          <w:sz w:val="28"/>
          <w:szCs w:val="28"/>
        </w:rPr>
        <w:t xml:space="preserve">Установить, что служебная информация, содержащаяся в подготавливаемых администрацией </w:t>
      </w:r>
      <w:proofErr w:type="spellStart"/>
      <w:r>
        <w:rPr>
          <w:sz w:val="28"/>
          <w:szCs w:val="28"/>
          <w:lang w:val="ru-RU"/>
        </w:rPr>
        <w:t>Зуйского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980307">
        <w:rPr>
          <w:sz w:val="28"/>
          <w:szCs w:val="28"/>
        </w:rPr>
        <w:t>сельского поселения проектах муниципальных правовых актов и других служебных документах, не подлежит разглашению (распространению).</w:t>
      </w:r>
    </w:p>
    <w:p w:rsidR="00980307" w:rsidRPr="002C09C7" w:rsidRDefault="00980307" w:rsidP="00980307">
      <w:pPr>
        <w:jc w:val="both"/>
        <w:rPr>
          <w:rFonts w:eastAsiaTheme="majorEastAsia"/>
          <w:lang w:val="ru-RU"/>
        </w:rPr>
      </w:pPr>
      <w:r>
        <w:rPr>
          <w:sz w:val="28"/>
          <w:szCs w:val="28"/>
          <w:lang w:val="ru-RU"/>
        </w:rPr>
        <w:t>3.</w:t>
      </w:r>
      <w:r w:rsidR="00BA0698" w:rsidRPr="00BA0698">
        <w:rPr>
          <w:rFonts w:eastAsia="Calibri"/>
          <w:iCs/>
          <w:sz w:val="28"/>
          <w:szCs w:val="28"/>
        </w:rPr>
        <w:t xml:space="preserve"> </w:t>
      </w:r>
      <w:r w:rsidR="00BA0698">
        <w:rPr>
          <w:rFonts w:eastAsia="Calibri"/>
          <w:iCs/>
          <w:sz w:val="28"/>
          <w:szCs w:val="28"/>
        </w:rPr>
        <w:t xml:space="preserve">Ответственность за  хранение паспорта безопасности объекта (территории), иных документов и других материальных носителей информации, содержащих сведения о состоянии антитеррористической защищенности объекта (территории) и принимаемых мерах по ее усилению возложить </w:t>
      </w:r>
      <w:r w:rsidR="00BA0698">
        <w:rPr>
          <w:rFonts w:eastAsia="Calibri"/>
          <w:iCs/>
          <w:sz w:val="28"/>
          <w:szCs w:val="28"/>
          <w:lang w:val="ru-RU"/>
        </w:rPr>
        <w:t xml:space="preserve">на заместителя главы администрации – </w:t>
      </w:r>
      <w:proofErr w:type="spellStart"/>
      <w:r w:rsidR="00BA0698">
        <w:rPr>
          <w:rFonts w:eastAsia="Calibri"/>
          <w:iCs/>
          <w:sz w:val="28"/>
          <w:szCs w:val="28"/>
          <w:lang w:val="ru-RU"/>
        </w:rPr>
        <w:t>Меджитова</w:t>
      </w:r>
      <w:proofErr w:type="spellEnd"/>
      <w:r w:rsidR="00BA0698">
        <w:rPr>
          <w:rFonts w:eastAsia="Calibri"/>
          <w:iCs/>
          <w:sz w:val="28"/>
          <w:szCs w:val="28"/>
          <w:lang w:val="ru-RU"/>
        </w:rPr>
        <w:t xml:space="preserve"> Ризу </w:t>
      </w:r>
      <w:proofErr w:type="spellStart"/>
      <w:r w:rsidR="00BA0698">
        <w:rPr>
          <w:rFonts w:eastAsia="Calibri"/>
          <w:iCs/>
          <w:sz w:val="28"/>
          <w:szCs w:val="28"/>
          <w:lang w:val="ru-RU"/>
        </w:rPr>
        <w:t>Леноровича</w:t>
      </w:r>
      <w:proofErr w:type="spellEnd"/>
      <w:r w:rsidR="00BA0698">
        <w:rPr>
          <w:rFonts w:eastAsia="Calibri"/>
          <w:iCs/>
          <w:sz w:val="28"/>
          <w:szCs w:val="28"/>
          <w:lang w:val="ru-RU"/>
        </w:rPr>
        <w:t xml:space="preserve">. </w:t>
      </w:r>
    </w:p>
    <w:p w:rsidR="00980307" w:rsidRPr="00584E6F" w:rsidRDefault="00980307" w:rsidP="00980307">
      <w:pPr>
        <w:jc w:val="both"/>
        <w:rPr>
          <w:color w:val="0070C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lastRenderedPageBreak/>
        <w:t>4.</w:t>
      </w:r>
      <w:r w:rsidRPr="003C65FC">
        <w:rPr>
          <w:sz w:val="28"/>
          <w:szCs w:val="28"/>
        </w:rPr>
        <w:t>Настоящее постановление подлежит размещению в информационно-телекоммуникационной сети Интернет н</w:t>
      </w:r>
      <w:r>
        <w:rPr>
          <w:sz w:val="28"/>
          <w:szCs w:val="28"/>
        </w:rPr>
        <w:t xml:space="preserve">а странице </w:t>
      </w:r>
      <w:proofErr w:type="spellStart"/>
      <w:r>
        <w:rPr>
          <w:sz w:val="28"/>
          <w:szCs w:val="28"/>
          <w:lang w:val="ru-RU"/>
        </w:rPr>
        <w:t>Зуйского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сельского</w:t>
      </w:r>
      <w:r w:rsidRPr="003C65FC">
        <w:rPr>
          <w:sz w:val="28"/>
          <w:szCs w:val="28"/>
        </w:rPr>
        <w:t xml:space="preserve"> поселения </w:t>
      </w:r>
      <w:r>
        <w:rPr>
          <w:sz w:val="28"/>
          <w:szCs w:val="28"/>
          <w:lang w:val="ru-RU"/>
        </w:rPr>
        <w:t>Белогорского</w:t>
      </w:r>
      <w:r w:rsidRPr="003C65FC">
        <w:rPr>
          <w:sz w:val="28"/>
          <w:szCs w:val="28"/>
        </w:rPr>
        <w:t xml:space="preserve"> района Республики Крым официального портала Правительства Республики Крым</w:t>
      </w:r>
      <w:r w:rsidRPr="003C65FC">
        <w:rPr>
          <w:color w:val="0070C0"/>
          <w:sz w:val="28"/>
          <w:szCs w:val="28"/>
          <w:u w:val="single"/>
        </w:rPr>
        <w:t xml:space="preserve"> (</w:t>
      </w:r>
      <w:r w:rsidRPr="00B42892">
        <w:rPr>
          <w:rStyle w:val="a9"/>
          <w:sz w:val="28"/>
          <w:szCs w:val="28"/>
          <w:lang w:val="en-US"/>
        </w:rPr>
        <w:t>https</w:t>
      </w:r>
      <w:r w:rsidRPr="00B42892">
        <w:rPr>
          <w:rStyle w:val="a9"/>
          <w:sz w:val="28"/>
          <w:szCs w:val="28"/>
          <w:lang w:val="ru-RU"/>
        </w:rPr>
        <w:t>://</w:t>
      </w:r>
      <w:proofErr w:type="spellStart"/>
      <w:r w:rsidRPr="00B42892">
        <w:rPr>
          <w:rStyle w:val="a9"/>
          <w:sz w:val="28"/>
          <w:szCs w:val="28"/>
          <w:lang w:val="en-US"/>
        </w:rPr>
        <w:t>zuyskoe</w:t>
      </w:r>
      <w:proofErr w:type="spellEnd"/>
      <w:r w:rsidRPr="00B42892">
        <w:rPr>
          <w:rStyle w:val="a9"/>
          <w:sz w:val="28"/>
          <w:szCs w:val="28"/>
          <w:lang w:val="ru-RU"/>
        </w:rPr>
        <w:t>.</w:t>
      </w:r>
      <w:proofErr w:type="spellStart"/>
      <w:r w:rsidRPr="00B42892">
        <w:rPr>
          <w:rStyle w:val="a9"/>
          <w:sz w:val="28"/>
          <w:szCs w:val="28"/>
          <w:lang w:val="en-US"/>
        </w:rPr>
        <w:t>rk</w:t>
      </w:r>
      <w:proofErr w:type="spellEnd"/>
      <w:r w:rsidRPr="00B42892">
        <w:rPr>
          <w:rStyle w:val="a9"/>
          <w:sz w:val="28"/>
          <w:szCs w:val="28"/>
          <w:lang w:val="ru-RU"/>
        </w:rPr>
        <w:t>.</w:t>
      </w:r>
      <w:proofErr w:type="spellStart"/>
      <w:r w:rsidRPr="00B42892">
        <w:rPr>
          <w:rStyle w:val="a9"/>
          <w:sz w:val="28"/>
          <w:szCs w:val="28"/>
          <w:lang w:val="en-US"/>
        </w:rPr>
        <w:t>gov</w:t>
      </w:r>
      <w:proofErr w:type="spellEnd"/>
      <w:r w:rsidRPr="00B42892">
        <w:rPr>
          <w:rStyle w:val="a9"/>
          <w:sz w:val="28"/>
          <w:szCs w:val="28"/>
          <w:lang w:val="ru-RU"/>
        </w:rPr>
        <w:t>.</w:t>
      </w:r>
      <w:proofErr w:type="spellStart"/>
      <w:r w:rsidRPr="00B42892">
        <w:rPr>
          <w:rStyle w:val="a9"/>
          <w:sz w:val="28"/>
          <w:szCs w:val="28"/>
          <w:lang w:val="en-US"/>
        </w:rPr>
        <w:t>ru</w:t>
      </w:r>
      <w:proofErr w:type="spellEnd"/>
      <w:r w:rsidRPr="00B42892">
        <w:rPr>
          <w:rStyle w:val="a9"/>
          <w:sz w:val="28"/>
          <w:szCs w:val="28"/>
          <w:lang w:val="ru-RU"/>
        </w:rPr>
        <w:t>/</w:t>
      </w:r>
      <w:r>
        <w:rPr>
          <w:rStyle w:val="a9"/>
          <w:sz w:val="28"/>
          <w:szCs w:val="28"/>
          <w:lang w:val="ru-RU"/>
        </w:rPr>
        <w:t>).</w:t>
      </w:r>
    </w:p>
    <w:p w:rsidR="00980307" w:rsidRPr="003C65FC" w:rsidRDefault="00980307" w:rsidP="00980307">
      <w:pPr>
        <w:jc w:val="both"/>
        <w:rPr>
          <w:color w:val="0070C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5</w:t>
      </w:r>
      <w:r w:rsidRPr="003C65FC">
        <w:rPr>
          <w:sz w:val="28"/>
          <w:szCs w:val="28"/>
          <w:lang w:val="ru-RU"/>
        </w:rPr>
        <w:t>.</w:t>
      </w:r>
      <w:r w:rsidRPr="003C65FC">
        <w:rPr>
          <w:b/>
          <w:sz w:val="28"/>
          <w:szCs w:val="28"/>
          <w:lang w:val="ru-RU"/>
        </w:rPr>
        <w:t xml:space="preserve"> </w:t>
      </w:r>
      <w:r w:rsidRPr="003C65FC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Pr="003C65FC">
        <w:rPr>
          <w:rStyle w:val="a8"/>
          <w:color w:val="000000" w:themeColor="text1"/>
          <w:sz w:val="28"/>
          <w:szCs w:val="28"/>
        </w:rPr>
        <w:t>официального опубликования</w:t>
      </w:r>
      <w:r w:rsidRPr="003C65FC">
        <w:rPr>
          <w:color w:val="000000" w:themeColor="text1"/>
          <w:sz w:val="28"/>
          <w:szCs w:val="28"/>
        </w:rPr>
        <w:t>.</w:t>
      </w:r>
    </w:p>
    <w:p w:rsidR="00980307" w:rsidRPr="003C65FC" w:rsidRDefault="00980307" w:rsidP="0098030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proofErr w:type="gramStart"/>
      <w:r w:rsidRPr="00904739">
        <w:rPr>
          <w:sz w:val="28"/>
          <w:szCs w:val="28"/>
          <w:lang w:val="ru-RU"/>
        </w:rPr>
        <w:t>Контроль за</w:t>
      </w:r>
      <w:proofErr w:type="gramEnd"/>
      <w:r w:rsidRPr="00904739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  <w:r w:rsidRPr="003C65FC">
        <w:rPr>
          <w:sz w:val="28"/>
          <w:szCs w:val="28"/>
          <w:lang w:val="ru-RU"/>
        </w:rPr>
        <w:t xml:space="preserve"> </w:t>
      </w:r>
    </w:p>
    <w:p w:rsidR="00980307" w:rsidRPr="003C65FC" w:rsidRDefault="00980307" w:rsidP="00980307">
      <w:pPr>
        <w:pStyle w:val="a7"/>
        <w:jc w:val="both"/>
        <w:rPr>
          <w:sz w:val="28"/>
          <w:szCs w:val="28"/>
          <w:lang w:val="ru-RU"/>
        </w:rPr>
      </w:pPr>
    </w:p>
    <w:p w:rsidR="00980307" w:rsidRPr="00457710" w:rsidRDefault="00980307" w:rsidP="00980307">
      <w:pPr>
        <w:rPr>
          <w:sz w:val="28"/>
          <w:szCs w:val="28"/>
        </w:rPr>
      </w:pPr>
      <w:r w:rsidRPr="00457710">
        <w:rPr>
          <w:sz w:val="28"/>
          <w:szCs w:val="28"/>
        </w:rPr>
        <w:t xml:space="preserve">Председатель Зуйского сельского совета – </w:t>
      </w:r>
    </w:p>
    <w:p w:rsidR="00980307" w:rsidRDefault="00980307" w:rsidP="00980307">
      <w:pPr>
        <w:rPr>
          <w:sz w:val="28"/>
          <w:szCs w:val="28"/>
          <w:lang w:val="ru-RU"/>
        </w:rPr>
      </w:pPr>
      <w:r w:rsidRPr="00457710">
        <w:rPr>
          <w:sz w:val="28"/>
          <w:szCs w:val="28"/>
        </w:rPr>
        <w:t>Глава администрации Зуйского сельского поселения</w:t>
      </w:r>
      <w:r w:rsidRPr="00457710">
        <w:rPr>
          <w:sz w:val="28"/>
          <w:szCs w:val="28"/>
        </w:rPr>
        <w:tab/>
      </w:r>
      <w:r w:rsidRPr="00457710">
        <w:rPr>
          <w:sz w:val="28"/>
          <w:szCs w:val="28"/>
        </w:rPr>
        <w:tab/>
        <w:t xml:space="preserve">         </w:t>
      </w:r>
      <w:r w:rsidR="00BA0698">
        <w:rPr>
          <w:sz w:val="28"/>
          <w:szCs w:val="28"/>
        </w:rPr>
        <w:t>А.В.</w:t>
      </w:r>
      <w:r w:rsidRPr="00457710">
        <w:rPr>
          <w:sz w:val="28"/>
          <w:szCs w:val="28"/>
        </w:rPr>
        <w:t>Домницкий</w:t>
      </w: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p w:rsidR="00BA0698" w:rsidRDefault="00BA0698" w:rsidP="00980307">
      <w:pPr>
        <w:rPr>
          <w:sz w:val="28"/>
          <w:szCs w:val="28"/>
          <w:lang w:val="ru-RU"/>
        </w:rPr>
      </w:pPr>
    </w:p>
    <w:tbl>
      <w:tblPr>
        <w:tblW w:w="5333" w:type="pct"/>
        <w:tblLook w:val="0000" w:firstRow="0" w:lastRow="0" w:firstColumn="0" w:lastColumn="0" w:noHBand="0" w:noVBand="0"/>
      </w:tblPr>
      <w:tblGrid>
        <w:gridCol w:w="4901"/>
        <w:gridCol w:w="5608"/>
      </w:tblGrid>
      <w:tr w:rsidR="00BA0698" w:rsidTr="00CA5A79">
        <w:tblPrEx>
          <w:tblCellMar>
            <w:top w:w="0" w:type="dxa"/>
            <w:bottom w:w="0" w:type="dxa"/>
          </w:tblCellMar>
        </w:tblPrEx>
        <w:tc>
          <w:tcPr>
            <w:tcW w:w="2332" w:type="pct"/>
          </w:tcPr>
          <w:p w:rsidR="00BA0698" w:rsidRDefault="00BA0698" w:rsidP="00CA5A79">
            <w:pPr>
              <w:pStyle w:val="ae"/>
            </w:pPr>
            <w:bookmarkStart w:id="0" w:name="_GoBack" w:colFirst="0" w:colLast="1"/>
          </w:p>
          <w:p w:rsidR="00BA0698" w:rsidRDefault="00BA0698" w:rsidP="00CA5A79">
            <w:pPr>
              <w:pStyle w:val="ae"/>
            </w:pPr>
          </w:p>
          <w:p w:rsidR="00BA0698" w:rsidRDefault="00BA0698" w:rsidP="00CA5A79">
            <w:pPr>
              <w:pStyle w:val="ae"/>
            </w:pPr>
          </w:p>
        </w:tc>
        <w:tc>
          <w:tcPr>
            <w:tcW w:w="2668" w:type="pct"/>
          </w:tcPr>
          <w:p w:rsidR="00BA0698" w:rsidRPr="007D0689" w:rsidRDefault="00BA0698" w:rsidP="00CA5A79">
            <w:pPr>
              <w:pStyle w:val="ae"/>
              <w:jc w:val="left"/>
              <w:rPr>
                <w:b w:val="0"/>
              </w:rPr>
            </w:pPr>
            <w:r>
              <w:rPr>
                <w:b w:val="0"/>
              </w:rPr>
              <w:t>Приложение</w:t>
            </w:r>
            <w:r w:rsidR="00095EF5">
              <w:rPr>
                <w:b w:val="0"/>
              </w:rPr>
              <w:t xml:space="preserve"> 1</w:t>
            </w:r>
          </w:p>
          <w:p w:rsidR="00BA0698" w:rsidRPr="007D0689" w:rsidRDefault="00BA0698" w:rsidP="00CA5A79">
            <w:pPr>
              <w:pStyle w:val="ae"/>
              <w:jc w:val="left"/>
              <w:rPr>
                <w:b w:val="0"/>
              </w:rPr>
            </w:pPr>
            <w:r w:rsidRPr="007D0689">
              <w:rPr>
                <w:b w:val="0"/>
              </w:rPr>
              <w:t xml:space="preserve">к </w:t>
            </w:r>
            <w:r>
              <w:rPr>
                <w:b w:val="0"/>
              </w:rPr>
              <w:t xml:space="preserve">постановлению </w:t>
            </w:r>
            <w:r w:rsidRPr="007D0689">
              <w:rPr>
                <w:b w:val="0"/>
              </w:rPr>
              <w:t>администрации</w:t>
            </w:r>
          </w:p>
          <w:p w:rsidR="00BA0698" w:rsidRPr="007D0689" w:rsidRDefault="00BA0698" w:rsidP="00CA5A79">
            <w:pPr>
              <w:pStyle w:val="a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Зуйского</w:t>
            </w:r>
            <w:proofErr w:type="spellEnd"/>
            <w:r>
              <w:rPr>
                <w:b w:val="0"/>
              </w:rPr>
              <w:t xml:space="preserve"> </w:t>
            </w:r>
            <w:r w:rsidRPr="007D0689">
              <w:rPr>
                <w:b w:val="0"/>
              </w:rPr>
              <w:t xml:space="preserve">сельского поселения </w:t>
            </w:r>
          </w:p>
          <w:p w:rsidR="00BA0698" w:rsidRDefault="00BA0698" w:rsidP="00095EF5">
            <w:pPr>
              <w:pStyle w:val="ae"/>
              <w:jc w:val="left"/>
            </w:pPr>
            <w:r w:rsidRPr="007D0689">
              <w:rPr>
                <w:b w:val="0"/>
              </w:rPr>
              <w:t xml:space="preserve">от </w:t>
            </w:r>
            <w:r w:rsidR="00095EF5" w:rsidRPr="00095EF5">
              <w:rPr>
                <w:b w:val="0"/>
              </w:rPr>
              <w:t>02.12.2024</w:t>
            </w:r>
            <w:r w:rsidRPr="00095EF5">
              <w:rPr>
                <w:b w:val="0"/>
              </w:rPr>
              <w:t xml:space="preserve"> года  № </w:t>
            </w:r>
            <w:r w:rsidR="00095EF5" w:rsidRPr="00095EF5">
              <w:rPr>
                <w:b w:val="0"/>
              </w:rPr>
              <w:t>709</w:t>
            </w:r>
          </w:p>
        </w:tc>
      </w:tr>
      <w:bookmarkEnd w:id="0"/>
    </w:tbl>
    <w:p w:rsidR="00BA0698" w:rsidRPr="00FD6B83" w:rsidRDefault="00BA0698" w:rsidP="00BA0698">
      <w:pPr>
        <w:pStyle w:val="ac"/>
        <w:jc w:val="center"/>
        <w:rPr>
          <w:b/>
          <w:sz w:val="28"/>
        </w:rPr>
      </w:pPr>
    </w:p>
    <w:p w:rsidR="00BA0698" w:rsidRPr="00FD6B83" w:rsidRDefault="00BA0698" w:rsidP="00BA0698">
      <w:pPr>
        <w:pStyle w:val="ac"/>
        <w:jc w:val="center"/>
        <w:rPr>
          <w:b/>
          <w:sz w:val="28"/>
        </w:rPr>
      </w:pPr>
      <w:r w:rsidRPr="00FD6B83">
        <w:rPr>
          <w:b/>
          <w:sz w:val="28"/>
        </w:rPr>
        <w:t>Функциональные обязанности лица</w:t>
      </w:r>
    </w:p>
    <w:p w:rsidR="00BA0698" w:rsidRPr="00FD6B83" w:rsidRDefault="00BA0698" w:rsidP="00BA0698">
      <w:pPr>
        <w:pStyle w:val="ac"/>
        <w:jc w:val="center"/>
        <w:rPr>
          <w:b/>
          <w:sz w:val="28"/>
        </w:rPr>
      </w:pPr>
      <w:r w:rsidRPr="00FD6B83">
        <w:rPr>
          <w:b/>
          <w:sz w:val="28"/>
        </w:rPr>
        <w:t>ответственного за выполнение мероприятий по анти</w:t>
      </w:r>
      <w:r>
        <w:rPr>
          <w:b/>
          <w:sz w:val="28"/>
        </w:rPr>
        <w:t>террористической защите объекта</w:t>
      </w:r>
    </w:p>
    <w:p w:rsidR="00BA0698" w:rsidRPr="00FD6B83" w:rsidRDefault="00BA0698" w:rsidP="00BA0698">
      <w:pPr>
        <w:pStyle w:val="ac"/>
        <w:jc w:val="center"/>
        <w:rPr>
          <w:b/>
          <w:sz w:val="28"/>
        </w:rPr>
      </w:pPr>
      <w:r w:rsidRPr="00FD6B83">
        <w:rPr>
          <w:b/>
          <w:sz w:val="28"/>
        </w:rPr>
        <w:t>1. Общие положения</w:t>
      </w:r>
    </w:p>
    <w:p w:rsidR="00BA0698" w:rsidRDefault="00BA0698" w:rsidP="00920D10">
      <w:pPr>
        <w:pStyle w:val="ac"/>
        <w:ind w:firstLine="510"/>
        <w:jc w:val="both"/>
        <w:rPr>
          <w:sz w:val="28"/>
        </w:rPr>
      </w:pPr>
      <w:r w:rsidRPr="00FD6B83">
        <w:rPr>
          <w:sz w:val="28"/>
        </w:rPr>
        <w:t>Настоящей инструкцией устанавливаются права и обязанности ответственного лица за выполнение  мероприятий по анти</w:t>
      </w:r>
      <w:r>
        <w:rPr>
          <w:sz w:val="28"/>
        </w:rPr>
        <w:t>террористической защите объекта.</w:t>
      </w:r>
    </w:p>
    <w:p w:rsidR="00BA0698" w:rsidRPr="00FD6B83" w:rsidRDefault="00BA0698" w:rsidP="00920D10">
      <w:pPr>
        <w:pStyle w:val="ac"/>
        <w:ind w:firstLine="510"/>
        <w:jc w:val="both"/>
        <w:rPr>
          <w:sz w:val="28"/>
        </w:rPr>
      </w:pPr>
      <w:r w:rsidRPr="00FD6B83">
        <w:rPr>
          <w:sz w:val="28"/>
        </w:rPr>
        <w:t>Ответственное лицо за выполнение мероприятий по антитеррористической защите должен  изучить и  знать:</w:t>
      </w:r>
    </w:p>
    <w:p w:rsidR="00BA0698" w:rsidRPr="00FD6B83" w:rsidRDefault="00BA0698" w:rsidP="00920D10">
      <w:pPr>
        <w:pStyle w:val="ac"/>
        <w:numPr>
          <w:ilvl w:val="0"/>
          <w:numId w:val="1"/>
        </w:numPr>
        <w:ind w:left="0" w:firstLine="510"/>
        <w:jc w:val="both"/>
        <w:rPr>
          <w:sz w:val="28"/>
        </w:rPr>
      </w:pPr>
      <w:r w:rsidRPr="00FD6B83">
        <w:rPr>
          <w:sz w:val="28"/>
        </w:rPr>
        <w:t>требования Конституции РФ, законов РФ, указов и распоряжений Президента РФ, постановлений и</w:t>
      </w:r>
      <w:r w:rsidR="00920D10">
        <w:rPr>
          <w:sz w:val="28"/>
        </w:rPr>
        <w:t xml:space="preserve"> распоряжений Правительства РФ, </w:t>
      </w:r>
      <w:r w:rsidRPr="00FD6B83">
        <w:rPr>
          <w:sz w:val="28"/>
        </w:rPr>
        <w:t>иные нормативные правовые документы, нормы и требования по вопросам организации общественной безопасности и антитеррористической защиты учреждений культуры;</w:t>
      </w:r>
    </w:p>
    <w:p w:rsidR="00BA0698" w:rsidRPr="00FD6B83" w:rsidRDefault="00BA0698" w:rsidP="00920D10">
      <w:pPr>
        <w:pStyle w:val="ac"/>
        <w:numPr>
          <w:ilvl w:val="0"/>
          <w:numId w:val="1"/>
        </w:numPr>
        <w:ind w:left="0" w:firstLine="510"/>
        <w:jc w:val="both"/>
        <w:rPr>
          <w:sz w:val="28"/>
        </w:rPr>
      </w:pPr>
      <w:r w:rsidRPr="00FD6B83">
        <w:rPr>
          <w:sz w:val="28"/>
        </w:rPr>
        <w:t>основы административного, трудового, уголовного законодательства, основные правила и нормы охраны труда, пожарной и электрической безопасности в части организации безопасного функционирования учреждения;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ind w:left="0" w:firstLine="720"/>
        <w:jc w:val="both"/>
        <w:rPr>
          <w:sz w:val="28"/>
        </w:rPr>
      </w:pPr>
      <w:r w:rsidRPr="00FD6B83">
        <w:rPr>
          <w:sz w:val="28"/>
        </w:rPr>
        <w:t>порядок обеспечения гражданской обороны, противопожарной защиты и действий персонала учреждения в чрезвычайных ситуациях;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ind w:left="0" w:firstLine="720"/>
        <w:jc w:val="both"/>
        <w:rPr>
          <w:sz w:val="28"/>
        </w:rPr>
      </w:pPr>
      <w:r w:rsidRPr="00FD6B83">
        <w:rPr>
          <w:sz w:val="28"/>
        </w:rPr>
        <w:t xml:space="preserve">особенности обстановки вокруг учреждения, требования по обеспечению технической </w:t>
      </w:r>
      <w:proofErr w:type="spellStart"/>
      <w:r w:rsidRPr="00FD6B83">
        <w:rPr>
          <w:sz w:val="28"/>
        </w:rPr>
        <w:t>укрепленности</w:t>
      </w:r>
      <w:proofErr w:type="spellEnd"/>
      <w:r w:rsidRPr="00FD6B83">
        <w:rPr>
          <w:sz w:val="28"/>
        </w:rPr>
        <w:t xml:space="preserve"> и антитеррористической защиты объекта;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ind w:left="0" w:firstLine="720"/>
        <w:jc w:val="both"/>
        <w:rPr>
          <w:sz w:val="28"/>
        </w:rPr>
      </w:pPr>
      <w:r w:rsidRPr="00FD6B83">
        <w:rPr>
          <w:sz w:val="28"/>
        </w:rPr>
        <w:t>порядок осуществления пропускного режима;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ind w:left="0" w:firstLine="720"/>
        <w:jc w:val="both"/>
        <w:rPr>
          <w:sz w:val="28"/>
        </w:rPr>
      </w:pPr>
      <w:r w:rsidRPr="00FD6B83">
        <w:rPr>
          <w:sz w:val="28"/>
        </w:rPr>
        <w:t>правила внутреннего распорядка учреждения;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ind w:left="0" w:firstLine="720"/>
        <w:jc w:val="both"/>
        <w:rPr>
          <w:sz w:val="28"/>
        </w:rPr>
      </w:pPr>
      <w:r w:rsidRPr="00FD6B83">
        <w:rPr>
          <w:sz w:val="28"/>
        </w:rPr>
        <w:t>основы ведения делопроизводства и владения компьютерной техникой.</w:t>
      </w:r>
    </w:p>
    <w:p w:rsidR="00BA0698" w:rsidRPr="00FD6B83" w:rsidRDefault="00BA0698" w:rsidP="00BA0698">
      <w:pPr>
        <w:pStyle w:val="ac"/>
        <w:jc w:val="both"/>
        <w:rPr>
          <w:sz w:val="28"/>
        </w:rPr>
      </w:pPr>
    </w:p>
    <w:p w:rsidR="00BA0698" w:rsidRPr="006E618D" w:rsidRDefault="00BA0698" w:rsidP="00BA0698">
      <w:pPr>
        <w:pStyle w:val="ac"/>
        <w:jc w:val="center"/>
        <w:rPr>
          <w:b/>
          <w:sz w:val="28"/>
        </w:rPr>
      </w:pPr>
      <w:r w:rsidRPr="00FD6B83">
        <w:rPr>
          <w:b/>
          <w:sz w:val="28"/>
        </w:rPr>
        <w:t>2. Должностные обязанности</w:t>
      </w:r>
    </w:p>
    <w:p w:rsidR="00BA0698" w:rsidRPr="00FD6B83" w:rsidRDefault="00BA0698" w:rsidP="00BA0698">
      <w:pPr>
        <w:pStyle w:val="ac"/>
        <w:ind w:firstLine="720"/>
        <w:jc w:val="both"/>
        <w:rPr>
          <w:sz w:val="28"/>
        </w:rPr>
      </w:pPr>
      <w:r w:rsidRPr="00FD6B83">
        <w:rPr>
          <w:sz w:val="28"/>
        </w:rPr>
        <w:t>На лицо, ответственное за выполнение мероприятий по антитеррористической  защите,  возлагаются следующие обязанности: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D6B83">
        <w:rPr>
          <w:sz w:val="28"/>
        </w:rPr>
        <w:t>организация работы по обеспечению антитеррористической защиты в условиях учебного и производственного процессов, проведения массовых мероприятий;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D6B83">
        <w:rPr>
          <w:sz w:val="28"/>
        </w:rPr>
        <w:t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органом управления отдела культуры, общественными формированиями, другими органами и организациями, находящимися на территориальном отделе, по вопросам обеспечения общественной  безопасности и антитеррористической защиты учреждения культуры;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D6B83">
        <w:rPr>
          <w:sz w:val="28"/>
        </w:rPr>
        <w:t>организация и обеспечение пропускного режима на территории учреждения культуры;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D6B83">
        <w:rPr>
          <w:sz w:val="28"/>
        </w:rPr>
        <w:lastRenderedPageBreak/>
        <w:t>внесение предложений руководителю учреждения по совершенствованию системы мер безопасности и антитеррористической защиты объекта;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D6B83">
        <w:rPr>
          <w:sz w:val="28"/>
        </w:rPr>
        <w:t>принятие необходимых мер по оснащению учреждения техническими средствами безопасности и обеспечение их нормального функционирования;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D6B83">
        <w:rPr>
          <w:sz w:val="28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D6B83">
        <w:rPr>
          <w:sz w:val="28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D6B83">
        <w:rPr>
          <w:sz w:val="28"/>
        </w:rPr>
        <w:t>размещение наглядной агитации по антитеррористической защите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proofErr w:type="gramStart"/>
      <w:r w:rsidRPr="00FD6B83">
        <w:rPr>
          <w:sz w:val="28"/>
        </w:rPr>
        <w:t>контроль за</w:t>
      </w:r>
      <w:proofErr w:type="gramEnd"/>
      <w:r w:rsidRPr="00FD6B83">
        <w:rPr>
          <w:sz w:val="28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 учреждения;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8"/>
        </w:rPr>
      </w:pPr>
      <w:r w:rsidRPr="00FD6B83">
        <w:rPr>
          <w:sz w:val="28"/>
        </w:rPr>
        <w:t>подготовка планов мероприятий, проектов, приказов руководителя учреждения по вопросам антитеррористической защиты;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8"/>
        </w:rPr>
      </w:pPr>
      <w:r w:rsidRPr="00FD6B83">
        <w:rPr>
          <w:sz w:val="28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 учреждения, техногенным авариям и происшествиям;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8"/>
        </w:rPr>
      </w:pPr>
      <w:r w:rsidRPr="00FD6B83">
        <w:rPr>
          <w:sz w:val="28"/>
        </w:rPr>
        <w:t>обеспечение контроля за правомерным и безопасным использованием помещений учреждения,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8"/>
        </w:rPr>
      </w:pPr>
      <w:r w:rsidRPr="00FD6B83">
        <w:rPr>
          <w:sz w:val="28"/>
        </w:rPr>
        <w:t>взаимодействие с общественностью по вопросам обеспечения общественного порядка и антитеррористической защиты учреждения культуры.</w:t>
      </w:r>
    </w:p>
    <w:p w:rsidR="00BA0698" w:rsidRPr="00FD6B83" w:rsidRDefault="00BA0698" w:rsidP="00BA0698">
      <w:pPr>
        <w:pStyle w:val="ac"/>
        <w:jc w:val="center"/>
        <w:rPr>
          <w:b/>
          <w:sz w:val="28"/>
        </w:rPr>
      </w:pPr>
    </w:p>
    <w:p w:rsidR="00BA0698" w:rsidRPr="00FD6B83" w:rsidRDefault="00BA0698" w:rsidP="00BA0698">
      <w:pPr>
        <w:pStyle w:val="ac"/>
        <w:jc w:val="center"/>
        <w:rPr>
          <w:b/>
          <w:sz w:val="28"/>
        </w:rPr>
      </w:pPr>
      <w:r w:rsidRPr="00FD6B83">
        <w:rPr>
          <w:b/>
          <w:sz w:val="28"/>
        </w:rPr>
        <w:t>3. Права</w:t>
      </w:r>
    </w:p>
    <w:p w:rsidR="00BA0698" w:rsidRPr="00FD6B83" w:rsidRDefault="00BA0698" w:rsidP="00BA0698">
      <w:pPr>
        <w:pStyle w:val="ac"/>
        <w:ind w:firstLine="720"/>
        <w:jc w:val="both"/>
        <w:rPr>
          <w:sz w:val="28"/>
        </w:rPr>
      </w:pPr>
      <w:r w:rsidRPr="00FD6B83">
        <w:rPr>
          <w:sz w:val="28"/>
        </w:rPr>
        <w:t>Ответственное лицо за выполнение мероприятий по антитеррористической защите имеет право:</w:t>
      </w:r>
    </w:p>
    <w:p w:rsidR="00BA0698" w:rsidRPr="00FD6B83" w:rsidRDefault="00BA0698" w:rsidP="00BA0698">
      <w:pPr>
        <w:pStyle w:val="ac"/>
        <w:ind w:firstLine="720"/>
        <w:jc w:val="both"/>
        <w:rPr>
          <w:sz w:val="28"/>
        </w:rPr>
      </w:pPr>
      <w:r w:rsidRPr="00FD6B83">
        <w:rPr>
          <w:sz w:val="28"/>
        </w:rPr>
        <w:t>-</w:t>
      </w:r>
      <w:r w:rsidRPr="00FD6B83">
        <w:rPr>
          <w:sz w:val="28"/>
        </w:rPr>
        <w:tab/>
        <w:t>участвовать в подготовке проектов, приказов руководителя учреждения по вопросам обеспечения общественной безопасности и антитеррористической защиты учреждения;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D6B83">
        <w:rPr>
          <w:sz w:val="28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D6B83">
        <w:rPr>
          <w:sz w:val="28"/>
        </w:rPr>
        <w:t>подписывать и визировать документы в пределах своей компетенции;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D6B83">
        <w:rPr>
          <w:sz w:val="28"/>
        </w:rPr>
        <w:t xml:space="preserve">инициировать и </w:t>
      </w:r>
      <w:proofErr w:type="gramStart"/>
      <w:r w:rsidRPr="00FD6B83">
        <w:rPr>
          <w:sz w:val="28"/>
        </w:rPr>
        <w:t>проводить совещания по вопросам антитеррористической зашиты</w:t>
      </w:r>
      <w:proofErr w:type="gramEnd"/>
      <w:r w:rsidRPr="00FD6B83">
        <w:rPr>
          <w:sz w:val="28"/>
        </w:rPr>
        <w:t xml:space="preserve"> учреждения, обеспечения общественной безопасности на объекте;</w:t>
      </w:r>
    </w:p>
    <w:p w:rsidR="00BA0698" w:rsidRPr="00FD6B83" w:rsidRDefault="00BA0698" w:rsidP="00BA0698">
      <w:pPr>
        <w:pStyle w:val="ac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D6B83">
        <w:rPr>
          <w:sz w:val="28"/>
        </w:rPr>
        <w:t>запрашивать и получать от руководства и сотрудников учреждения необходимую информацию и документы по вопросам обеспечения  общественной безопасности и антитеррористической защиты объекта;</w:t>
      </w:r>
    </w:p>
    <w:p w:rsidR="00BA0698" w:rsidRPr="00BA0698" w:rsidRDefault="00C762F8" w:rsidP="0098030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</w:p>
    <w:sectPr w:rsidR="00BA0698" w:rsidRPr="00BA0698" w:rsidSect="00BA06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24" w:rsidRDefault="00C44624" w:rsidP="00980307">
      <w:r>
        <w:separator/>
      </w:r>
    </w:p>
  </w:endnote>
  <w:endnote w:type="continuationSeparator" w:id="0">
    <w:p w:rsidR="00C44624" w:rsidRDefault="00C44624" w:rsidP="0098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24" w:rsidRDefault="00C44624" w:rsidP="00980307">
      <w:r>
        <w:separator/>
      </w:r>
    </w:p>
  </w:footnote>
  <w:footnote w:type="continuationSeparator" w:id="0">
    <w:p w:rsidR="00C44624" w:rsidRDefault="00C44624" w:rsidP="0098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9B"/>
    <w:rsid w:val="00095EF5"/>
    <w:rsid w:val="0028019B"/>
    <w:rsid w:val="00516C11"/>
    <w:rsid w:val="0079111B"/>
    <w:rsid w:val="008E7016"/>
    <w:rsid w:val="00920D10"/>
    <w:rsid w:val="00980307"/>
    <w:rsid w:val="00B367C5"/>
    <w:rsid w:val="00B432F4"/>
    <w:rsid w:val="00BA0698"/>
    <w:rsid w:val="00C44624"/>
    <w:rsid w:val="00C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"/>
    <w:qFormat/>
    <w:rsid w:val="009803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3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307"/>
  </w:style>
  <w:style w:type="paragraph" w:styleId="a5">
    <w:name w:val="footer"/>
    <w:basedOn w:val="a"/>
    <w:link w:val="a6"/>
    <w:uiPriority w:val="99"/>
    <w:unhideWhenUsed/>
    <w:rsid w:val="009803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0307"/>
  </w:style>
  <w:style w:type="character" w:customStyle="1" w:styleId="10">
    <w:name w:val="Заголовок 1 Знак"/>
    <w:basedOn w:val="a0"/>
    <w:link w:val="1"/>
    <w:uiPriority w:val="9"/>
    <w:rsid w:val="00980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styleId="a7">
    <w:name w:val="List Paragraph"/>
    <w:basedOn w:val="a"/>
    <w:uiPriority w:val="34"/>
    <w:qFormat/>
    <w:rsid w:val="00980307"/>
    <w:pPr>
      <w:ind w:left="720"/>
      <w:contextualSpacing/>
    </w:pPr>
  </w:style>
  <w:style w:type="character" w:customStyle="1" w:styleId="a8">
    <w:name w:val="Гипертекстовая ссылка"/>
    <w:uiPriority w:val="99"/>
    <w:rsid w:val="00980307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980307"/>
    <w:rPr>
      <w:color w:val="0000FF" w:themeColor="hyperlink"/>
      <w:u w:val="single"/>
    </w:rPr>
  </w:style>
  <w:style w:type="character" w:customStyle="1" w:styleId="blk">
    <w:name w:val="blk"/>
    <w:basedOn w:val="a0"/>
    <w:uiPriority w:val="99"/>
    <w:rsid w:val="0098030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803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307"/>
    <w:rPr>
      <w:rFonts w:ascii="Tahoma" w:eastAsia="Times New Roman" w:hAnsi="Tahoma" w:cs="Tahoma"/>
      <w:sz w:val="16"/>
      <w:szCs w:val="16"/>
      <w:lang w:val="cs-CZ" w:eastAsia="cs-CZ"/>
    </w:rPr>
  </w:style>
  <w:style w:type="paragraph" w:styleId="ac">
    <w:name w:val="Subtitle"/>
    <w:basedOn w:val="a"/>
    <w:link w:val="ad"/>
    <w:qFormat/>
    <w:rsid w:val="00BA0698"/>
    <w:pPr>
      <w:jc w:val="right"/>
    </w:pPr>
    <w:rPr>
      <w:szCs w:val="28"/>
      <w:lang w:val="ru-RU" w:eastAsia="ru-RU"/>
    </w:rPr>
  </w:style>
  <w:style w:type="character" w:customStyle="1" w:styleId="ad">
    <w:name w:val="Подзаголовок Знак"/>
    <w:basedOn w:val="a0"/>
    <w:link w:val="ac"/>
    <w:rsid w:val="00BA069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e">
    <w:name w:val="Body Text"/>
    <w:basedOn w:val="a"/>
    <w:link w:val="af"/>
    <w:semiHidden/>
    <w:rsid w:val="00BA0698"/>
    <w:pPr>
      <w:jc w:val="center"/>
    </w:pPr>
    <w:rPr>
      <w:b/>
      <w:bCs/>
      <w:sz w:val="28"/>
      <w:szCs w:val="28"/>
      <w:lang w:val="ru-RU" w:eastAsia="ru-RU"/>
    </w:rPr>
  </w:style>
  <w:style w:type="character" w:customStyle="1" w:styleId="af">
    <w:name w:val="Основной текст Знак"/>
    <w:basedOn w:val="a0"/>
    <w:link w:val="ae"/>
    <w:semiHidden/>
    <w:rsid w:val="00BA06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"/>
    <w:qFormat/>
    <w:rsid w:val="009803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3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307"/>
  </w:style>
  <w:style w:type="paragraph" w:styleId="a5">
    <w:name w:val="footer"/>
    <w:basedOn w:val="a"/>
    <w:link w:val="a6"/>
    <w:uiPriority w:val="99"/>
    <w:unhideWhenUsed/>
    <w:rsid w:val="009803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0307"/>
  </w:style>
  <w:style w:type="character" w:customStyle="1" w:styleId="10">
    <w:name w:val="Заголовок 1 Знак"/>
    <w:basedOn w:val="a0"/>
    <w:link w:val="1"/>
    <w:uiPriority w:val="9"/>
    <w:rsid w:val="00980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styleId="a7">
    <w:name w:val="List Paragraph"/>
    <w:basedOn w:val="a"/>
    <w:uiPriority w:val="34"/>
    <w:qFormat/>
    <w:rsid w:val="00980307"/>
    <w:pPr>
      <w:ind w:left="720"/>
      <w:contextualSpacing/>
    </w:pPr>
  </w:style>
  <w:style w:type="character" w:customStyle="1" w:styleId="a8">
    <w:name w:val="Гипертекстовая ссылка"/>
    <w:uiPriority w:val="99"/>
    <w:rsid w:val="00980307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980307"/>
    <w:rPr>
      <w:color w:val="0000FF" w:themeColor="hyperlink"/>
      <w:u w:val="single"/>
    </w:rPr>
  </w:style>
  <w:style w:type="character" w:customStyle="1" w:styleId="blk">
    <w:name w:val="blk"/>
    <w:basedOn w:val="a0"/>
    <w:uiPriority w:val="99"/>
    <w:rsid w:val="0098030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803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307"/>
    <w:rPr>
      <w:rFonts w:ascii="Tahoma" w:eastAsia="Times New Roman" w:hAnsi="Tahoma" w:cs="Tahoma"/>
      <w:sz w:val="16"/>
      <w:szCs w:val="16"/>
      <w:lang w:val="cs-CZ" w:eastAsia="cs-CZ"/>
    </w:rPr>
  </w:style>
  <w:style w:type="paragraph" w:styleId="ac">
    <w:name w:val="Subtitle"/>
    <w:basedOn w:val="a"/>
    <w:link w:val="ad"/>
    <w:qFormat/>
    <w:rsid w:val="00BA0698"/>
    <w:pPr>
      <w:jc w:val="right"/>
    </w:pPr>
    <w:rPr>
      <w:szCs w:val="28"/>
      <w:lang w:val="ru-RU" w:eastAsia="ru-RU"/>
    </w:rPr>
  </w:style>
  <w:style w:type="character" w:customStyle="1" w:styleId="ad">
    <w:name w:val="Подзаголовок Знак"/>
    <w:basedOn w:val="a0"/>
    <w:link w:val="ac"/>
    <w:rsid w:val="00BA069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e">
    <w:name w:val="Body Text"/>
    <w:basedOn w:val="a"/>
    <w:link w:val="af"/>
    <w:semiHidden/>
    <w:rsid w:val="00BA0698"/>
    <w:pPr>
      <w:jc w:val="center"/>
    </w:pPr>
    <w:rPr>
      <w:b/>
      <w:bCs/>
      <w:sz w:val="28"/>
      <w:szCs w:val="28"/>
      <w:lang w:val="ru-RU" w:eastAsia="ru-RU"/>
    </w:rPr>
  </w:style>
  <w:style w:type="character" w:customStyle="1" w:styleId="af">
    <w:name w:val="Основной текст Знак"/>
    <w:basedOn w:val="a0"/>
    <w:link w:val="ae"/>
    <w:semiHidden/>
    <w:rsid w:val="00BA06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2024-12-03T05:24:00Z</cp:lastPrinted>
  <dcterms:created xsi:type="dcterms:W3CDTF">2024-12-03T10:14:00Z</dcterms:created>
  <dcterms:modified xsi:type="dcterms:W3CDTF">2024-12-03T10:14:00Z</dcterms:modified>
</cp:coreProperties>
</file>