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5B" w:rsidRPr="00D43DDD" w:rsidRDefault="00A96EE0" w:rsidP="00D43DDD">
      <w:pPr>
        <w:spacing w:after="0" w:line="30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3DDD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A96EE0" w:rsidRPr="00D43DDD" w:rsidRDefault="00A96EE0" w:rsidP="00D43DDD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3D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F099B0" wp14:editId="6A44B4A0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D43DDD" w:rsidRDefault="00F9365B" w:rsidP="00D43DDD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D43DDD" w:rsidRDefault="00F9365B" w:rsidP="00D43DDD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3D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3DDD">
        <w:rPr>
          <w:rFonts w:ascii="Times New Roman" w:hAnsi="Times New Roman" w:cs="Times New Roman"/>
          <w:sz w:val="28"/>
          <w:szCs w:val="28"/>
        </w:rPr>
        <w:t xml:space="preserve"> О С Т А Н О В Л</w:t>
      </w:r>
      <w:r w:rsidR="00C92BE9" w:rsidRPr="00D43DDD">
        <w:rPr>
          <w:rFonts w:ascii="Times New Roman" w:hAnsi="Times New Roman" w:cs="Times New Roman"/>
          <w:sz w:val="28"/>
          <w:szCs w:val="28"/>
        </w:rPr>
        <w:t xml:space="preserve"> </w:t>
      </w:r>
      <w:r w:rsidRPr="00D43DDD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8"/>
        <w:gridCol w:w="3027"/>
        <w:gridCol w:w="3739"/>
      </w:tblGrid>
      <w:tr w:rsidR="00F9365B" w:rsidRPr="00D43DDD" w:rsidTr="00FA3239">
        <w:tc>
          <w:tcPr>
            <w:tcW w:w="3190" w:type="dxa"/>
            <w:hideMark/>
          </w:tcPr>
          <w:p w:rsidR="00F9365B" w:rsidRPr="00D43DDD" w:rsidRDefault="00A96EE0" w:rsidP="00D43DDD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3190" w:type="dxa"/>
            <w:hideMark/>
          </w:tcPr>
          <w:p w:rsidR="00F9365B" w:rsidRPr="00D43DDD" w:rsidRDefault="00FA3239" w:rsidP="00D43DDD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Зуя</w:t>
            </w:r>
          </w:p>
        </w:tc>
        <w:tc>
          <w:tcPr>
            <w:tcW w:w="3934" w:type="dxa"/>
            <w:hideMark/>
          </w:tcPr>
          <w:p w:rsidR="00F9365B" w:rsidRPr="00D43DDD" w:rsidRDefault="002C67C5" w:rsidP="00D43DDD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EBF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96EE0" w:rsidRPr="00D43DD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F9365B" w:rsidRPr="00D43DDD" w:rsidRDefault="00F9365B" w:rsidP="00D43DD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8C7517" w:rsidTr="00F57CBF">
        <w:tc>
          <w:tcPr>
            <w:tcW w:w="7054" w:type="dxa"/>
          </w:tcPr>
          <w:p w:rsidR="008C7517" w:rsidRDefault="00C84665" w:rsidP="00366E32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</w:pPr>
            <w:r w:rsidRPr="00C84665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Об утверждении </w:t>
            </w:r>
            <w:r w:rsidR="00366E32" w:rsidRPr="00366E32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Порядка выдачи (перерегистрации) свидетельства о регистрации захоронений на кладбищах </w:t>
            </w:r>
            <w:r w:rsidR="00366E32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Зуйского</w:t>
            </w:r>
            <w:r w:rsidR="00366E32" w:rsidRPr="00366E32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 сельского поселения Белогорского района</w:t>
            </w:r>
            <w:r w:rsidR="00366E32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 </w:t>
            </w:r>
            <w:r w:rsidR="00366E32" w:rsidRPr="00366E32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Республики Крым и ведения реестра семейных (родовых) захоронений</w:t>
            </w:r>
          </w:p>
        </w:tc>
      </w:tr>
    </w:tbl>
    <w:p w:rsidR="001B49F7" w:rsidRPr="00D43DDD" w:rsidRDefault="001B49F7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Default="00366E32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 </w:t>
      </w:r>
      <w:r w:rsidRPr="00366E3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Федеральным законом от 06.10.2003 № 131-ФЗ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Pr="00366E32">
        <w:rPr>
          <w:rFonts w:ascii="Times New Roman" w:eastAsia="Arial Unicode MS" w:hAnsi="Times New Roman" w:cs="Times New Roman"/>
          <w:kern w:val="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366E32">
        <w:rPr>
          <w:rFonts w:ascii="Times New Roman" w:eastAsia="Arial Unicode MS" w:hAnsi="Times New Roman" w:cs="Times New Roman"/>
          <w:kern w:val="1"/>
          <w:sz w:val="28"/>
          <w:szCs w:val="28"/>
        </w:rPr>
        <w:t>, Федеральным законом от 12 января 1996 года № 8-ФЗ «О погребении и похоронном деле в Российской Федерации», Законом Республики Крым от 30.12.2015 № 200-ЗРК/2015 «О погребении и похоронном деле в Республике Крым»</w:t>
      </w:r>
      <w:r w:rsidR="00582F12" w:rsidRPr="00582F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582F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</w:t>
      </w:r>
      <w:r w:rsidR="00582F12" w:rsidRPr="00582F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Уставом муниципального образования </w:t>
      </w:r>
      <w:r w:rsidR="00582F12">
        <w:rPr>
          <w:rFonts w:ascii="Times New Roman" w:eastAsia="Arial Unicode MS" w:hAnsi="Times New Roman" w:cs="Times New Roman"/>
          <w:kern w:val="1"/>
          <w:sz w:val="28"/>
          <w:szCs w:val="28"/>
        </w:rPr>
        <w:t>Зуйское</w:t>
      </w:r>
      <w:r w:rsidR="00582F12" w:rsidRPr="00582F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сельское поселение Белогорского района Республики Крым</w:t>
      </w:r>
      <w:r w:rsidR="00171F1B" w:rsidRPr="00171F1B">
        <w:rPr>
          <w:rFonts w:ascii="Times New Roman" w:eastAsia="Arial Unicode MS" w:hAnsi="Times New Roman" w:cs="Times New Roman"/>
          <w:kern w:val="1"/>
          <w:sz w:val="28"/>
          <w:szCs w:val="28"/>
        </w:rPr>
        <w:t>, Администрация</w:t>
      </w:r>
      <w:proofErr w:type="gramEnd"/>
      <w:r w:rsidR="00171F1B" w:rsidRPr="00171F1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Зуйского сельского поселения Белогорского района Республики Крым,</w:t>
      </w:r>
    </w:p>
    <w:p w:rsidR="00171F1B" w:rsidRPr="00D43DDD" w:rsidRDefault="00171F1B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</w:t>
      </w:r>
      <w:proofErr w:type="gramEnd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 с т а н о в л я е т:</w:t>
      </w: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82F12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 </w:t>
      </w:r>
      <w:r w:rsidR="00582F12" w:rsidRPr="00582F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Утвердить </w:t>
      </w:r>
      <w:r w:rsidR="00582F12">
        <w:rPr>
          <w:rFonts w:ascii="Times New Roman" w:eastAsia="Arial Unicode MS" w:hAnsi="Times New Roman" w:cs="Times New Roman"/>
          <w:kern w:val="1"/>
          <w:sz w:val="28"/>
          <w:szCs w:val="28"/>
        </w:rPr>
        <w:t>прилагаемый</w:t>
      </w:r>
      <w:r w:rsidR="00366E3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366E32" w:rsidRPr="00366E3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Порядок выдачи (перерегистрации) свидетельства о регистрации захоронений на кладбищах </w:t>
      </w:r>
      <w:proofErr w:type="gramStart"/>
      <w:r w:rsidR="00366E32">
        <w:rPr>
          <w:rFonts w:ascii="Times New Roman" w:eastAsia="Arial Unicode MS" w:hAnsi="Times New Roman" w:cs="Times New Roman"/>
          <w:kern w:val="1"/>
          <w:sz w:val="28"/>
          <w:szCs w:val="28"/>
        </w:rPr>
        <w:t>З</w:t>
      </w:r>
      <w:proofErr w:type="gramEnd"/>
      <w:r w:rsidR="00366E32" w:rsidRPr="00366E3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сельского поселения Белогорского района Республики Крым и ведения реестра семейных (родовых) захоронений</w:t>
      </w:r>
      <w:r w:rsidR="00582F12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582F12" w:rsidRPr="00D43DDD" w:rsidRDefault="00326655" w:rsidP="00582F12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2. </w:t>
      </w:r>
      <w:r w:rsidR="00582F12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582F12" w:rsidRPr="00D43DDD" w:rsidRDefault="00582F12" w:rsidP="00582F12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Постановление вступает в силу со дня его обнародования.</w:t>
      </w:r>
    </w:p>
    <w:p w:rsidR="00582F12" w:rsidRDefault="00582F12" w:rsidP="00582F12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proofErr w:type="gram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Контроль за</w:t>
      </w:r>
      <w:proofErr w:type="gramEnd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исполнением настоящего  постановления оставляю за собой</w:t>
      </w:r>
    </w:p>
    <w:p w:rsidR="00176B81" w:rsidRDefault="00176B81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40F0E" w:rsidRPr="00D43DDD" w:rsidRDefault="00940F0E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0"/>
        <w:gridCol w:w="3444"/>
      </w:tblGrid>
      <w:tr w:rsidR="00176B81" w:rsidRPr="00D43DDD" w:rsidTr="00176B81">
        <w:tc>
          <w:tcPr>
            <w:tcW w:w="6771" w:type="dxa"/>
          </w:tcPr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совета-</w:t>
            </w:r>
          </w:p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650" w:type="dxa"/>
          </w:tcPr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А. А. </w:t>
            </w:r>
            <w:proofErr w:type="spellStart"/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Лахин</w:t>
            </w:r>
            <w:proofErr w:type="spellEnd"/>
          </w:p>
        </w:tc>
      </w:tr>
    </w:tbl>
    <w:p w:rsidR="00176B81" w:rsidRPr="00D43DDD" w:rsidRDefault="00176B81" w:rsidP="00D43DDD">
      <w:pPr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  <w:gridCol w:w="1768"/>
        <w:gridCol w:w="3191"/>
      </w:tblGrid>
      <w:tr w:rsidR="00733805" w:rsidRPr="00D43DDD" w:rsidTr="00711373">
        <w:trPr>
          <w:trHeight w:val="1344"/>
        </w:trPr>
        <w:tc>
          <w:tcPr>
            <w:tcW w:w="5055" w:type="dxa"/>
          </w:tcPr>
          <w:p w:rsidR="00733805" w:rsidRPr="00D43DDD" w:rsidRDefault="00733805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Зуйского сельского поселения</w:t>
            </w:r>
          </w:p>
        </w:tc>
        <w:tc>
          <w:tcPr>
            <w:tcW w:w="1768" w:type="dxa"/>
          </w:tcPr>
          <w:p w:rsidR="00733805" w:rsidRPr="00D43DDD" w:rsidRDefault="00733805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33805" w:rsidRPr="00D43D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D43D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С.А. Сорокин</w:t>
            </w:r>
          </w:p>
        </w:tc>
      </w:tr>
      <w:tr w:rsidR="00F11E30" w:rsidRPr="00D43DDD" w:rsidTr="00711373">
        <w:trPr>
          <w:trHeight w:val="2016"/>
        </w:trPr>
        <w:tc>
          <w:tcPr>
            <w:tcW w:w="5055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768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D43DDD" w:rsidRDefault="00A96EE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  <w:tr w:rsidR="00EC4389" w:rsidRPr="00D43DDD" w:rsidTr="00711373">
        <w:trPr>
          <w:trHeight w:val="2016"/>
        </w:trPr>
        <w:tc>
          <w:tcPr>
            <w:tcW w:w="5055" w:type="dxa"/>
          </w:tcPr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18112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 w:rsidR="00940F0E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</w:tc>
        <w:tc>
          <w:tcPr>
            <w:tcW w:w="1768" w:type="dxa"/>
          </w:tcPr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М.Р. </w:t>
            </w:r>
            <w:proofErr w:type="spellStart"/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Меметова</w:t>
            </w:r>
            <w:proofErr w:type="spellEnd"/>
          </w:p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2393"/>
        <w:gridCol w:w="2792"/>
      </w:tblGrid>
      <w:tr w:rsidR="00F11E30" w:rsidRPr="00D43DDD" w:rsidTr="00711373">
        <w:trPr>
          <w:trHeight w:val="1834"/>
        </w:trPr>
        <w:tc>
          <w:tcPr>
            <w:tcW w:w="4838" w:type="dxa"/>
          </w:tcPr>
          <w:p w:rsidR="00176B81" w:rsidRPr="00D43DDD" w:rsidRDefault="00A96EE0" w:rsidP="00940F0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сектора по </w:t>
            </w:r>
            <w:r w:rsidR="00940F0E">
              <w:rPr>
                <w:rFonts w:ascii="Times New Roman" w:hAnsi="Times New Roman" w:cs="Times New Roman"/>
                <w:sz w:val="28"/>
                <w:szCs w:val="28"/>
              </w:rPr>
              <w:t>вопросам муниципального имущества, землеустройства и территориального планирования</w:t>
            </w:r>
          </w:p>
        </w:tc>
        <w:tc>
          <w:tcPr>
            <w:tcW w:w="2393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D43D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B81" w:rsidRPr="00D43DDD" w:rsidRDefault="00176B81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D43DDD" w:rsidRDefault="00181124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Семерунь</w:t>
            </w:r>
            <w:proofErr w:type="spellEnd"/>
          </w:p>
        </w:tc>
      </w:tr>
    </w:tbl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D43D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D43D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Default="0018112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Default="0018112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Default="0018112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940F0E" w:rsidRDefault="007457E6" w:rsidP="00D43DDD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Л.И. </w:t>
      </w:r>
      <w:proofErr w:type="spellStart"/>
      <w:r>
        <w:rPr>
          <w:rFonts w:ascii="Times New Roman" w:hAnsi="Times New Roman" w:cs="Times New Roman"/>
          <w:sz w:val="18"/>
          <w:szCs w:val="18"/>
        </w:rPr>
        <w:t>Носивец</w:t>
      </w:r>
      <w:proofErr w:type="spellEnd"/>
    </w:p>
    <w:p w:rsidR="00940F0E" w:rsidRDefault="00EC4389" w:rsidP="00D43DDD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  <w:r w:rsidRPr="00940F0E">
        <w:rPr>
          <w:rFonts w:ascii="Times New Roman" w:hAnsi="Times New Roman" w:cs="Times New Roman"/>
          <w:sz w:val="18"/>
          <w:szCs w:val="18"/>
        </w:rPr>
        <w:t xml:space="preserve">Ведущий специалист сектора по </w:t>
      </w:r>
      <w:proofErr w:type="gramStart"/>
      <w:r w:rsidRPr="00940F0E">
        <w:rPr>
          <w:rFonts w:ascii="Times New Roman" w:hAnsi="Times New Roman" w:cs="Times New Roman"/>
          <w:sz w:val="18"/>
          <w:szCs w:val="18"/>
        </w:rPr>
        <w:t>правовым</w:t>
      </w:r>
      <w:proofErr w:type="gramEnd"/>
      <w:r w:rsidRPr="00940F0E">
        <w:rPr>
          <w:rFonts w:ascii="Times New Roman" w:hAnsi="Times New Roman" w:cs="Times New Roman"/>
          <w:sz w:val="18"/>
          <w:szCs w:val="18"/>
        </w:rPr>
        <w:t xml:space="preserve"> (юридическим)</w:t>
      </w: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940F0E">
        <w:rPr>
          <w:rFonts w:ascii="Times New Roman" w:hAnsi="Times New Roman" w:cs="Times New Roman"/>
          <w:sz w:val="18"/>
          <w:szCs w:val="18"/>
        </w:rPr>
        <w:t xml:space="preserve"> вопросам, делопроизводству, контролю и обращени</w:t>
      </w:r>
      <w:r w:rsidR="00A96EE0" w:rsidRPr="00940F0E">
        <w:rPr>
          <w:rFonts w:ascii="Times New Roman" w:hAnsi="Times New Roman" w:cs="Times New Roman"/>
          <w:sz w:val="18"/>
          <w:szCs w:val="18"/>
        </w:rPr>
        <w:t>ям</w:t>
      </w:r>
      <w:r w:rsidRPr="00940F0E">
        <w:rPr>
          <w:rFonts w:ascii="Times New Roman" w:hAnsi="Times New Roman" w:cs="Times New Roman"/>
          <w:sz w:val="18"/>
          <w:szCs w:val="18"/>
        </w:rPr>
        <w:t xml:space="preserve"> граждан</w:t>
      </w:r>
      <w:r w:rsidR="00176B81" w:rsidRPr="00D43DDD">
        <w:rPr>
          <w:rFonts w:ascii="Times New Roman" w:hAnsi="Times New Roman" w:cs="Times New Roman"/>
          <w:sz w:val="28"/>
          <w:szCs w:val="28"/>
        </w:rPr>
        <w:br w:type="page"/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 к постановлению Администрации Зуйского сельского поселения Белогорского района Республики Крым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 </w:t>
      </w:r>
      <w:r w:rsidR="00A96EE0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 № ____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366E32" w:rsidRPr="00366E32" w:rsidRDefault="00366E32" w:rsidP="00366E32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E32" w:rsidRPr="00366E32" w:rsidRDefault="00366E32" w:rsidP="00366E32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366E32" w:rsidRPr="00366E32" w:rsidRDefault="00366E32" w:rsidP="00366E32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выдачи (перерегистрации) свидетельства о регистрации захоронений на кладбищах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Зуйского</w:t>
      </w:r>
      <w:r w:rsidRPr="00366E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сельского поселения Белогорского района Республики Крым и ведения реестра семейных (родовых) захоронений</w:t>
      </w:r>
    </w:p>
    <w:p w:rsidR="00366E32" w:rsidRPr="00366E32" w:rsidRDefault="00366E32" w:rsidP="00366E32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66E32" w:rsidRPr="00366E32" w:rsidRDefault="00366E32" w:rsidP="00366E32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На каждое захоронение, произведенное на кладбищах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Зуйского</w:t>
      </w: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Белогорского района Республики Крым (далее – Администрация) и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арегистрированное ответственным </w:t>
      </w: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лицом по вопросам погребения и похоро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нного дела (далее ответственное </w:t>
      </w: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лицо)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Зуйского</w:t>
      </w: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выдается свидетельство о регистрации захоронения.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6E32" w:rsidRDefault="00366E32" w:rsidP="00366E32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Выдача свидетельства о регистрации одиночного захоронения</w:t>
      </w:r>
    </w:p>
    <w:p w:rsidR="00366E32" w:rsidRPr="00366E32" w:rsidRDefault="00366E32" w:rsidP="00366E32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В случае если лицо, взявшее на себя обязанность осуществить погребение, не заявило о создании родственного или семейного захоронения выдается свидетельство о регистрации одиночного захоронения по форме согласно приложению </w:t>
      </w:r>
      <w:r w:rsidRPr="00366E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настоящему Порядку.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Для оформления свидетельства о регистрации захоронения лицо, взявшее на себя обязанность осуществить погребение умершего (погибшего), обращается в Администрацию с заявлением в произвольной форме и представляет следующий перечень документов: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паспорт или иной документ, удостоверяющий личность;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медицинское свидетельство о смерти умершего (погибшего) или свидетельство о смерти умершего (погибшего), выданное органами ЗАГС;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справку о кремации (в случае выдачи свидетельства о регистрации захоронения урны с прахом).</w:t>
      </w:r>
    </w:p>
    <w:p w:rsid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2.3. Свидетельство о регистрации захоронения регистрируется книге регистрации свидетельств о регистрации одиночных захоронений по форме согласно приложению </w:t>
      </w:r>
      <w:r w:rsidRPr="00366E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настоящему Порядку.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6E32" w:rsidRDefault="00366E32" w:rsidP="00366E32">
      <w:pPr>
        <w:shd w:val="clear" w:color="auto" w:fill="FFFFFF"/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Выдача свидетельства о регистрации родственного захоронения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В случае если лицо, взявшее на себя обязанность осуществить погребение, при обращении в Администрацию о предоставлении места захоронения примет решение о создании родственного захоронения, выдается свидетельство о регистрации родственного захоронения по форме согласно приложению </w:t>
      </w:r>
      <w:r w:rsidRPr="00366E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настоящему Порядку.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</w:t>
      </w: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оформления свидетельства о регистрации родственного захоронения лицо, взявшее на себя обязанность осуществить погребение умершего (погибшего), обращается в Администрацию с заявлением в произвольной форме и представляет следующий перечень документов: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паспорт или иной документ, удостоверяющий личность;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медицинское свидетельство о смерти умершего (погибшего) или свидетельство о смерти умершего (погибшего), выданное органами ЗАГС;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справку о кремации (в случае выдачи свидетельства о регистрации захоронения урны с прахом).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Выдача свидетельства о регистрации родственного захоронения осуществляется в день обращения в Администрацию с заявлением о предоставлении места родственного захоронения.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3.4. Для учета выданных свидетельств о регистрации родственных захоронений ответственным лицом ведется книга регистрации свидетельств о регистрации родственных захоронений по форме согласно приложению </w:t>
      </w:r>
      <w:r w:rsidRPr="00366E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 настоящему Порядку.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 Книга регистрации свидетельств о регистрации родственных захоронений должна быть пронумерована, прошнурована. Место скрепления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 быть заклеено </w:t>
      </w:r>
      <w:proofErr w:type="spellStart"/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заверительной</w:t>
      </w:r>
      <w:proofErr w:type="spellEnd"/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надписью «В книге прошнуровано, пронумеровано и скреплено печатью листов» с проставлением подписи главы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Зуйского</w:t>
      </w: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и печати Администрации. Книга регистрации свидетельств о регистрации родственных захоронений является документом строгой отчётности и относится к делам, имеющим постоянный срок хранения.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3.6. При </w:t>
      </w:r>
      <w:proofErr w:type="spellStart"/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подзахоронении</w:t>
      </w:r>
      <w:proofErr w:type="spellEnd"/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месте родственного захоронения в Администрацию представляются: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1) заявление лица, взявшего на себя обязанность осуществить погребение путем </w:t>
      </w:r>
      <w:proofErr w:type="spellStart"/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подзахоронения</w:t>
      </w:r>
      <w:proofErr w:type="spellEnd"/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месте родственного захоронения, в произвольной форме;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свидетельство о регистрации родственного захоронения;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письменное согласие лица, на которое зарегистрировано родственное захоронение (в случаях, если лицо, указанное в подпункте 1 настоящего пункта, не является лицом, на которое зарегистрировано данное родственное захоронение) (письменное согласие не требуется, в случае </w:t>
      </w:r>
      <w:proofErr w:type="spellStart"/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подзахоронения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лица, на которого зарегистрировано захоронение);</w:t>
      </w:r>
      <w:proofErr w:type="gramEnd"/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паспорт или иной документ, удостоверяющий личность лица, указанного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подпункте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настоящего пункта;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медицинское свидетельство о смерти умершего, тело которого подлежит </w:t>
      </w:r>
      <w:proofErr w:type="spellStart"/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подзахоронению</w:t>
      </w:r>
      <w:proofErr w:type="spellEnd"/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родственную могилу, или свидетельство о смерти умершего, выданное органами ЗАГС.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3.7. При </w:t>
      </w:r>
      <w:proofErr w:type="spellStart"/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подзахоронении</w:t>
      </w:r>
      <w:proofErr w:type="spellEnd"/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месте родственного захоронения ответственным лицом Администрации делается соответствующая запись в книге регистрации захоронений и в свидетельстве о регистрации родственного захоронения.</w:t>
      </w:r>
    </w:p>
    <w:p w:rsidR="00366E32" w:rsidRDefault="00366E32" w:rsidP="00366E32">
      <w:pPr>
        <w:shd w:val="clear" w:color="auto" w:fill="FFFFFF"/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66E32" w:rsidRDefault="00366E32" w:rsidP="00366E32">
      <w:pPr>
        <w:shd w:val="clear" w:color="auto" w:fill="FFFFFF"/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 Выдача свидетельства о регистрации семейного (родового) захоронения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Выдача свидетельства о регистрации семейного (родового) захоронения осуществляется после принятия Администрацией решения о предоставлении места для создания семейного (родового) захоронения. Выдача свидетельства о регистрации семейного (родового) захоронения осуществляется гражданам Российской Федерации.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Выдача свидетельства о регистрации семейного (родового) захоронения при предоставлении места для создания семейного (родового) захоронения непосредственно при погребении умершего осуществляется в день предоставления заявителем (но не позднее одного дня до дня погребения) следующих документов: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медицинское свидетельство о смерти или </w:t>
      </w:r>
      <w:proofErr w:type="gramStart"/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свидетельство</w:t>
      </w:r>
      <w:proofErr w:type="gramEnd"/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смерти, выдаваемое органами ЗАГС, умершего, при погребении которого создается семейное (родовое) захоронение;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2) заявление о предоставлении места для создания семейного (родового) захоронения с указанием круга лиц, которых предполагается похоронить (перезахоронить) на месте семейного (родового) захоронения;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копия паспорта или иного документа, удостоверяющего личность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заявителя, с предъявлением подлинника для сверки.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Выдача свидетельства о регистрации семейного (родового) захоронения под будущие захоронения осуществляется на основании принятого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Администрацией решения.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4.4. Для принятия Администрацией решения о предоставлении места для создания семейного (родового) захоронения заявителем </w:t>
      </w:r>
      <w:proofErr w:type="gramStart"/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предоставляются следующие документы</w:t>
      </w:r>
      <w:proofErr w:type="gramEnd"/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66E32" w:rsidRPr="00366E32" w:rsidRDefault="00366E32" w:rsidP="00366E32">
      <w:pPr>
        <w:numPr>
          <w:ilvl w:val="0"/>
          <w:numId w:val="15"/>
        </w:numPr>
        <w:shd w:val="clear" w:color="auto" w:fill="FFFFFF"/>
        <w:spacing w:after="0" w:line="300" w:lineRule="auto"/>
        <w:ind w:left="0" w:right="18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 предоставлении места для создания семейного (родового) захоронения с указанием круга лиц, которых предполагается похоронить (перезахоронить) на месте семейного</w:t>
      </w:r>
      <w:proofErr w:type="gramStart"/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одового) захоронения;</w:t>
      </w:r>
    </w:p>
    <w:p w:rsidR="00366E32" w:rsidRPr="00366E32" w:rsidRDefault="00366E32" w:rsidP="00366E32">
      <w:pPr>
        <w:numPr>
          <w:ilvl w:val="0"/>
          <w:numId w:val="15"/>
        </w:numPr>
        <w:shd w:val="clear" w:color="auto" w:fill="FFFFFF"/>
        <w:spacing w:after="0" w:line="300" w:lineRule="auto"/>
        <w:ind w:left="0" w:right="18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паспорта или иного документа, удостоверяющего личность заявителя, с предъявлением подлинника для сверки.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4.5. </w:t>
      </w:r>
      <w:proofErr w:type="gramStart"/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Свидетельство о регистрации семейного (родового_ захоронения выдается по форме согласно приложению </w:t>
      </w:r>
      <w:r w:rsidRPr="00366E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настоящему Порядку.</w:t>
      </w:r>
      <w:proofErr w:type="gramEnd"/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Сведения о выдаче свидетельства о регистрации семейного (родового) захоронения отражаются в реестре семейных (родовых) захоронений.</w:t>
      </w:r>
    </w:p>
    <w:p w:rsidR="00366E32" w:rsidRDefault="00366E32" w:rsidP="00366E32">
      <w:pPr>
        <w:shd w:val="clear" w:color="auto" w:fill="FFFFFF"/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366E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Формирование и ведение реестра семейных (родовых) захоронений</w:t>
      </w:r>
    </w:p>
    <w:p w:rsidR="00366E32" w:rsidRPr="00366E32" w:rsidRDefault="00366E32" w:rsidP="00366E32">
      <w:pPr>
        <w:ind w:firstLine="709"/>
        <w:rPr>
          <w:lang w:eastAsia="ru-RU"/>
        </w:rPr>
      </w:pPr>
    </w:p>
    <w:p w:rsidR="00366E32" w:rsidRPr="00366E32" w:rsidRDefault="00366E32" w:rsidP="00366E32">
      <w:pPr>
        <w:numPr>
          <w:ilvl w:val="1"/>
          <w:numId w:val="16"/>
        </w:numPr>
        <w:shd w:val="clear" w:color="auto" w:fill="FFFFFF"/>
        <w:spacing w:after="0" w:line="300" w:lineRule="auto"/>
        <w:ind w:left="0" w:right="18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Реестр семейных (родовых) захоронений формируется ответственным лицом Администрации. Внесение сведений в реестр семейных (родовых) захоронений осуществляется одновременно с выдачей свидетельства о регистрации семейного (родового) захоронения.</w:t>
      </w:r>
    </w:p>
    <w:p w:rsidR="00366E32" w:rsidRPr="00366E32" w:rsidRDefault="00366E32" w:rsidP="00366E32">
      <w:pPr>
        <w:numPr>
          <w:ilvl w:val="1"/>
          <w:numId w:val="16"/>
        </w:numPr>
        <w:shd w:val="clear" w:color="auto" w:fill="FFFFFF"/>
        <w:spacing w:after="0" w:line="300" w:lineRule="auto"/>
        <w:ind w:left="0" w:right="18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Ведение реестра семейных (родовых) захоронений ведется по форме согласно приложению </w:t>
      </w:r>
      <w:r w:rsidRPr="00366E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настоящему Порядку.</w:t>
      </w:r>
    </w:p>
    <w:p w:rsidR="00366E32" w:rsidRPr="00366E32" w:rsidRDefault="00366E32" w:rsidP="00366E32">
      <w:pPr>
        <w:numPr>
          <w:ilvl w:val="1"/>
          <w:numId w:val="16"/>
        </w:numPr>
        <w:shd w:val="clear" w:color="auto" w:fill="FFFFFF"/>
        <w:spacing w:after="0" w:line="300" w:lineRule="auto"/>
        <w:ind w:left="0" w:right="18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Реестр семейных (родовых) захоронений (далее — Реестр) должен быть пронумерован, прошнурован. Место скрепления должно быть заклеено </w:t>
      </w:r>
      <w:proofErr w:type="spellStart"/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заверительной</w:t>
      </w:r>
      <w:proofErr w:type="spellEnd"/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надписью «В книге прошнуровано, пронумеровано и скреплено печатью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листов» с проставлением подписи главы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Зуйского</w:t>
      </w: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и печати Администрации. Реестр заполняется от руки, как чернилами, так и шариковой ручкой. Реестр является документом строгой отчётности и относится к делам, имеющим постоянный срок хранения.</w:t>
      </w: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Ответственное лицо несёт персональную ответственность за ведение и сохранность Реестра.</w:t>
      </w:r>
    </w:p>
    <w:p w:rsidR="00366E32" w:rsidRPr="00366E32" w:rsidRDefault="00366E32" w:rsidP="00366E32">
      <w:pPr>
        <w:ind w:firstLine="709"/>
        <w:rPr>
          <w:lang w:eastAsia="ru-RU"/>
        </w:rPr>
      </w:pPr>
    </w:p>
    <w:p w:rsidR="00366E32" w:rsidRPr="00366E32" w:rsidRDefault="00366E32" w:rsidP="00366E3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366E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Перерегистрация свидетельств о регистрации захоронений</w:t>
      </w:r>
      <w:r w:rsidRPr="00366E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иных лиц (родственников, близких родственников)</w:t>
      </w:r>
    </w:p>
    <w:p w:rsidR="00366E32" w:rsidRPr="00366E32" w:rsidRDefault="00366E32" w:rsidP="00366E32">
      <w:pPr>
        <w:ind w:firstLine="709"/>
        <w:rPr>
          <w:lang w:eastAsia="ru-RU"/>
        </w:rPr>
      </w:pPr>
    </w:p>
    <w:p w:rsidR="00366E32" w:rsidRPr="00366E32" w:rsidRDefault="00366E32" w:rsidP="00366E32">
      <w:pPr>
        <w:widowControl w:val="0"/>
        <w:autoSpaceDE w:val="0"/>
        <w:autoSpaceDN w:val="0"/>
        <w:adjustRightInd w:val="0"/>
        <w:spacing w:after="0" w:line="300" w:lineRule="auto"/>
        <w:ind w:left="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Перерегистрация свидетельств о регистрации захоронения на иных лиц (родственников, близких родственников) носит заявительный характер и осуществляется уполномоченным исполнительным органом в сфере погребения и похоронного дела в течение 3 (трех) рабочих дней со дня предоставления соответствующего заявления с указанием причин перерегистрации. </w:t>
      </w:r>
    </w:p>
    <w:p w:rsidR="00366E32" w:rsidRPr="00366E32" w:rsidRDefault="00366E32" w:rsidP="00366E32">
      <w:pPr>
        <w:widowControl w:val="0"/>
        <w:autoSpaceDE w:val="0"/>
        <w:autoSpaceDN w:val="0"/>
        <w:adjustRightInd w:val="0"/>
        <w:spacing w:after="0" w:line="300" w:lineRule="auto"/>
        <w:ind w:left="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Заявление о перерегистрации свидетельства о регистрации захоронения подается в произвольной форме, позволяющей установить сведения о лице, на которое будет производиться перерегистрация, контактные данные заявителя.</w:t>
      </w:r>
    </w:p>
    <w:p w:rsidR="00366E32" w:rsidRPr="00366E32" w:rsidRDefault="00366E32" w:rsidP="00366E32">
      <w:pPr>
        <w:widowControl w:val="0"/>
        <w:autoSpaceDE w:val="0"/>
        <w:autoSpaceDN w:val="0"/>
        <w:adjustRightInd w:val="0"/>
        <w:spacing w:after="0" w:line="300" w:lineRule="auto"/>
        <w:ind w:left="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Заявление подается в администрацию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Зуйского</w:t>
      </w:r>
      <w:r w:rsidRPr="00366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Белогорского района Республики Крым по адресу: 2976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366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 Крым, Белогорский 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r w:rsidRPr="00366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Зуя</w:t>
      </w:r>
      <w:r w:rsidRPr="00366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Шоссейная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64</w:t>
      </w:r>
      <w:r w:rsidRPr="00366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66E32" w:rsidRPr="00366E32" w:rsidRDefault="00366E32" w:rsidP="00366E32">
      <w:pPr>
        <w:widowControl w:val="0"/>
        <w:autoSpaceDE w:val="0"/>
        <w:autoSpaceDN w:val="0"/>
        <w:adjustRightInd w:val="0"/>
        <w:spacing w:after="0" w:line="300" w:lineRule="auto"/>
        <w:ind w:left="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Заявление подается в двух экземплярах и подлежит регистрации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Зуйского</w:t>
      </w:r>
      <w:r w:rsidRPr="00366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 К заявлению прилагается копия паспорта лица, на которое будет производиться перерегистрация свидетельства о регистрации захоронения и подлинник свидетельства о регистрации захоронения. </w:t>
      </w:r>
    </w:p>
    <w:p w:rsidR="00366E32" w:rsidRPr="00366E32" w:rsidRDefault="00366E32" w:rsidP="00366E32">
      <w:pPr>
        <w:widowControl w:val="0"/>
        <w:autoSpaceDE w:val="0"/>
        <w:autoSpaceDN w:val="0"/>
        <w:adjustRightInd w:val="0"/>
        <w:spacing w:after="0" w:line="300" w:lineRule="auto"/>
        <w:ind w:left="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При поступлении заявления специалист регистрирует заявление в книге поступающих документов, на экземпляре заявителя ставит отметку о принятии. </w:t>
      </w:r>
    </w:p>
    <w:p w:rsidR="00366E32" w:rsidRPr="00366E32" w:rsidRDefault="00366E32" w:rsidP="00366E32">
      <w:pPr>
        <w:widowControl w:val="0"/>
        <w:autoSpaceDE w:val="0"/>
        <w:autoSpaceDN w:val="0"/>
        <w:adjustRightInd w:val="0"/>
        <w:spacing w:after="0" w:line="300" w:lineRule="auto"/>
        <w:ind w:left="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Перерегистрация свидетельства производится уполномоченным исполнительным органом в сфере погребения и похоронного дела путем проставления отметки о перерегистрации на подлиннике свидетельства о регистрации захоронения. </w:t>
      </w:r>
    </w:p>
    <w:p w:rsidR="00366E32" w:rsidRPr="00366E32" w:rsidRDefault="00366E32" w:rsidP="00366E32">
      <w:pPr>
        <w:widowControl w:val="0"/>
        <w:autoSpaceDE w:val="0"/>
        <w:autoSpaceDN w:val="0"/>
        <w:adjustRightInd w:val="0"/>
        <w:spacing w:after="0" w:line="300" w:lineRule="auto"/>
        <w:ind w:left="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6.7. Отметка о перерегистрации свидетельства включает в себя следующие сведения: фразу «Произведена перерегистрация», фамилию, имя, отчество лица, на которое произведена перерегистрация, дату перерегистрации, подпись и расшифровку подписи уполномоченного исполнительного органа в </w:t>
      </w:r>
      <w:r w:rsidRPr="00366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сфере погребения и похоронного дела. </w:t>
      </w:r>
    </w:p>
    <w:p w:rsidR="00366E32" w:rsidRPr="00366E32" w:rsidRDefault="00366E32" w:rsidP="00366E32">
      <w:pPr>
        <w:widowControl w:val="0"/>
        <w:autoSpaceDE w:val="0"/>
        <w:autoSpaceDN w:val="0"/>
        <w:adjustRightInd w:val="0"/>
        <w:spacing w:after="0" w:line="300" w:lineRule="auto"/>
        <w:ind w:left="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6.8. После произведенной перерегистрации заявителю возвращается подлинник свидетельства о регистрации захоронения с отметкой о перерегистрации. </w:t>
      </w:r>
    </w:p>
    <w:p w:rsidR="00366E32" w:rsidRDefault="00366E32" w:rsidP="00366E32">
      <w:pPr>
        <w:widowControl w:val="0"/>
        <w:autoSpaceDE w:val="0"/>
        <w:autoSpaceDN w:val="0"/>
        <w:adjustRightInd w:val="0"/>
        <w:spacing w:after="0" w:line="300" w:lineRule="auto"/>
        <w:ind w:left="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 При перерегистрации свидетельств о регистрации захоронения на иных лиц (родственников, близких родственников) уполномоченным исполнительным органом в сфере погребения и похоронного дела вносятся соответствующие изменения в книгу регистрации захоронений.</w:t>
      </w:r>
    </w:p>
    <w:p w:rsidR="00366E32" w:rsidRPr="00366E32" w:rsidRDefault="00366E32" w:rsidP="00366E32">
      <w:pPr>
        <w:widowControl w:val="0"/>
        <w:autoSpaceDE w:val="0"/>
        <w:autoSpaceDN w:val="0"/>
        <w:adjustRightInd w:val="0"/>
        <w:spacing w:after="0" w:line="300" w:lineRule="auto"/>
        <w:ind w:left="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E32" w:rsidRPr="00366E32" w:rsidRDefault="00366E32" w:rsidP="00366E32">
      <w:pPr>
        <w:shd w:val="clear" w:color="auto" w:fill="FFFFFF"/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66E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366E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Ответственность за ведение и сохранность Книги</w:t>
      </w:r>
      <w:r w:rsidRPr="00366E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регистрации свидетельств о регистрации захоронений</w:t>
      </w:r>
    </w:p>
    <w:p w:rsidR="00366E32" w:rsidRPr="00366E32" w:rsidRDefault="00366E32" w:rsidP="00366E32">
      <w:pPr>
        <w:ind w:firstLine="709"/>
        <w:rPr>
          <w:lang w:eastAsia="ru-RU"/>
        </w:rPr>
      </w:pPr>
    </w:p>
    <w:p w:rsidR="00EC4389" w:rsidRPr="00366E32" w:rsidRDefault="00366E32" w:rsidP="00366E32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bookmarkStart w:id="0" w:name="_GoBack"/>
      <w:bookmarkEnd w:id="0"/>
      <w:r w:rsidRPr="0036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Ответственное лицо Администрации несёт персональную ответственность за ведение и сохранность Книги</w:t>
      </w:r>
      <w:r w:rsidRPr="00366E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366E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регистрации свидетельств о регистрации захоронений</w:t>
      </w:r>
    </w:p>
    <w:sectPr w:rsidR="00EC4389" w:rsidRPr="00366E32" w:rsidSect="00781B4C">
      <w:headerReference w:type="defaul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A0" w:rsidRDefault="005C5DA0" w:rsidP="00D5445E">
      <w:pPr>
        <w:spacing w:after="0" w:line="240" w:lineRule="auto"/>
      </w:pPr>
      <w:r>
        <w:separator/>
      </w:r>
    </w:p>
  </w:endnote>
  <w:endnote w:type="continuationSeparator" w:id="0">
    <w:p w:rsidR="005C5DA0" w:rsidRDefault="005C5DA0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A0" w:rsidRDefault="005C5DA0" w:rsidP="00D5445E">
      <w:pPr>
        <w:spacing w:after="0" w:line="240" w:lineRule="auto"/>
      </w:pPr>
      <w:r>
        <w:separator/>
      </w:r>
    </w:p>
  </w:footnote>
  <w:footnote w:type="continuationSeparator" w:id="0">
    <w:p w:rsidR="005C5DA0" w:rsidRDefault="005C5DA0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279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4665" w:rsidRPr="00D43DDD" w:rsidRDefault="00C84665">
        <w:pPr>
          <w:pStyle w:val="a6"/>
          <w:jc w:val="center"/>
          <w:rPr>
            <w:rFonts w:ascii="Times New Roman" w:hAnsi="Times New Roman" w:cs="Times New Roman"/>
          </w:rPr>
        </w:pPr>
        <w:r w:rsidRPr="00D43DDD">
          <w:rPr>
            <w:rFonts w:ascii="Times New Roman" w:hAnsi="Times New Roman" w:cs="Times New Roman"/>
          </w:rPr>
          <w:fldChar w:fldCharType="begin"/>
        </w:r>
        <w:r w:rsidRPr="00D43DDD">
          <w:rPr>
            <w:rFonts w:ascii="Times New Roman" w:hAnsi="Times New Roman" w:cs="Times New Roman"/>
          </w:rPr>
          <w:instrText>PAGE   \* MERGEFORMAT</w:instrText>
        </w:r>
        <w:r w:rsidRPr="00D43DDD">
          <w:rPr>
            <w:rFonts w:ascii="Times New Roman" w:hAnsi="Times New Roman" w:cs="Times New Roman"/>
          </w:rPr>
          <w:fldChar w:fldCharType="separate"/>
        </w:r>
        <w:r w:rsidR="00366E32">
          <w:rPr>
            <w:rFonts w:ascii="Times New Roman" w:hAnsi="Times New Roman" w:cs="Times New Roman"/>
            <w:noProof/>
          </w:rPr>
          <w:t>9</w:t>
        </w:r>
        <w:r w:rsidRPr="00D43DD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A43"/>
    <w:multiLevelType w:val="multilevel"/>
    <w:tmpl w:val="5C222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24E44"/>
    <w:multiLevelType w:val="hybridMultilevel"/>
    <w:tmpl w:val="35A68AF4"/>
    <w:lvl w:ilvl="0" w:tplc="FF1EC6D4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41806"/>
    <w:multiLevelType w:val="hybridMultilevel"/>
    <w:tmpl w:val="0D90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210D8"/>
    <w:multiLevelType w:val="hybridMultilevel"/>
    <w:tmpl w:val="1004DA36"/>
    <w:lvl w:ilvl="0" w:tplc="3F56182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7A5477"/>
    <w:multiLevelType w:val="hybridMultilevel"/>
    <w:tmpl w:val="5AF61488"/>
    <w:lvl w:ilvl="0" w:tplc="9FB8F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55422E"/>
    <w:multiLevelType w:val="hybridMultilevel"/>
    <w:tmpl w:val="0736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84710"/>
    <w:multiLevelType w:val="hybridMultilevel"/>
    <w:tmpl w:val="B81A2EFA"/>
    <w:lvl w:ilvl="0" w:tplc="4738A5A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C2969"/>
    <w:multiLevelType w:val="hybridMultilevel"/>
    <w:tmpl w:val="0414F684"/>
    <w:lvl w:ilvl="0" w:tplc="7B9215C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879C3"/>
    <w:multiLevelType w:val="hybridMultilevel"/>
    <w:tmpl w:val="02FE1D90"/>
    <w:lvl w:ilvl="0" w:tplc="8EA24D3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>
    <w:nsid w:val="47610666"/>
    <w:multiLevelType w:val="hybridMultilevel"/>
    <w:tmpl w:val="308614D6"/>
    <w:lvl w:ilvl="0" w:tplc="C0B8C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C03DA0"/>
    <w:multiLevelType w:val="hybridMultilevel"/>
    <w:tmpl w:val="F2FA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46402"/>
    <w:multiLevelType w:val="multilevel"/>
    <w:tmpl w:val="2DC2CFD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2">
    <w:nsid w:val="68C93A3B"/>
    <w:multiLevelType w:val="multilevel"/>
    <w:tmpl w:val="5C8E47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E9C1585"/>
    <w:multiLevelType w:val="hybridMultilevel"/>
    <w:tmpl w:val="980452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8A7757"/>
    <w:multiLevelType w:val="hybridMultilevel"/>
    <w:tmpl w:val="089E160A"/>
    <w:lvl w:ilvl="0" w:tplc="FE5CAB7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C3136AF"/>
    <w:multiLevelType w:val="multilevel"/>
    <w:tmpl w:val="39026428"/>
    <w:lvl w:ilvl="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7" w:hanging="13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3" w:hanging="13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11"/>
  </w:num>
  <w:num w:numId="10">
    <w:abstractNumId w:val="15"/>
  </w:num>
  <w:num w:numId="11">
    <w:abstractNumId w:val="14"/>
  </w:num>
  <w:num w:numId="12">
    <w:abstractNumId w:val="4"/>
  </w:num>
  <w:num w:numId="13">
    <w:abstractNumId w:val="3"/>
  </w:num>
  <w:num w:numId="14">
    <w:abstractNumId w:val="13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5B"/>
    <w:rsid w:val="00003CB5"/>
    <w:rsid w:val="00010B5C"/>
    <w:rsid w:val="000124CD"/>
    <w:rsid w:val="000236E2"/>
    <w:rsid w:val="00030779"/>
    <w:rsid w:val="00032341"/>
    <w:rsid w:val="0003485C"/>
    <w:rsid w:val="00051D88"/>
    <w:rsid w:val="00054437"/>
    <w:rsid w:val="00062EA5"/>
    <w:rsid w:val="0009505F"/>
    <w:rsid w:val="0009507B"/>
    <w:rsid w:val="000B4257"/>
    <w:rsid w:val="000C262A"/>
    <w:rsid w:val="000D65CB"/>
    <w:rsid w:val="000D76F9"/>
    <w:rsid w:val="000E49B7"/>
    <w:rsid w:val="000F3247"/>
    <w:rsid w:val="000F72F7"/>
    <w:rsid w:val="00102084"/>
    <w:rsid w:val="001178E0"/>
    <w:rsid w:val="0013513A"/>
    <w:rsid w:val="0014054F"/>
    <w:rsid w:val="00171F1B"/>
    <w:rsid w:val="00176B81"/>
    <w:rsid w:val="00180692"/>
    <w:rsid w:val="00181124"/>
    <w:rsid w:val="00184A5D"/>
    <w:rsid w:val="001946EB"/>
    <w:rsid w:val="001B49F7"/>
    <w:rsid w:val="001E3F15"/>
    <w:rsid w:val="00210FA6"/>
    <w:rsid w:val="00270123"/>
    <w:rsid w:val="002762A3"/>
    <w:rsid w:val="00280846"/>
    <w:rsid w:val="00285D96"/>
    <w:rsid w:val="00293DD7"/>
    <w:rsid w:val="002A657C"/>
    <w:rsid w:val="002C1249"/>
    <w:rsid w:val="002C455C"/>
    <w:rsid w:val="002C6114"/>
    <w:rsid w:val="002C67C5"/>
    <w:rsid w:val="002D2CE5"/>
    <w:rsid w:val="002D378B"/>
    <w:rsid w:val="002D5C7A"/>
    <w:rsid w:val="00300509"/>
    <w:rsid w:val="00307FF0"/>
    <w:rsid w:val="00317A42"/>
    <w:rsid w:val="00326655"/>
    <w:rsid w:val="00356750"/>
    <w:rsid w:val="00366C0B"/>
    <w:rsid w:val="00366E32"/>
    <w:rsid w:val="00390F26"/>
    <w:rsid w:val="003A46DD"/>
    <w:rsid w:val="003B71EA"/>
    <w:rsid w:val="003C04C6"/>
    <w:rsid w:val="003C0704"/>
    <w:rsid w:val="003D42DA"/>
    <w:rsid w:val="003D5786"/>
    <w:rsid w:val="003E4EF4"/>
    <w:rsid w:val="003E6EFA"/>
    <w:rsid w:val="003F4D7E"/>
    <w:rsid w:val="003F58BA"/>
    <w:rsid w:val="00401063"/>
    <w:rsid w:val="004070B3"/>
    <w:rsid w:val="004163F2"/>
    <w:rsid w:val="00417EEA"/>
    <w:rsid w:val="004452A1"/>
    <w:rsid w:val="0047635D"/>
    <w:rsid w:val="004A1335"/>
    <w:rsid w:val="004A766D"/>
    <w:rsid w:val="004B34ED"/>
    <w:rsid w:val="004F25E2"/>
    <w:rsid w:val="00527BA6"/>
    <w:rsid w:val="00541506"/>
    <w:rsid w:val="00545B5D"/>
    <w:rsid w:val="005824B3"/>
    <w:rsid w:val="00582F12"/>
    <w:rsid w:val="005839EC"/>
    <w:rsid w:val="00594AAB"/>
    <w:rsid w:val="005B3D13"/>
    <w:rsid w:val="005B5B07"/>
    <w:rsid w:val="005B7DD5"/>
    <w:rsid w:val="005C0E18"/>
    <w:rsid w:val="005C5DA0"/>
    <w:rsid w:val="005E6B5E"/>
    <w:rsid w:val="006008A2"/>
    <w:rsid w:val="00606E1F"/>
    <w:rsid w:val="0060799D"/>
    <w:rsid w:val="00620FDF"/>
    <w:rsid w:val="00627C4E"/>
    <w:rsid w:val="006344EA"/>
    <w:rsid w:val="00634B94"/>
    <w:rsid w:val="0064261F"/>
    <w:rsid w:val="00670869"/>
    <w:rsid w:val="00673DDF"/>
    <w:rsid w:val="0067691B"/>
    <w:rsid w:val="00686093"/>
    <w:rsid w:val="00697FD1"/>
    <w:rsid w:val="006A2DED"/>
    <w:rsid w:val="006C0C51"/>
    <w:rsid w:val="006D2EBF"/>
    <w:rsid w:val="006D71B6"/>
    <w:rsid w:val="006E2B85"/>
    <w:rsid w:val="006E5716"/>
    <w:rsid w:val="00711373"/>
    <w:rsid w:val="007127F0"/>
    <w:rsid w:val="007133B8"/>
    <w:rsid w:val="00733805"/>
    <w:rsid w:val="007457E6"/>
    <w:rsid w:val="007527DF"/>
    <w:rsid w:val="0075624C"/>
    <w:rsid w:val="007601B6"/>
    <w:rsid w:val="007730F5"/>
    <w:rsid w:val="00774CFF"/>
    <w:rsid w:val="00781B4C"/>
    <w:rsid w:val="00782618"/>
    <w:rsid w:val="00797365"/>
    <w:rsid w:val="007B63B3"/>
    <w:rsid w:val="007C01E6"/>
    <w:rsid w:val="007F4356"/>
    <w:rsid w:val="007F60D6"/>
    <w:rsid w:val="0080592E"/>
    <w:rsid w:val="0080617C"/>
    <w:rsid w:val="00817154"/>
    <w:rsid w:val="00824D2A"/>
    <w:rsid w:val="00830E6D"/>
    <w:rsid w:val="008422C2"/>
    <w:rsid w:val="00853FEE"/>
    <w:rsid w:val="00857AA8"/>
    <w:rsid w:val="008664B9"/>
    <w:rsid w:val="00874D0C"/>
    <w:rsid w:val="00881A2E"/>
    <w:rsid w:val="008843D8"/>
    <w:rsid w:val="008901B2"/>
    <w:rsid w:val="008A27CE"/>
    <w:rsid w:val="008A76C1"/>
    <w:rsid w:val="008C7517"/>
    <w:rsid w:val="008D13D7"/>
    <w:rsid w:val="008D384E"/>
    <w:rsid w:val="008E401E"/>
    <w:rsid w:val="008E4A2B"/>
    <w:rsid w:val="00900716"/>
    <w:rsid w:val="00904835"/>
    <w:rsid w:val="00931AEA"/>
    <w:rsid w:val="009328BE"/>
    <w:rsid w:val="00940F0E"/>
    <w:rsid w:val="009413D5"/>
    <w:rsid w:val="0094506D"/>
    <w:rsid w:val="00986EDA"/>
    <w:rsid w:val="009A0837"/>
    <w:rsid w:val="009E5742"/>
    <w:rsid w:val="00A01DA7"/>
    <w:rsid w:val="00A024A0"/>
    <w:rsid w:val="00A13311"/>
    <w:rsid w:val="00A33BA5"/>
    <w:rsid w:val="00A40DDD"/>
    <w:rsid w:val="00A417AF"/>
    <w:rsid w:val="00A52317"/>
    <w:rsid w:val="00A535C8"/>
    <w:rsid w:val="00A667D8"/>
    <w:rsid w:val="00A736B9"/>
    <w:rsid w:val="00A862EA"/>
    <w:rsid w:val="00A96EE0"/>
    <w:rsid w:val="00AB7D42"/>
    <w:rsid w:val="00AD13E6"/>
    <w:rsid w:val="00AD3807"/>
    <w:rsid w:val="00AE16FB"/>
    <w:rsid w:val="00B0066C"/>
    <w:rsid w:val="00B300FE"/>
    <w:rsid w:val="00B33AFC"/>
    <w:rsid w:val="00B35406"/>
    <w:rsid w:val="00B60FC7"/>
    <w:rsid w:val="00B628C6"/>
    <w:rsid w:val="00B65B2C"/>
    <w:rsid w:val="00B70285"/>
    <w:rsid w:val="00BC2100"/>
    <w:rsid w:val="00BD0DFE"/>
    <w:rsid w:val="00BE5EE7"/>
    <w:rsid w:val="00BF5775"/>
    <w:rsid w:val="00BF6F89"/>
    <w:rsid w:val="00C00F8C"/>
    <w:rsid w:val="00C33345"/>
    <w:rsid w:val="00C43F90"/>
    <w:rsid w:val="00C51F22"/>
    <w:rsid w:val="00C66427"/>
    <w:rsid w:val="00C67D01"/>
    <w:rsid w:val="00C84665"/>
    <w:rsid w:val="00C92BE9"/>
    <w:rsid w:val="00C9743E"/>
    <w:rsid w:val="00CE6C9D"/>
    <w:rsid w:val="00CF3854"/>
    <w:rsid w:val="00D17B87"/>
    <w:rsid w:val="00D31F09"/>
    <w:rsid w:val="00D341C5"/>
    <w:rsid w:val="00D43DDD"/>
    <w:rsid w:val="00D46185"/>
    <w:rsid w:val="00D5445E"/>
    <w:rsid w:val="00D8604B"/>
    <w:rsid w:val="00DE3E51"/>
    <w:rsid w:val="00DE40D8"/>
    <w:rsid w:val="00E10315"/>
    <w:rsid w:val="00E170B0"/>
    <w:rsid w:val="00E1739C"/>
    <w:rsid w:val="00E347B4"/>
    <w:rsid w:val="00E36AA0"/>
    <w:rsid w:val="00E662A2"/>
    <w:rsid w:val="00E77F1A"/>
    <w:rsid w:val="00E85BB0"/>
    <w:rsid w:val="00E87A96"/>
    <w:rsid w:val="00EA043B"/>
    <w:rsid w:val="00EB2AD1"/>
    <w:rsid w:val="00EB2DA8"/>
    <w:rsid w:val="00EB34B6"/>
    <w:rsid w:val="00EC4389"/>
    <w:rsid w:val="00EC4E3A"/>
    <w:rsid w:val="00EC68AB"/>
    <w:rsid w:val="00EC7018"/>
    <w:rsid w:val="00EE03DE"/>
    <w:rsid w:val="00EF1B9E"/>
    <w:rsid w:val="00EF20C7"/>
    <w:rsid w:val="00EF3CCD"/>
    <w:rsid w:val="00F00C6B"/>
    <w:rsid w:val="00F01D98"/>
    <w:rsid w:val="00F11E30"/>
    <w:rsid w:val="00F125F1"/>
    <w:rsid w:val="00F1428C"/>
    <w:rsid w:val="00F27AE1"/>
    <w:rsid w:val="00F43DAE"/>
    <w:rsid w:val="00F50E99"/>
    <w:rsid w:val="00F57CBF"/>
    <w:rsid w:val="00F57DD1"/>
    <w:rsid w:val="00F765FB"/>
    <w:rsid w:val="00F84E82"/>
    <w:rsid w:val="00F903D7"/>
    <w:rsid w:val="00F9365B"/>
    <w:rsid w:val="00FA3239"/>
    <w:rsid w:val="00FC6AAB"/>
    <w:rsid w:val="00FE1AA6"/>
    <w:rsid w:val="00FE69D9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6D"/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0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0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6D"/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0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0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58C4C-87E5-484B-854D-B05ABC3C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2019-01-26T15:22:00Z</cp:lastPrinted>
  <dcterms:created xsi:type="dcterms:W3CDTF">2019-09-06T07:50:00Z</dcterms:created>
  <dcterms:modified xsi:type="dcterms:W3CDTF">2019-09-06T07:58:00Z</dcterms:modified>
</cp:coreProperties>
</file>