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A4" w:rsidRPr="000436A4" w:rsidRDefault="004212A9" w:rsidP="004212A9">
      <w:pPr>
        <w:widowControl w:val="0"/>
        <w:suppressAutoHyphens/>
        <w:spacing w:after="0" w:line="0" w:lineRule="atLeast"/>
        <w:rPr>
          <w:rFonts w:ascii="Times New Roman" w:eastAsia="Arial Unicode MS" w:hAnsi="Times New Roman" w:cs="Times New Roman"/>
          <w:color w:val="000000"/>
          <w:kern w:val="1"/>
          <w:sz w:val="28"/>
          <w:szCs w:val="28"/>
          <w:lang w:eastAsia="ar-SA"/>
        </w:rPr>
      </w:pPr>
      <w:r w:rsidRPr="000436A4">
        <w:rPr>
          <w:rFonts w:ascii="Times New Roman" w:eastAsia="Arial Unicode MS" w:hAnsi="Times New Roman" w:cs="Times New Roman"/>
          <w:noProof/>
          <w:kern w:val="1"/>
          <w:sz w:val="28"/>
          <w:szCs w:val="28"/>
          <w:lang w:eastAsia="ru-RU"/>
        </w:rPr>
        <w:drawing>
          <wp:anchor distT="0" distB="0" distL="114300" distR="114300" simplePos="0" relativeHeight="251659264" behindDoc="0" locked="0" layoutInCell="1" allowOverlap="1" wp14:anchorId="0DD9AB20" wp14:editId="728693FC">
            <wp:simplePos x="0" y="0"/>
            <wp:positionH relativeFrom="column">
              <wp:posOffset>2914015</wp:posOffset>
            </wp:positionH>
            <wp:positionV relativeFrom="paragraph">
              <wp:posOffset>-245745</wp:posOffset>
            </wp:positionV>
            <wp:extent cx="544830" cy="612140"/>
            <wp:effectExtent l="0" t="0" r="7620" b="0"/>
            <wp:wrapSquare wrapText="righ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830" cy="612140"/>
                    </a:xfrm>
                    <a:prstGeom prst="rect">
                      <a:avLst/>
                    </a:prstGeom>
                    <a:solidFill>
                      <a:srgbClr val="FFFFFF"/>
                    </a:solidFill>
                  </pic:spPr>
                </pic:pic>
              </a:graphicData>
            </a:graphic>
          </wp:anchor>
        </w:drawing>
      </w:r>
    </w:p>
    <w:p w:rsidR="000436A4" w:rsidRPr="000436A4" w:rsidRDefault="000436A4" w:rsidP="000436A4">
      <w:pPr>
        <w:widowControl w:val="0"/>
        <w:tabs>
          <w:tab w:val="center" w:pos="4677"/>
          <w:tab w:val="right" w:pos="9354"/>
        </w:tabs>
        <w:suppressAutoHyphens/>
        <w:spacing w:after="0" w:line="0" w:lineRule="atLeast"/>
        <w:ind w:firstLine="426"/>
        <w:jc w:val="center"/>
        <w:rPr>
          <w:rFonts w:ascii="Times New Roman" w:eastAsia="Times New Roman" w:hAnsi="Times New Roman" w:cs="Times New Roman"/>
          <w:b/>
          <w:bCs/>
          <w:kern w:val="1"/>
          <w:sz w:val="28"/>
          <w:szCs w:val="28"/>
          <w:lang w:eastAsia="ar-SA"/>
        </w:rPr>
      </w:pPr>
    </w:p>
    <w:p w:rsidR="000436A4" w:rsidRPr="000436A4" w:rsidRDefault="000436A4" w:rsidP="000436A4">
      <w:pPr>
        <w:widowControl w:val="0"/>
        <w:tabs>
          <w:tab w:val="center" w:pos="4677"/>
          <w:tab w:val="right" w:pos="9354"/>
        </w:tabs>
        <w:suppressAutoHyphens/>
        <w:spacing w:after="0" w:line="0" w:lineRule="atLeast"/>
        <w:ind w:firstLine="426"/>
        <w:jc w:val="center"/>
        <w:rPr>
          <w:rFonts w:ascii="Times New Roman" w:eastAsia="Times New Roman" w:hAnsi="Times New Roman" w:cs="Times New Roman"/>
          <w:b/>
          <w:bCs/>
          <w:kern w:val="1"/>
          <w:sz w:val="28"/>
          <w:szCs w:val="28"/>
          <w:lang w:eastAsia="ar-SA"/>
        </w:rPr>
      </w:pPr>
      <w:r w:rsidRPr="000436A4">
        <w:rPr>
          <w:rFonts w:ascii="Times New Roman" w:eastAsia="Times New Roman" w:hAnsi="Times New Roman" w:cs="Times New Roman"/>
          <w:b/>
          <w:bCs/>
          <w:kern w:val="1"/>
          <w:sz w:val="28"/>
          <w:szCs w:val="28"/>
          <w:lang w:eastAsia="ar-SA"/>
        </w:rPr>
        <w:t>Республика Крым</w:t>
      </w:r>
    </w:p>
    <w:p w:rsidR="000436A4" w:rsidRPr="000436A4" w:rsidRDefault="000436A4" w:rsidP="000436A4">
      <w:pPr>
        <w:widowControl w:val="0"/>
        <w:suppressAutoHyphens/>
        <w:spacing w:after="0" w:line="0" w:lineRule="atLeast"/>
        <w:ind w:firstLine="426"/>
        <w:jc w:val="center"/>
        <w:rPr>
          <w:rFonts w:ascii="Times New Roman" w:eastAsia="Times New Roman" w:hAnsi="Times New Roman" w:cs="Times New Roman"/>
          <w:b/>
          <w:bCs/>
          <w:kern w:val="1"/>
          <w:sz w:val="28"/>
          <w:szCs w:val="28"/>
          <w:lang w:eastAsia="ar-SA"/>
        </w:rPr>
      </w:pPr>
      <w:r w:rsidRPr="000436A4">
        <w:rPr>
          <w:rFonts w:ascii="Times New Roman" w:eastAsia="Times New Roman" w:hAnsi="Times New Roman" w:cs="Times New Roman"/>
          <w:b/>
          <w:bCs/>
          <w:kern w:val="1"/>
          <w:sz w:val="28"/>
          <w:szCs w:val="28"/>
          <w:lang w:eastAsia="ar-SA"/>
        </w:rPr>
        <w:t>Белогорский район</w:t>
      </w:r>
    </w:p>
    <w:p w:rsidR="000436A4" w:rsidRPr="000436A4" w:rsidRDefault="000436A4" w:rsidP="000436A4">
      <w:pPr>
        <w:widowControl w:val="0"/>
        <w:tabs>
          <w:tab w:val="left" w:pos="2423"/>
          <w:tab w:val="left" w:pos="5637"/>
          <w:tab w:val="left" w:pos="5883"/>
        </w:tabs>
        <w:suppressAutoHyphens/>
        <w:spacing w:after="0" w:line="0" w:lineRule="atLeast"/>
        <w:ind w:firstLine="426"/>
        <w:jc w:val="center"/>
        <w:rPr>
          <w:rFonts w:ascii="Times New Roman" w:eastAsia="Times New Roman" w:hAnsi="Times New Roman" w:cs="Times New Roman"/>
          <w:b/>
          <w:bCs/>
          <w:kern w:val="1"/>
          <w:sz w:val="28"/>
          <w:szCs w:val="28"/>
          <w:lang w:eastAsia="ar-SA"/>
        </w:rPr>
      </w:pPr>
      <w:r w:rsidRPr="000436A4">
        <w:rPr>
          <w:rFonts w:ascii="Times New Roman" w:eastAsia="Times New Roman" w:hAnsi="Times New Roman" w:cs="Times New Roman"/>
          <w:b/>
          <w:bCs/>
          <w:kern w:val="1"/>
          <w:sz w:val="28"/>
          <w:szCs w:val="28"/>
          <w:lang w:eastAsia="ar-SA"/>
        </w:rPr>
        <w:t>Администрация Зуйского сельского поселения</w:t>
      </w:r>
    </w:p>
    <w:p w:rsidR="000436A4" w:rsidRPr="000436A4" w:rsidRDefault="000436A4" w:rsidP="000436A4">
      <w:pPr>
        <w:widowControl w:val="0"/>
        <w:tabs>
          <w:tab w:val="left" w:pos="2423"/>
          <w:tab w:val="left" w:pos="5637"/>
          <w:tab w:val="left" w:pos="5883"/>
        </w:tabs>
        <w:suppressAutoHyphens/>
        <w:spacing w:after="0" w:line="0" w:lineRule="atLeast"/>
        <w:ind w:firstLine="426"/>
        <w:jc w:val="center"/>
        <w:rPr>
          <w:rFonts w:ascii="Times New Roman" w:eastAsia="Times New Roman" w:hAnsi="Times New Roman" w:cs="Times New Roman"/>
          <w:b/>
          <w:bCs/>
          <w:kern w:val="1"/>
          <w:sz w:val="28"/>
          <w:szCs w:val="28"/>
          <w:lang w:eastAsia="ar-SA"/>
        </w:rPr>
      </w:pPr>
    </w:p>
    <w:p w:rsidR="000436A4" w:rsidRPr="000436A4" w:rsidRDefault="004212A9" w:rsidP="000436A4">
      <w:pPr>
        <w:keepNext/>
        <w:widowControl w:val="0"/>
        <w:tabs>
          <w:tab w:val="left" w:pos="0"/>
        </w:tabs>
        <w:suppressAutoHyphens/>
        <w:spacing w:after="0" w:line="0" w:lineRule="atLeast"/>
        <w:ind w:firstLine="426"/>
        <w:jc w:val="center"/>
        <w:outlineLvl w:val="3"/>
        <w:rPr>
          <w:rFonts w:ascii="Times New Roman" w:eastAsia="Times New Roman" w:hAnsi="Times New Roman" w:cs="Times New Roman"/>
          <w:b/>
          <w:bCs/>
          <w:kern w:val="1"/>
          <w:sz w:val="28"/>
          <w:szCs w:val="28"/>
          <w:lang w:eastAsia="ar-SA"/>
        </w:rPr>
      </w:pPr>
      <w:r>
        <w:rPr>
          <w:rFonts w:ascii="Times New Roman" w:eastAsia="Times New Roman" w:hAnsi="Times New Roman" w:cs="Times New Roman"/>
          <w:b/>
          <w:bCs/>
          <w:kern w:val="1"/>
          <w:sz w:val="28"/>
          <w:szCs w:val="28"/>
          <w:lang w:eastAsia="ar-SA"/>
        </w:rPr>
        <w:t xml:space="preserve">ПОСТАНОВЛЕНИЕ </w:t>
      </w:r>
      <w:r w:rsidR="000436A4" w:rsidRPr="000436A4">
        <w:rPr>
          <w:rFonts w:ascii="Times New Roman" w:eastAsia="Times New Roman" w:hAnsi="Times New Roman" w:cs="Times New Roman"/>
          <w:b/>
          <w:bCs/>
          <w:kern w:val="1"/>
          <w:sz w:val="28"/>
          <w:szCs w:val="28"/>
          <w:lang w:eastAsia="ar-SA"/>
        </w:rPr>
        <w:t xml:space="preserve"> </w:t>
      </w:r>
    </w:p>
    <w:p w:rsidR="000436A4" w:rsidRPr="000436A4" w:rsidRDefault="000436A4" w:rsidP="000436A4">
      <w:pPr>
        <w:widowControl w:val="0"/>
        <w:suppressAutoHyphens/>
        <w:spacing w:after="0" w:line="240" w:lineRule="auto"/>
        <w:rPr>
          <w:rFonts w:ascii="Times New Roman" w:eastAsia="Arial Unicode MS" w:hAnsi="Times New Roman" w:cs="Times New Roman"/>
          <w:kern w:val="1"/>
          <w:sz w:val="28"/>
          <w:szCs w:val="28"/>
          <w:lang w:eastAsia="ar-SA"/>
        </w:rPr>
      </w:pPr>
    </w:p>
    <w:p w:rsidR="000436A4" w:rsidRPr="000436A4" w:rsidRDefault="000436A4" w:rsidP="000436A4">
      <w:pPr>
        <w:widowControl w:val="0"/>
        <w:suppressAutoHyphens/>
        <w:autoSpaceDE w:val="0"/>
        <w:spacing w:after="0" w:line="0" w:lineRule="atLeast"/>
        <w:ind w:right="105"/>
        <w:jc w:val="both"/>
        <w:rPr>
          <w:rFonts w:ascii="Times New Roman" w:eastAsia="Times New Roman" w:hAnsi="Times New Roman" w:cs="Times New Roman"/>
          <w:kern w:val="1"/>
          <w:sz w:val="28"/>
          <w:szCs w:val="28"/>
          <w:lang w:eastAsia="ar-SA"/>
        </w:rPr>
      </w:pPr>
      <w:r w:rsidRPr="000436A4">
        <w:rPr>
          <w:rFonts w:ascii="Times New Roman" w:eastAsia="Times New Roman" w:hAnsi="Times New Roman" w:cs="Times New Roman"/>
          <w:kern w:val="1"/>
          <w:sz w:val="28"/>
          <w:szCs w:val="28"/>
          <w:lang w:eastAsia="ar-SA"/>
        </w:rPr>
        <w:t>от 22 декабря  2016 года</w:t>
      </w:r>
      <w:r w:rsidRPr="000436A4">
        <w:rPr>
          <w:rFonts w:ascii="Times New Roman" w:eastAsia="Times New Roman" w:hAnsi="Times New Roman" w:cs="Times New Roman"/>
          <w:kern w:val="1"/>
          <w:sz w:val="28"/>
          <w:szCs w:val="28"/>
          <w:lang w:eastAsia="ar-SA"/>
        </w:rPr>
        <w:tab/>
      </w:r>
      <w:r w:rsidRPr="000436A4">
        <w:rPr>
          <w:rFonts w:ascii="Times New Roman" w:eastAsia="Times New Roman" w:hAnsi="Times New Roman" w:cs="Times New Roman"/>
          <w:kern w:val="1"/>
          <w:sz w:val="28"/>
          <w:szCs w:val="28"/>
          <w:lang w:eastAsia="ar-SA"/>
        </w:rPr>
        <w:tab/>
      </w:r>
      <w:r w:rsidRPr="000436A4">
        <w:rPr>
          <w:rFonts w:ascii="Times New Roman" w:eastAsia="Times New Roman" w:hAnsi="Times New Roman" w:cs="Times New Roman"/>
          <w:kern w:val="1"/>
          <w:sz w:val="28"/>
          <w:szCs w:val="28"/>
          <w:lang w:eastAsia="ar-SA"/>
        </w:rPr>
        <w:tab/>
      </w:r>
      <w:r w:rsidRPr="000436A4">
        <w:rPr>
          <w:rFonts w:ascii="Times New Roman" w:eastAsia="Times New Roman" w:hAnsi="Times New Roman" w:cs="Times New Roman"/>
          <w:kern w:val="1"/>
          <w:sz w:val="28"/>
          <w:szCs w:val="28"/>
          <w:lang w:eastAsia="ar-SA"/>
        </w:rPr>
        <w:tab/>
      </w:r>
      <w:r w:rsidRPr="000436A4">
        <w:rPr>
          <w:rFonts w:ascii="Times New Roman" w:eastAsia="Times New Roman" w:hAnsi="Times New Roman" w:cs="Times New Roman"/>
          <w:kern w:val="1"/>
          <w:sz w:val="28"/>
          <w:szCs w:val="28"/>
          <w:lang w:eastAsia="ar-SA"/>
        </w:rPr>
        <w:tab/>
      </w:r>
      <w:r w:rsidRPr="000436A4">
        <w:rPr>
          <w:rFonts w:ascii="Times New Roman" w:eastAsia="Times New Roman" w:hAnsi="Times New Roman" w:cs="Times New Roman"/>
          <w:kern w:val="1"/>
          <w:sz w:val="28"/>
          <w:szCs w:val="28"/>
          <w:lang w:eastAsia="ar-SA"/>
        </w:rPr>
        <w:tab/>
        <w:t xml:space="preserve">                          №  95 </w:t>
      </w:r>
    </w:p>
    <w:p w:rsidR="000436A4" w:rsidRPr="000436A4" w:rsidRDefault="000436A4" w:rsidP="000436A4">
      <w:pPr>
        <w:widowControl w:val="0"/>
        <w:suppressAutoHyphens/>
        <w:autoSpaceDE w:val="0"/>
        <w:spacing w:after="0" w:line="0" w:lineRule="atLeast"/>
        <w:ind w:right="105"/>
        <w:jc w:val="both"/>
        <w:rPr>
          <w:rFonts w:ascii="Times New Roman" w:eastAsia="Times New Roman" w:hAnsi="Times New Roman" w:cs="Times New Roman"/>
          <w:kern w:val="1"/>
          <w:sz w:val="28"/>
          <w:szCs w:val="28"/>
          <w:lang w:eastAsia="ar-SA"/>
        </w:rPr>
      </w:pPr>
    </w:p>
    <w:p w:rsidR="000436A4" w:rsidRPr="000436A4" w:rsidRDefault="000436A4" w:rsidP="000436A4">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i/>
          <w:kern w:val="1"/>
          <w:sz w:val="28"/>
          <w:szCs w:val="28"/>
        </w:rPr>
      </w:pPr>
      <w:bookmarkStart w:id="0" w:name="_GoBack"/>
      <w:r w:rsidRPr="000436A4">
        <w:rPr>
          <w:rFonts w:ascii="Times New Roman" w:eastAsia="Arial Unicode MS" w:hAnsi="Times New Roman" w:cs="Times New Roman"/>
          <w:i/>
          <w:kern w:val="1"/>
          <w:sz w:val="28"/>
          <w:szCs w:val="28"/>
        </w:rPr>
        <w:t>Об утверждении Порядка завершения операций</w:t>
      </w:r>
    </w:p>
    <w:p w:rsidR="000436A4" w:rsidRPr="000436A4" w:rsidRDefault="000436A4" w:rsidP="000436A4">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i/>
          <w:kern w:val="1"/>
          <w:sz w:val="28"/>
          <w:szCs w:val="28"/>
        </w:rPr>
      </w:pPr>
      <w:r w:rsidRPr="000436A4">
        <w:rPr>
          <w:rFonts w:ascii="Times New Roman" w:eastAsia="Arial Unicode MS" w:hAnsi="Times New Roman" w:cs="Times New Roman"/>
          <w:i/>
          <w:kern w:val="1"/>
          <w:sz w:val="28"/>
          <w:szCs w:val="28"/>
        </w:rPr>
        <w:t>по исполнению бюджета муниципального образования</w:t>
      </w:r>
    </w:p>
    <w:p w:rsidR="000436A4" w:rsidRPr="000436A4" w:rsidRDefault="000436A4" w:rsidP="000436A4">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i/>
          <w:kern w:val="1"/>
          <w:sz w:val="28"/>
          <w:szCs w:val="28"/>
        </w:rPr>
      </w:pPr>
      <w:r w:rsidRPr="000436A4">
        <w:rPr>
          <w:rFonts w:ascii="Times New Roman" w:eastAsia="Arial Unicode MS" w:hAnsi="Times New Roman" w:cs="Times New Roman"/>
          <w:i/>
          <w:kern w:val="1"/>
          <w:sz w:val="28"/>
          <w:szCs w:val="28"/>
        </w:rPr>
        <w:t xml:space="preserve">Зуйское сельское поселение Белогорского района </w:t>
      </w:r>
    </w:p>
    <w:p w:rsidR="000436A4" w:rsidRPr="000436A4" w:rsidRDefault="000436A4" w:rsidP="000436A4">
      <w:pPr>
        <w:widowControl w:val="0"/>
        <w:suppressAutoHyphens/>
        <w:overflowPunct w:val="0"/>
        <w:autoSpaceDE w:val="0"/>
        <w:autoSpaceDN w:val="0"/>
        <w:adjustRightInd w:val="0"/>
        <w:spacing w:after="0" w:line="240" w:lineRule="auto"/>
        <w:textAlignment w:val="baseline"/>
        <w:rPr>
          <w:rFonts w:ascii="Times New Roman" w:eastAsia="Arial Unicode MS" w:hAnsi="Times New Roman" w:cs="Times New Roman"/>
          <w:i/>
          <w:kern w:val="1"/>
          <w:sz w:val="28"/>
          <w:szCs w:val="28"/>
        </w:rPr>
      </w:pPr>
      <w:r w:rsidRPr="000436A4">
        <w:rPr>
          <w:rFonts w:ascii="Times New Roman" w:eastAsia="Arial Unicode MS" w:hAnsi="Times New Roman" w:cs="Times New Roman"/>
          <w:i/>
          <w:kern w:val="1"/>
          <w:sz w:val="28"/>
          <w:szCs w:val="28"/>
        </w:rPr>
        <w:t>Республики Крым в текущем финансовом году</w:t>
      </w:r>
    </w:p>
    <w:bookmarkEnd w:id="0"/>
    <w:p w:rsidR="000436A4" w:rsidRPr="000436A4" w:rsidRDefault="000436A4" w:rsidP="000436A4">
      <w:pPr>
        <w:widowControl w:val="0"/>
        <w:suppressAutoHyphens/>
        <w:autoSpaceDE w:val="0"/>
        <w:autoSpaceDN w:val="0"/>
        <w:adjustRightInd w:val="0"/>
        <w:spacing w:after="0" w:line="240" w:lineRule="auto"/>
        <w:jc w:val="both"/>
        <w:rPr>
          <w:rFonts w:ascii="Times New Roman" w:eastAsia="Arial Unicode MS" w:hAnsi="Times New Roman" w:cs="Times New Roman"/>
          <w:i/>
          <w:kern w:val="1"/>
          <w:sz w:val="28"/>
          <w:szCs w:val="28"/>
        </w:rPr>
      </w:pP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bCs/>
          <w:kern w:val="1"/>
          <w:sz w:val="28"/>
          <w:szCs w:val="28"/>
          <w:lang w:val="uk-UA"/>
        </w:rPr>
        <w:t xml:space="preserve"> В </w:t>
      </w:r>
      <w:proofErr w:type="spellStart"/>
      <w:r w:rsidRPr="000436A4">
        <w:rPr>
          <w:rFonts w:ascii="Times New Roman" w:eastAsia="Arial Unicode MS" w:hAnsi="Times New Roman" w:cs="Times New Roman"/>
          <w:bCs/>
          <w:kern w:val="1"/>
          <w:sz w:val="28"/>
          <w:szCs w:val="28"/>
          <w:lang w:val="uk-UA"/>
        </w:rPr>
        <w:t>целях</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реализации</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статьи</w:t>
      </w:r>
      <w:proofErr w:type="spellEnd"/>
      <w:r w:rsidRPr="000436A4">
        <w:rPr>
          <w:rFonts w:ascii="Times New Roman" w:eastAsia="Arial Unicode MS" w:hAnsi="Times New Roman" w:cs="Times New Roman"/>
          <w:bCs/>
          <w:kern w:val="1"/>
          <w:sz w:val="28"/>
          <w:szCs w:val="28"/>
          <w:lang w:val="uk-UA"/>
        </w:rPr>
        <w:t xml:space="preserve"> 242 </w:t>
      </w:r>
      <w:r w:rsidRPr="004212A9">
        <w:rPr>
          <w:rFonts w:ascii="Times New Roman" w:eastAsia="Arial Unicode MS" w:hAnsi="Times New Roman" w:cs="Times New Roman"/>
          <w:bCs/>
          <w:kern w:val="1"/>
          <w:sz w:val="28"/>
          <w:szCs w:val="28"/>
          <w:lang w:val="uk-UA"/>
        </w:rPr>
        <w:t xml:space="preserve">п.2 </w:t>
      </w:r>
      <w:r w:rsidRPr="000436A4">
        <w:rPr>
          <w:rFonts w:ascii="Times New Roman" w:eastAsia="Arial Unicode MS" w:hAnsi="Times New Roman" w:cs="Times New Roman"/>
          <w:bCs/>
          <w:kern w:val="1"/>
          <w:sz w:val="28"/>
          <w:szCs w:val="28"/>
          <w:lang w:val="uk-UA"/>
        </w:rPr>
        <w:t xml:space="preserve">Бюджетного </w:t>
      </w:r>
      <w:proofErr w:type="spellStart"/>
      <w:r w:rsidRPr="000436A4">
        <w:rPr>
          <w:rFonts w:ascii="Times New Roman" w:eastAsia="Arial Unicode MS" w:hAnsi="Times New Roman" w:cs="Times New Roman"/>
          <w:bCs/>
          <w:kern w:val="1"/>
          <w:sz w:val="28"/>
          <w:szCs w:val="28"/>
          <w:lang w:val="uk-UA"/>
        </w:rPr>
        <w:t>кодекса</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Российской</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Федерации</w:t>
      </w:r>
      <w:proofErr w:type="spellEnd"/>
      <w:r w:rsidRPr="000436A4">
        <w:rPr>
          <w:rFonts w:ascii="Times New Roman" w:eastAsia="Arial Unicode MS" w:hAnsi="Times New Roman" w:cs="Times New Roman"/>
          <w:bCs/>
          <w:kern w:val="1"/>
          <w:sz w:val="28"/>
          <w:szCs w:val="28"/>
          <w:lang w:val="uk-UA"/>
        </w:rPr>
        <w:t xml:space="preserve"> и </w:t>
      </w:r>
      <w:proofErr w:type="spellStart"/>
      <w:r w:rsidRPr="000436A4">
        <w:rPr>
          <w:rFonts w:ascii="Times New Roman" w:eastAsia="Arial Unicode MS" w:hAnsi="Times New Roman" w:cs="Times New Roman"/>
          <w:bCs/>
          <w:kern w:val="1"/>
          <w:sz w:val="28"/>
          <w:szCs w:val="28"/>
          <w:lang w:val="uk-UA"/>
        </w:rPr>
        <w:t>определения</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порядка</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завершения</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кассовых</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операций</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муниципальными</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казенными</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учреждениями</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муниципального</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образования</w:t>
      </w:r>
      <w:proofErr w:type="spellEnd"/>
      <w:r w:rsidRPr="000436A4">
        <w:rPr>
          <w:rFonts w:ascii="Times New Roman" w:eastAsia="Arial Unicode MS" w:hAnsi="Times New Roman" w:cs="Times New Roman"/>
          <w:bCs/>
          <w:kern w:val="1"/>
          <w:sz w:val="28"/>
          <w:szCs w:val="28"/>
          <w:lang w:val="uk-UA"/>
        </w:rPr>
        <w:t xml:space="preserve"> Зуйское </w:t>
      </w:r>
      <w:proofErr w:type="spellStart"/>
      <w:r w:rsidRPr="000436A4">
        <w:rPr>
          <w:rFonts w:ascii="Times New Roman" w:eastAsia="Arial Unicode MS" w:hAnsi="Times New Roman" w:cs="Times New Roman"/>
          <w:bCs/>
          <w:kern w:val="1"/>
          <w:sz w:val="28"/>
          <w:szCs w:val="28"/>
          <w:lang w:val="uk-UA"/>
        </w:rPr>
        <w:t>сельское</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поселение</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Белогорского</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района</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Республики</w:t>
      </w:r>
      <w:proofErr w:type="spellEnd"/>
      <w:r w:rsidRPr="000436A4">
        <w:rPr>
          <w:rFonts w:ascii="Times New Roman" w:eastAsia="Arial Unicode MS" w:hAnsi="Times New Roman" w:cs="Times New Roman"/>
          <w:bCs/>
          <w:kern w:val="1"/>
          <w:sz w:val="28"/>
          <w:szCs w:val="28"/>
          <w:lang w:val="uk-UA"/>
        </w:rPr>
        <w:t xml:space="preserve"> </w:t>
      </w:r>
      <w:proofErr w:type="spellStart"/>
      <w:r w:rsidRPr="000436A4">
        <w:rPr>
          <w:rFonts w:ascii="Times New Roman" w:eastAsia="Arial Unicode MS" w:hAnsi="Times New Roman" w:cs="Times New Roman"/>
          <w:bCs/>
          <w:kern w:val="1"/>
          <w:sz w:val="28"/>
          <w:szCs w:val="28"/>
          <w:lang w:val="uk-UA"/>
        </w:rPr>
        <w:t>Крым</w:t>
      </w:r>
      <w:proofErr w:type="spellEnd"/>
      <w:r w:rsidRPr="000436A4">
        <w:rPr>
          <w:rFonts w:ascii="Times New Roman" w:eastAsia="Arial Unicode MS" w:hAnsi="Times New Roman" w:cs="Times New Roman"/>
          <w:bCs/>
          <w:kern w:val="1"/>
          <w:sz w:val="28"/>
          <w:szCs w:val="28"/>
          <w:lang w:val="uk-UA"/>
        </w:rPr>
        <w:t>,</w:t>
      </w:r>
      <w:r w:rsidR="004212A9">
        <w:rPr>
          <w:rFonts w:ascii="Times New Roman" w:eastAsia="Arial Unicode MS" w:hAnsi="Times New Roman" w:cs="Times New Roman"/>
          <w:kern w:val="1"/>
          <w:sz w:val="28"/>
          <w:szCs w:val="28"/>
        </w:rPr>
        <w:t xml:space="preserve"> Администрация </w:t>
      </w:r>
      <w:r w:rsidRPr="000436A4">
        <w:rPr>
          <w:rFonts w:ascii="Times New Roman" w:eastAsia="Arial Unicode MS" w:hAnsi="Times New Roman" w:cs="Times New Roman"/>
          <w:kern w:val="1"/>
          <w:sz w:val="28"/>
          <w:szCs w:val="28"/>
        </w:rPr>
        <w:t xml:space="preserve">Зуйского сельского поселения Белогорского района Республики Крым </w:t>
      </w:r>
    </w:p>
    <w:p w:rsidR="000436A4" w:rsidRPr="000436A4" w:rsidRDefault="000436A4" w:rsidP="000436A4">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8"/>
          <w:szCs w:val="28"/>
        </w:rPr>
      </w:pPr>
    </w:p>
    <w:p w:rsidR="000436A4" w:rsidRPr="000436A4" w:rsidRDefault="000436A4" w:rsidP="000436A4">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ПОСТАНОВЛЯЕТ:</w:t>
      </w:r>
    </w:p>
    <w:p w:rsidR="000436A4" w:rsidRPr="000436A4" w:rsidRDefault="000436A4" w:rsidP="000436A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436A4" w:rsidRPr="000436A4" w:rsidRDefault="004212A9" w:rsidP="004212A9">
      <w:pPr>
        <w:widowControl w:val="0"/>
        <w:suppressAutoHyphens/>
        <w:spacing w:after="0" w:line="240" w:lineRule="auto"/>
        <w:ind w:firstLine="567"/>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 1.</w:t>
      </w:r>
      <w:r w:rsidR="000436A4" w:rsidRPr="000436A4">
        <w:rPr>
          <w:rFonts w:ascii="Times New Roman" w:eastAsia="Arial Unicode MS" w:hAnsi="Times New Roman" w:cs="Times New Roman"/>
          <w:kern w:val="2"/>
          <w:sz w:val="28"/>
          <w:szCs w:val="28"/>
        </w:rPr>
        <w:t>Утвердить прилагаемый Порядок завершения операций по исполнению бюджета муниципального образования Зуйское сельское поселение Белогорского района  Республики Крым в текущем финансовом году (далее – Порядок).</w:t>
      </w:r>
    </w:p>
    <w:p w:rsidR="000436A4" w:rsidRPr="000436A4" w:rsidRDefault="004212A9" w:rsidP="004212A9">
      <w:pPr>
        <w:widowControl w:val="0"/>
        <w:suppressAutoHyphens/>
        <w:spacing w:after="0" w:line="240" w:lineRule="auto"/>
        <w:ind w:firstLine="567"/>
        <w:jc w:val="both"/>
        <w:rPr>
          <w:rFonts w:ascii="Times New Roman" w:eastAsia="Arial Unicode MS" w:hAnsi="Times New Roman" w:cs="Times New Roman"/>
          <w:kern w:val="2"/>
          <w:sz w:val="28"/>
          <w:szCs w:val="28"/>
        </w:rPr>
      </w:pPr>
      <w:r>
        <w:rPr>
          <w:rFonts w:ascii="Times New Roman" w:eastAsia="Arial Unicode MS" w:hAnsi="Times New Roman" w:cs="Times New Roman"/>
          <w:kern w:val="2"/>
          <w:sz w:val="28"/>
          <w:szCs w:val="28"/>
        </w:rPr>
        <w:t xml:space="preserve"> 2.</w:t>
      </w:r>
      <w:r w:rsidR="000436A4" w:rsidRPr="000436A4">
        <w:rPr>
          <w:rFonts w:ascii="Times New Roman" w:eastAsia="Arial Unicode MS" w:hAnsi="Times New Roman" w:cs="Times New Roman"/>
          <w:kern w:val="2"/>
          <w:sz w:val="28"/>
          <w:szCs w:val="28"/>
        </w:rPr>
        <w:t>Сектору по вопросам финансов и бухгалтерского учета довести указанное постановление до сведения получателей бюджетных средств бюджета.</w:t>
      </w:r>
    </w:p>
    <w:p w:rsidR="000436A4" w:rsidRPr="000436A4" w:rsidRDefault="004212A9" w:rsidP="004212A9">
      <w:pPr>
        <w:widowControl w:val="0"/>
        <w:suppressAutoHyphens/>
        <w:autoSpaceDE w:val="0"/>
        <w:spacing w:after="0" w:line="24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w:t>
      </w:r>
      <w:proofErr w:type="gramStart"/>
      <w:r>
        <w:rPr>
          <w:rFonts w:ascii="Times New Roman" w:eastAsia="Arial Unicode MS" w:hAnsi="Times New Roman" w:cs="Times New Roman"/>
          <w:kern w:val="1"/>
          <w:sz w:val="28"/>
          <w:szCs w:val="28"/>
        </w:rPr>
        <w:t>3.</w:t>
      </w:r>
      <w:r w:rsidR="000436A4" w:rsidRPr="000436A4">
        <w:rPr>
          <w:rFonts w:ascii="Times New Roman" w:eastAsia="Arial Unicode MS" w:hAnsi="Times New Roman" w:cs="Times New Roman"/>
          <w:kern w:val="1"/>
          <w:sz w:val="28"/>
          <w:szCs w:val="28"/>
        </w:rPr>
        <w:t>Настоящее постановление подлежит обнародованию на официальном сайте  «Портале Правительства Республики Крым» на странице Белогорского  муниципального района (</w:t>
      </w:r>
      <w:proofErr w:type="spellStart"/>
      <w:r w:rsidR="000436A4" w:rsidRPr="000436A4">
        <w:rPr>
          <w:rFonts w:ascii="Times New Roman" w:eastAsia="Arial Unicode MS" w:hAnsi="Times New Roman" w:cs="Times New Roman"/>
          <w:kern w:val="1"/>
          <w:sz w:val="28"/>
          <w:szCs w:val="28"/>
          <w:lang w:val="en-US"/>
        </w:rPr>
        <w:t>belogorskiy</w:t>
      </w:r>
      <w:proofErr w:type="spellEnd"/>
      <w:r w:rsidR="000436A4" w:rsidRPr="000436A4">
        <w:rPr>
          <w:rFonts w:ascii="Times New Roman" w:eastAsia="Arial Unicode MS" w:hAnsi="Times New Roman" w:cs="Times New Roman"/>
          <w:kern w:val="1"/>
          <w:sz w:val="28"/>
          <w:szCs w:val="28"/>
        </w:rPr>
        <w:t>.</w:t>
      </w:r>
      <w:proofErr w:type="spellStart"/>
      <w:r w:rsidR="000436A4" w:rsidRPr="000436A4">
        <w:rPr>
          <w:rFonts w:ascii="Times New Roman" w:eastAsia="Arial Unicode MS" w:hAnsi="Times New Roman" w:cs="Times New Roman"/>
          <w:kern w:val="1"/>
          <w:sz w:val="28"/>
          <w:szCs w:val="28"/>
          <w:lang w:val="en-US"/>
        </w:rPr>
        <w:t>rk</w:t>
      </w:r>
      <w:proofErr w:type="spellEnd"/>
      <w:r w:rsidR="000436A4" w:rsidRPr="000436A4">
        <w:rPr>
          <w:rFonts w:ascii="Times New Roman" w:eastAsia="Arial Unicode MS" w:hAnsi="Times New Roman" w:cs="Times New Roman"/>
          <w:kern w:val="1"/>
          <w:sz w:val="28"/>
          <w:szCs w:val="28"/>
        </w:rPr>
        <w:t>.</w:t>
      </w:r>
      <w:proofErr w:type="spellStart"/>
      <w:r w:rsidR="000436A4" w:rsidRPr="000436A4">
        <w:rPr>
          <w:rFonts w:ascii="Times New Roman" w:eastAsia="Arial Unicode MS" w:hAnsi="Times New Roman" w:cs="Times New Roman"/>
          <w:kern w:val="1"/>
          <w:sz w:val="28"/>
          <w:szCs w:val="28"/>
          <w:lang w:val="en-US"/>
        </w:rPr>
        <w:t>gov</w:t>
      </w:r>
      <w:proofErr w:type="spellEnd"/>
      <w:r w:rsidR="000436A4" w:rsidRPr="000436A4">
        <w:rPr>
          <w:rFonts w:ascii="Times New Roman" w:eastAsia="Arial Unicode MS" w:hAnsi="Times New Roman" w:cs="Times New Roman"/>
          <w:kern w:val="1"/>
          <w:sz w:val="28"/>
          <w:szCs w:val="28"/>
        </w:rPr>
        <w:t>.</w:t>
      </w:r>
      <w:proofErr w:type="spellStart"/>
      <w:r w:rsidR="000436A4" w:rsidRPr="000436A4">
        <w:rPr>
          <w:rFonts w:ascii="Times New Roman" w:eastAsia="Arial Unicode MS" w:hAnsi="Times New Roman" w:cs="Times New Roman"/>
          <w:kern w:val="1"/>
          <w:sz w:val="28"/>
          <w:szCs w:val="28"/>
          <w:lang w:val="en-US"/>
        </w:rPr>
        <w:t>ru</w:t>
      </w:r>
      <w:proofErr w:type="spellEnd"/>
      <w:r w:rsidR="000436A4" w:rsidRPr="000436A4">
        <w:rPr>
          <w:rFonts w:ascii="Times New Roman" w:eastAsia="Arial Unicode MS" w:hAnsi="Times New Roman" w:cs="Times New Roman"/>
          <w:kern w:val="1"/>
          <w:sz w:val="28"/>
          <w:szCs w:val="28"/>
        </w:rPr>
        <w:t>) в информационной сети «Интернет» в разделе «Муниципальные образования района» подраздел «Зуйское сельское поселение», а также путем размещения на сайте Зуйского сельского поселения (</w:t>
      </w:r>
      <w:hyperlink r:id="rId7" w:history="1">
        <w:r w:rsidR="000436A4" w:rsidRPr="004212A9">
          <w:rPr>
            <w:rFonts w:ascii="Times New Roman" w:eastAsia="Arial Unicode MS" w:hAnsi="Times New Roman" w:cs="Times New Roman"/>
            <w:color w:val="000000"/>
            <w:kern w:val="1"/>
            <w:sz w:val="28"/>
            <w:szCs w:val="28"/>
            <w:u w:val="single"/>
            <w:lang w:val="en-US"/>
          </w:rPr>
          <w:t>http</w:t>
        </w:r>
        <w:r w:rsidR="000436A4" w:rsidRPr="004212A9">
          <w:rPr>
            <w:rFonts w:ascii="Times New Roman" w:eastAsia="Arial Unicode MS" w:hAnsi="Times New Roman" w:cs="Times New Roman"/>
            <w:color w:val="000000"/>
            <w:kern w:val="1"/>
            <w:sz w:val="28"/>
            <w:szCs w:val="28"/>
            <w:u w:val="single"/>
          </w:rPr>
          <w:t>://администрации</w:t>
        </w:r>
      </w:hyperlink>
      <w:r w:rsidR="000436A4" w:rsidRPr="000436A4">
        <w:rPr>
          <w:rFonts w:ascii="Times New Roman" w:eastAsia="Arial Unicode MS" w:hAnsi="Times New Roman" w:cs="Times New Roman"/>
          <w:kern w:val="1"/>
          <w:sz w:val="28"/>
          <w:szCs w:val="28"/>
        </w:rPr>
        <w:t xml:space="preserve"> Зуйского поселения) и на информационном стенде административного здания Зуйского сельского совета Белогорского района Республики Крым.</w:t>
      </w:r>
      <w:proofErr w:type="gramEnd"/>
    </w:p>
    <w:p w:rsidR="000436A4" w:rsidRPr="000436A4" w:rsidRDefault="004212A9" w:rsidP="004212A9">
      <w:pPr>
        <w:widowControl w:val="0"/>
        <w:suppressAutoHyphens/>
        <w:spacing w:after="0" w:line="24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4.</w:t>
      </w:r>
      <w:proofErr w:type="gramStart"/>
      <w:r w:rsidR="000436A4" w:rsidRPr="000436A4">
        <w:rPr>
          <w:rFonts w:ascii="Times New Roman" w:eastAsia="Arial Unicode MS" w:hAnsi="Times New Roman" w:cs="Times New Roman"/>
          <w:kern w:val="1"/>
          <w:sz w:val="28"/>
          <w:szCs w:val="28"/>
        </w:rPr>
        <w:t>Контроль за</w:t>
      </w:r>
      <w:proofErr w:type="gramEnd"/>
      <w:r w:rsidR="000436A4" w:rsidRPr="000436A4">
        <w:rPr>
          <w:rFonts w:ascii="Times New Roman" w:eastAsia="Arial Unicode MS" w:hAnsi="Times New Roman" w:cs="Times New Roman"/>
          <w:kern w:val="1"/>
          <w:sz w:val="28"/>
          <w:szCs w:val="28"/>
        </w:rPr>
        <w:t xml:space="preserve">  исполнением настоящего постановления оставляю за собой.</w:t>
      </w:r>
    </w:p>
    <w:p w:rsidR="000436A4" w:rsidRPr="000436A4" w:rsidRDefault="004212A9" w:rsidP="004212A9">
      <w:pPr>
        <w:widowControl w:val="0"/>
        <w:suppressAutoHyphens/>
        <w:spacing w:after="0" w:line="24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 5.Постановление</w:t>
      </w:r>
      <w:r w:rsidR="000436A4" w:rsidRPr="000436A4">
        <w:rPr>
          <w:rFonts w:ascii="Times New Roman" w:eastAsia="Arial Unicode MS" w:hAnsi="Times New Roman" w:cs="Times New Roman"/>
          <w:kern w:val="1"/>
          <w:sz w:val="28"/>
          <w:szCs w:val="28"/>
        </w:rPr>
        <w:t xml:space="preserve"> вступает в силу с момента его подписания.</w:t>
      </w:r>
    </w:p>
    <w:p w:rsidR="000436A4" w:rsidRDefault="000436A4" w:rsidP="000436A4">
      <w:pPr>
        <w:widowControl w:val="0"/>
        <w:suppressAutoHyphens/>
        <w:autoSpaceDE w:val="0"/>
        <w:autoSpaceDN w:val="0"/>
        <w:adjustRightInd w:val="0"/>
        <w:spacing w:after="0" w:line="240" w:lineRule="auto"/>
        <w:jc w:val="both"/>
        <w:rPr>
          <w:rFonts w:ascii="Times New Roman" w:eastAsia="Arial Unicode MS" w:hAnsi="Times New Roman" w:cs="Times New Roman"/>
          <w:b/>
          <w:kern w:val="1"/>
          <w:sz w:val="28"/>
          <w:szCs w:val="28"/>
        </w:rPr>
      </w:pPr>
    </w:p>
    <w:p w:rsidR="004212A9" w:rsidRPr="000436A4" w:rsidRDefault="004212A9" w:rsidP="000436A4">
      <w:pPr>
        <w:widowControl w:val="0"/>
        <w:suppressAutoHyphens/>
        <w:autoSpaceDE w:val="0"/>
        <w:autoSpaceDN w:val="0"/>
        <w:adjustRightInd w:val="0"/>
        <w:spacing w:after="0" w:line="240" w:lineRule="auto"/>
        <w:jc w:val="both"/>
        <w:rPr>
          <w:rFonts w:ascii="Times New Roman" w:eastAsia="Arial Unicode MS" w:hAnsi="Times New Roman" w:cs="Times New Roman"/>
          <w:b/>
          <w:bCs/>
          <w:kern w:val="1"/>
          <w:sz w:val="28"/>
          <w:szCs w:val="28"/>
          <w:u w:val="single"/>
        </w:rPr>
      </w:pPr>
    </w:p>
    <w:p w:rsidR="000436A4" w:rsidRPr="000436A4" w:rsidRDefault="000436A4" w:rsidP="000436A4">
      <w:pPr>
        <w:widowControl w:val="0"/>
        <w:suppressAutoHyphens/>
        <w:spacing w:after="0" w:line="240" w:lineRule="auto"/>
        <w:rPr>
          <w:rFonts w:ascii="Times New Roman" w:eastAsia="Arial Unicode MS" w:hAnsi="Times New Roman" w:cs="Times New Roman"/>
          <w:kern w:val="1"/>
          <w:sz w:val="28"/>
          <w:szCs w:val="28"/>
        </w:rPr>
      </w:pPr>
      <w:bookmarkStart w:id="1" w:name="sub_1000"/>
      <w:r w:rsidRPr="000436A4">
        <w:rPr>
          <w:rFonts w:ascii="Times New Roman" w:eastAsia="Arial Unicode MS" w:hAnsi="Times New Roman" w:cs="Times New Roman"/>
          <w:kern w:val="1"/>
          <w:sz w:val="28"/>
          <w:szCs w:val="28"/>
        </w:rPr>
        <w:t>Председатель Зуйского сельского совета-</w:t>
      </w:r>
    </w:p>
    <w:p w:rsidR="000436A4" w:rsidRPr="000436A4" w:rsidRDefault="004212A9" w:rsidP="000436A4">
      <w:pPr>
        <w:widowControl w:val="0"/>
        <w:suppressAutoHyphens/>
        <w:spacing w:after="0" w:line="240" w:lineRule="auto"/>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глава администрации Зуйского </w:t>
      </w:r>
      <w:proofErr w:type="gramStart"/>
      <w:r w:rsidR="000436A4" w:rsidRPr="000436A4">
        <w:rPr>
          <w:rFonts w:ascii="Times New Roman" w:eastAsia="Arial Unicode MS" w:hAnsi="Times New Roman" w:cs="Times New Roman"/>
          <w:kern w:val="1"/>
          <w:sz w:val="28"/>
          <w:szCs w:val="28"/>
        </w:rPr>
        <w:t>сельского</w:t>
      </w:r>
      <w:proofErr w:type="gramEnd"/>
    </w:p>
    <w:p w:rsidR="000436A4" w:rsidRPr="000436A4" w:rsidRDefault="000436A4" w:rsidP="000436A4">
      <w:pPr>
        <w:widowControl w:val="0"/>
        <w:suppressAutoHyphens/>
        <w:spacing w:after="0" w:line="240" w:lineRule="auto"/>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поселения </w:t>
      </w:r>
      <w:r w:rsidRPr="000436A4">
        <w:rPr>
          <w:rFonts w:ascii="Times New Roman" w:eastAsia="Arial Unicode MS" w:hAnsi="Times New Roman" w:cs="Times New Roman"/>
          <w:kern w:val="1"/>
          <w:sz w:val="28"/>
          <w:szCs w:val="28"/>
        </w:rPr>
        <w:tab/>
      </w:r>
      <w:r w:rsidRPr="000436A4">
        <w:rPr>
          <w:rFonts w:ascii="Times New Roman" w:eastAsia="Arial Unicode MS" w:hAnsi="Times New Roman" w:cs="Times New Roman"/>
          <w:kern w:val="1"/>
          <w:sz w:val="28"/>
          <w:szCs w:val="28"/>
        </w:rPr>
        <w:tab/>
      </w:r>
      <w:r w:rsidRPr="000436A4">
        <w:rPr>
          <w:rFonts w:ascii="Times New Roman" w:eastAsia="Arial Unicode MS" w:hAnsi="Times New Roman" w:cs="Times New Roman"/>
          <w:kern w:val="1"/>
          <w:sz w:val="28"/>
          <w:szCs w:val="28"/>
        </w:rPr>
        <w:tab/>
      </w:r>
      <w:r w:rsidRPr="000436A4">
        <w:rPr>
          <w:rFonts w:ascii="Times New Roman" w:eastAsia="Arial Unicode MS" w:hAnsi="Times New Roman" w:cs="Times New Roman"/>
          <w:kern w:val="1"/>
          <w:sz w:val="28"/>
          <w:szCs w:val="28"/>
        </w:rPr>
        <w:tab/>
      </w:r>
      <w:r w:rsidRPr="000436A4">
        <w:rPr>
          <w:rFonts w:ascii="Times New Roman" w:eastAsia="Arial Unicode MS" w:hAnsi="Times New Roman" w:cs="Times New Roman"/>
          <w:kern w:val="1"/>
          <w:sz w:val="28"/>
          <w:szCs w:val="28"/>
        </w:rPr>
        <w:tab/>
      </w:r>
      <w:r w:rsidRPr="000436A4">
        <w:rPr>
          <w:rFonts w:ascii="Times New Roman" w:eastAsia="Arial Unicode MS" w:hAnsi="Times New Roman" w:cs="Times New Roman"/>
          <w:kern w:val="1"/>
          <w:sz w:val="28"/>
          <w:szCs w:val="28"/>
        </w:rPr>
        <w:tab/>
      </w:r>
      <w:r w:rsidRPr="000436A4">
        <w:rPr>
          <w:rFonts w:ascii="Times New Roman" w:eastAsia="Arial Unicode MS" w:hAnsi="Times New Roman" w:cs="Times New Roman"/>
          <w:kern w:val="1"/>
          <w:sz w:val="28"/>
          <w:szCs w:val="28"/>
        </w:rPr>
        <w:tab/>
      </w:r>
      <w:r w:rsidRPr="000436A4">
        <w:rPr>
          <w:rFonts w:ascii="Times New Roman" w:eastAsia="Arial Unicode MS" w:hAnsi="Times New Roman" w:cs="Times New Roman"/>
          <w:kern w:val="1"/>
          <w:sz w:val="28"/>
          <w:szCs w:val="28"/>
        </w:rPr>
        <w:tab/>
        <w:t xml:space="preserve">         </w:t>
      </w:r>
      <w:r w:rsidR="004212A9">
        <w:rPr>
          <w:rFonts w:ascii="Times New Roman" w:eastAsia="Arial Unicode MS" w:hAnsi="Times New Roman" w:cs="Times New Roman"/>
          <w:kern w:val="1"/>
          <w:sz w:val="28"/>
          <w:szCs w:val="28"/>
        </w:rPr>
        <w:t xml:space="preserve">       </w:t>
      </w:r>
      <w:r w:rsidRPr="000436A4">
        <w:rPr>
          <w:rFonts w:ascii="Times New Roman" w:eastAsia="Arial Unicode MS" w:hAnsi="Times New Roman" w:cs="Times New Roman"/>
          <w:kern w:val="1"/>
          <w:sz w:val="28"/>
          <w:szCs w:val="28"/>
        </w:rPr>
        <w:t xml:space="preserve">          </w:t>
      </w:r>
      <w:proofErr w:type="spellStart"/>
      <w:r w:rsidRPr="000436A4">
        <w:rPr>
          <w:rFonts w:ascii="Times New Roman" w:eastAsia="Arial Unicode MS" w:hAnsi="Times New Roman" w:cs="Times New Roman"/>
          <w:kern w:val="1"/>
          <w:sz w:val="28"/>
          <w:szCs w:val="28"/>
        </w:rPr>
        <w:t>А.А.Лахин</w:t>
      </w:r>
      <w:proofErr w:type="spellEnd"/>
    </w:p>
    <w:bookmarkEnd w:id="1"/>
    <w:p w:rsidR="000436A4" w:rsidRPr="000436A4" w:rsidRDefault="000436A4" w:rsidP="000436A4">
      <w:pPr>
        <w:widowControl w:val="0"/>
        <w:suppressAutoHyphens/>
        <w:spacing w:after="0" w:line="240" w:lineRule="auto"/>
        <w:rPr>
          <w:rFonts w:ascii="Times New Roman" w:eastAsia="Arial Unicode MS" w:hAnsi="Times New Roman" w:cs="Times New Roman"/>
          <w:kern w:val="1"/>
          <w:sz w:val="28"/>
          <w:szCs w:val="28"/>
        </w:rPr>
      </w:pPr>
    </w:p>
    <w:p w:rsidR="000436A4" w:rsidRPr="000436A4" w:rsidRDefault="000436A4" w:rsidP="000436A4">
      <w:pPr>
        <w:widowControl w:val="0"/>
        <w:suppressAutoHyphens/>
        <w:spacing w:after="0" w:line="240" w:lineRule="auto"/>
        <w:rPr>
          <w:rFonts w:ascii="Times New Roman" w:eastAsia="Arial Unicode MS" w:hAnsi="Times New Roman" w:cs="Times New Roman"/>
          <w:kern w:val="1"/>
          <w:sz w:val="28"/>
          <w:szCs w:val="28"/>
        </w:rPr>
      </w:pPr>
    </w:p>
    <w:p w:rsidR="004212A9" w:rsidRPr="000436A4" w:rsidRDefault="004212A9" w:rsidP="000436A4">
      <w:pPr>
        <w:widowControl w:val="0"/>
        <w:suppressAutoHyphens/>
        <w:spacing w:after="0" w:line="240" w:lineRule="auto"/>
        <w:rPr>
          <w:rFonts w:ascii="Times New Roman" w:eastAsia="Arial Unicode MS" w:hAnsi="Times New Roman" w:cs="Times New Roman"/>
          <w:kern w:val="1"/>
          <w:sz w:val="28"/>
          <w:szCs w:val="28"/>
        </w:rPr>
      </w:pPr>
    </w:p>
    <w:p w:rsidR="000436A4" w:rsidRPr="000436A4" w:rsidRDefault="000436A4" w:rsidP="000436A4">
      <w:pPr>
        <w:widowControl w:val="0"/>
        <w:suppressAutoHyphens/>
        <w:spacing w:after="0" w:line="0" w:lineRule="atLeast"/>
        <w:ind w:left="4253"/>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 Приложение №1</w:t>
      </w:r>
    </w:p>
    <w:p w:rsidR="000436A4" w:rsidRPr="000436A4" w:rsidRDefault="000436A4" w:rsidP="000436A4">
      <w:pPr>
        <w:widowControl w:val="0"/>
        <w:suppressAutoHyphens/>
        <w:spacing w:after="0" w:line="0" w:lineRule="atLeast"/>
        <w:ind w:left="4253"/>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 к Постановлению                                                                     администрации Зуйского                                                                                                                                       сельского поселения Белогорского </w:t>
      </w:r>
    </w:p>
    <w:p w:rsidR="000436A4" w:rsidRPr="000436A4" w:rsidRDefault="000436A4" w:rsidP="000436A4">
      <w:pPr>
        <w:widowControl w:val="0"/>
        <w:suppressAutoHyphens/>
        <w:spacing w:after="0" w:line="0" w:lineRule="atLeast"/>
        <w:ind w:left="4253"/>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района Республики Крым</w:t>
      </w:r>
    </w:p>
    <w:p w:rsidR="000436A4" w:rsidRPr="000436A4" w:rsidRDefault="004212A9" w:rsidP="000436A4">
      <w:pPr>
        <w:widowControl w:val="0"/>
        <w:suppressAutoHyphens/>
        <w:spacing w:after="0" w:line="0" w:lineRule="atLeast"/>
        <w:ind w:left="4253"/>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xml:space="preserve">от 22.12.2016 г. № </w:t>
      </w:r>
      <w:r w:rsidR="000436A4" w:rsidRPr="000436A4">
        <w:rPr>
          <w:rFonts w:ascii="Times New Roman" w:eastAsia="Arial Unicode MS" w:hAnsi="Times New Roman" w:cs="Times New Roman"/>
          <w:kern w:val="1"/>
          <w:sz w:val="28"/>
          <w:szCs w:val="28"/>
        </w:rPr>
        <w:t>94</w:t>
      </w:r>
    </w:p>
    <w:p w:rsidR="000436A4" w:rsidRPr="000436A4" w:rsidRDefault="000436A4" w:rsidP="004212A9">
      <w:pPr>
        <w:widowControl w:val="0"/>
        <w:suppressAutoHyphens/>
        <w:spacing w:after="0" w:line="240" w:lineRule="auto"/>
        <w:rPr>
          <w:rFonts w:ascii="Times New Roman" w:eastAsia="Arial Unicode MS" w:hAnsi="Times New Roman" w:cs="Times New Roman"/>
          <w:b/>
          <w:kern w:val="1"/>
          <w:sz w:val="28"/>
          <w:szCs w:val="28"/>
        </w:rPr>
      </w:pPr>
    </w:p>
    <w:p w:rsidR="000436A4" w:rsidRPr="000436A4" w:rsidRDefault="000436A4" w:rsidP="000436A4">
      <w:pPr>
        <w:widowControl w:val="0"/>
        <w:suppressAutoHyphens/>
        <w:spacing w:after="0" w:line="240" w:lineRule="auto"/>
        <w:jc w:val="center"/>
        <w:rPr>
          <w:rFonts w:ascii="Times New Roman" w:eastAsia="Arial Unicode MS" w:hAnsi="Times New Roman" w:cs="Times New Roman"/>
          <w:b/>
          <w:kern w:val="1"/>
          <w:sz w:val="28"/>
          <w:szCs w:val="28"/>
        </w:rPr>
      </w:pPr>
      <w:r w:rsidRPr="000436A4">
        <w:rPr>
          <w:rFonts w:ascii="Times New Roman" w:eastAsia="Arial Unicode MS" w:hAnsi="Times New Roman" w:cs="Times New Roman"/>
          <w:b/>
          <w:kern w:val="1"/>
          <w:sz w:val="28"/>
          <w:szCs w:val="28"/>
        </w:rPr>
        <w:t>Порядок</w:t>
      </w:r>
    </w:p>
    <w:p w:rsidR="000436A4" w:rsidRPr="000436A4" w:rsidRDefault="000436A4" w:rsidP="000436A4">
      <w:pPr>
        <w:widowControl w:val="0"/>
        <w:suppressAutoHyphens/>
        <w:spacing w:after="0" w:line="240" w:lineRule="auto"/>
        <w:jc w:val="center"/>
        <w:rPr>
          <w:rFonts w:ascii="Times New Roman" w:eastAsia="Arial Unicode MS" w:hAnsi="Times New Roman" w:cs="Times New Roman"/>
          <w:b/>
          <w:kern w:val="1"/>
          <w:sz w:val="28"/>
          <w:szCs w:val="28"/>
        </w:rPr>
      </w:pPr>
      <w:r w:rsidRPr="000436A4">
        <w:rPr>
          <w:rFonts w:ascii="Times New Roman" w:eastAsia="Arial Unicode MS" w:hAnsi="Times New Roman" w:cs="Times New Roman"/>
          <w:b/>
          <w:kern w:val="1"/>
          <w:sz w:val="28"/>
          <w:szCs w:val="28"/>
        </w:rPr>
        <w:t>завершения операций по исполнению бюджета муниципального образования</w:t>
      </w:r>
    </w:p>
    <w:p w:rsidR="000436A4" w:rsidRPr="000436A4" w:rsidRDefault="000436A4" w:rsidP="004212A9">
      <w:pPr>
        <w:widowControl w:val="0"/>
        <w:suppressAutoHyphens/>
        <w:spacing w:after="0" w:line="240" w:lineRule="auto"/>
        <w:jc w:val="center"/>
        <w:rPr>
          <w:rFonts w:ascii="Times New Roman" w:eastAsia="Arial Unicode MS" w:hAnsi="Times New Roman" w:cs="Times New Roman"/>
          <w:b/>
          <w:kern w:val="1"/>
          <w:sz w:val="28"/>
          <w:szCs w:val="28"/>
        </w:rPr>
      </w:pPr>
      <w:r w:rsidRPr="000436A4">
        <w:rPr>
          <w:rFonts w:ascii="Times New Roman" w:eastAsia="Arial Unicode MS" w:hAnsi="Times New Roman" w:cs="Times New Roman"/>
          <w:b/>
          <w:kern w:val="1"/>
          <w:sz w:val="28"/>
          <w:szCs w:val="28"/>
        </w:rPr>
        <w:t>Зуйское сельское поселение Белогорского района Республики Крым в текущем финансовом году</w:t>
      </w:r>
    </w:p>
    <w:p w:rsidR="000436A4" w:rsidRPr="000436A4" w:rsidRDefault="000436A4" w:rsidP="000436A4">
      <w:pPr>
        <w:widowControl w:val="0"/>
        <w:suppressAutoHyphens/>
        <w:spacing w:after="0" w:line="240" w:lineRule="auto"/>
        <w:ind w:left="567"/>
        <w:rPr>
          <w:rFonts w:ascii="Times New Roman" w:eastAsia="Arial Unicode MS" w:hAnsi="Times New Roman" w:cs="Times New Roman"/>
          <w:kern w:val="1"/>
          <w:sz w:val="28"/>
          <w:szCs w:val="28"/>
        </w:rPr>
      </w:pPr>
    </w:p>
    <w:p w:rsidR="000436A4" w:rsidRPr="000436A4" w:rsidRDefault="000436A4" w:rsidP="004212A9">
      <w:pPr>
        <w:widowControl w:val="0"/>
        <w:numPr>
          <w:ilvl w:val="0"/>
          <w:numId w:val="1"/>
        </w:numPr>
        <w:suppressAutoHyphens/>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В соответствии со статьей 242</w:t>
      </w:r>
      <w:r w:rsidRPr="004212A9">
        <w:rPr>
          <w:rFonts w:ascii="Times New Roman" w:eastAsia="Arial Unicode MS" w:hAnsi="Times New Roman" w:cs="Times New Roman"/>
          <w:kern w:val="1"/>
          <w:sz w:val="28"/>
          <w:szCs w:val="28"/>
        </w:rPr>
        <w:t xml:space="preserve"> п.2</w:t>
      </w:r>
      <w:r w:rsidRPr="000436A4">
        <w:rPr>
          <w:rFonts w:ascii="Times New Roman" w:eastAsia="Arial Unicode MS" w:hAnsi="Times New Roman" w:cs="Times New Roman"/>
          <w:kern w:val="1"/>
          <w:sz w:val="28"/>
          <w:szCs w:val="28"/>
        </w:rPr>
        <w:t xml:space="preserve"> Бюджетного кодекса Российской Федерации исполнение бюджета муниципального образования Зуйское сельское поселение Белогорского района Республики Крым завершается в части:</w:t>
      </w:r>
    </w:p>
    <w:p w:rsidR="000436A4" w:rsidRPr="000436A4" w:rsidRDefault="000436A4" w:rsidP="004212A9">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кассовых операций по расходам бюджета муниципального образования Зуйское сельское поселение Белогорского района Республики Крым и источникам финансирования дефицита бюджета муниципального образования Зуйское сельское поселение Белогорского района Республики Крым - 31 декабря текущего финансового года;</w:t>
      </w:r>
    </w:p>
    <w:p w:rsidR="000436A4" w:rsidRPr="000436A4" w:rsidRDefault="000436A4" w:rsidP="000436A4">
      <w:pPr>
        <w:widowControl w:val="0"/>
        <w:suppressAutoHyphens/>
        <w:spacing w:after="0" w:line="240" w:lineRule="auto"/>
        <w:ind w:firstLine="567"/>
        <w:jc w:val="both"/>
        <w:rPr>
          <w:rFonts w:ascii="Times New Roman" w:eastAsia="Arial Unicode MS" w:hAnsi="Times New Roman" w:cs="Times New Roman"/>
          <w:kern w:val="1"/>
          <w:sz w:val="28"/>
          <w:szCs w:val="28"/>
        </w:rPr>
      </w:pPr>
      <w:proofErr w:type="gramStart"/>
      <w:r w:rsidRPr="000436A4">
        <w:rPr>
          <w:rFonts w:ascii="Times New Roman" w:eastAsia="Arial Unicode MS" w:hAnsi="Times New Roman" w:cs="Times New Roman"/>
          <w:kern w:val="1"/>
          <w:sz w:val="28"/>
          <w:szCs w:val="28"/>
        </w:rPr>
        <w:t>зачисления в бюджет муниципального образования Зуйское сельское поселение Белогорского района Республики Крым (далее – Бюджет) поступлений отчетного финансового года, распределенных в установленном порядке Управлением Федерального казначейства по Республике Крым (далее – УФК по Республике Крым) между бюджетами бюджетной системы Российской Федерации, и их отражения в отчетности об исполнении бюджета отчетного финансового года - в первые пять рабочих дней очередного финансового года.</w:t>
      </w:r>
      <w:proofErr w:type="gramEnd"/>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В целях завершения операций по расходам Бюджета и источникам финансирования дефицита Бюджета УФК по Республике Крым принимает от главных распорядителей (распорядителей) бюджетных средств, администраторов источников финансирования дефицита Бюджета не позднее чем:</w:t>
      </w: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за четыре рабочих дня до окончания текущего финансового года - документы по доведению бюджетных ассигнований, лимитов бюджетных обязательств и предельных объемов финансирования расходов до получателей средств Бюджета;</w:t>
      </w: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за три рабочих дня до окончания текущего финансового года - платежные документы на перечисление субсидий муниципальным бюджетным  учреждениям на иные цели и на осуществление капитальных вложений.</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Получатели средств Бюджета (администраторы источников финансирования дефицита Бюджета) обеспечивают представление в УФК по Республики Крым платежных (расчетных) и иных документов, необходимых для проведения кассовых выплат и осуществления операций по выплатам за счет наличных денег не </w:t>
      </w:r>
      <w:proofErr w:type="gramStart"/>
      <w:r w:rsidRPr="000436A4">
        <w:rPr>
          <w:rFonts w:ascii="Times New Roman" w:eastAsia="Arial Unicode MS" w:hAnsi="Times New Roman" w:cs="Times New Roman"/>
          <w:kern w:val="1"/>
          <w:sz w:val="28"/>
          <w:szCs w:val="28"/>
        </w:rPr>
        <w:t>позднее</w:t>
      </w:r>
      <w:proofErr w:type="gramEnd"/>
      <w:r w:rsidRPr="000436A4">
        <w:rPr>
          <w:rFonts w:ascii="Times New Roman" w:eastAsia="Arial Unicode MS" w:hAnsi="Times New Roman" w:cs="Times New Roman"/>
          <w:kern w:val="1"/>
          <w:sz w:val="28"/>
          <w:szCs w:val="28"/>
        </w:rPr>
        <w:t xml:space="preserve"> чем за три рабочих дня до окончания текущего финансового года.</w:t>
      </w: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Дата составления документа в поле "дата" расчетного документа не должна </w:t>
      </w:r>
      <w:r w:rsidRPr="000436A4">
        <w:rPr>
          <w:rFonts w:ascii="Times New Roman" w:eastAsia="Arial Unicode MS" w:hAnsi="Times New Roman" w:cs="Times New Roman"/>
          <w:kern w:val="1"/>
          <w:sz w:val="28"/>
          <w:szCs w:val="28"/>
        </w:rPr>
        <w:lastRenderedPageBreak/>
        <w:t>быть позднее даты, установленной настоящим пунктом для представления данного расчетного документа в УФК по Республике Крым.</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proofErr w:type="gramStart"/>
      <w:r w:rsidRPr="000436A4">
        <w:rPr>
          <w:rFonts w:ascii="Times New Roman" w:eastAsia="Arial Unicode MS" w:hAnsi="Times New Roman" w:cs="Times New Roman"/>
          <w:kern w:val="1"/>
          <w:sz w:val="28"/>
          <w:szCs w:val="28"/>
        </w:rPr>
        <w:t>Срок предоставления в УФК по Республике Крым документов для осуществления кассовых выплат,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финансового года по решению администрации Зуйского сельского поселения Белогорского района Республики Крым на основании обоснованного письменного обращения от главных распорядителей средств Бюджета, администраторов источников финансирования дефицита Бюджета в целях полного</w:t>
      </w:r>
      <w:proofErr w:type="gramEnd"/>
      <w:r w:rsidRPr="000436A4">
        <w:rPr>
          <w:rFonts w:ascii="Times New Roman" w:eastAsia="Arial Unicode MS" w:hAnsi="Times New Roman" w:cs="Times New Roman"/>
          <w:kern w:val="1"/>
          <w:sz w:val="28"/>
          <w:szCs w:val="28"/>
        </w:rPr>
        <w:t xml:space="preserve"> и эффективного исполнения Бюджета, а также в случае внесения изменений  в Бюджет на текущий финансовый год.</w:t>
      </w: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Рекомендовать УФК по Республике Крым осуществлять в установленном порядке кассовые выплаты из Бюджета на основании платежных документов, указанных в пунктах 3-4 настоящего Порядка, до последнего рабочего дня текущего финансового года включительно.</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Главным распорядителям (распорядителям) и получателям средств Бюджета не позднее, чем за один рабочий день до окончания текущего финансового года обеспечить возврат остатков денежных сре</w:t>
      </w:r>
      <w:proofErr w:type="gramStart"/>
      <w:r w:rsidRPr="000436A4">
        <w:rPr>
          <w:rFonts w:ascii="Times New Roman" w:eastAsia="Arial Unicode MS" w:hAnsi="Times New Roman" w:cs="Times New Roman"/>
          <w:kern w:val="1"/>
          <w:sz w:val="28"/>
          <w:szCs w:val="28"/>
        </w:rPr>
        <w:t>дств в к</w:t>
      </w:r>
      <w:proofErr w:type="gramEnd"/>
      <w:r w:rsidRPr="000436A4">
        <w:rPr>
          <w:rFonts w:ascii="Times New Roman" w:eastAsia="Arial Unicode MS" w:hAnsi="Times New Roman" w:cs="Times New Roman"/>
          <w:kern w:val="1"/>
          <w:sz w:val="28"/>
          <w:szCs w:val="28"/>
        </w:rPr>
        <w:t>ассе на лицевые счета, открытые им в УФК по Республике Крым. Наличие остатка денежных сре</w:t>
      </w:r>
      <w:proofErr w:type="gramStart"/>
      <w:r w:rsidRPr="000436A4">
        <w:rPr>
          <w:rFonts w:ascii="Times New Roman" w:eastAsia="Arial Unicode MS" w:hAnsi="Times New Roman" w:cs="Times New Roman"/>
          <w:kern w:val="1"/>
          <w:sz w:val="28"/>
          <w:szCs w:val="28"/>
        </w:rPr>
        <w:t>дств в к</w:t>
      </w:r>
      <w:proofErr w:type="gramEnd"/>
      <w:r w:rsidRPr="000436A4">
        <w:rPr>
          <w:rFonts w:ascii="Times New Roman" w:eastAsia="Arial Unicode MS" w:hAnsi="Times New Roman" w:cs="Times New Roman"/>
          <w:kern w:val="1"/>
          <w:sz w:val="28"/>
          <w:szCs w:val="28"/>
        </w:rPr>
        <w:t>ассе на 1 января очередного финансового года не допускается.</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proofErr w:type="gramStart"/>
      <w:r w:rsidRPr="000436A4">
        <w:rPr>
          <w:rFonts w:ascii="Times New Roman" w:eastAsia="Arial Unicode MS" w:hAnsi="Times New Roman" w:cs="Times New Roman"/>
          <w:kern w:val="1"/>
          <w:sz w:val="28"/>
          <w:szCs w:val="28"/>
        </w:rPr>
        <w:t>Рекомендовать УФК по Республике Крым в последний рабочий день текущего финансового года при наличии неиспользованных остатков средств на счетах № 40116 «Средства для выплаты наличных денег и осуществления расчетов по отдельным операциям» перечислить их платежными поручениями в части Бюджета на счет № 40204 «Средства местных бюджетов», в части средств, поступающих во временное распоряжение получателей средств Бюджета, на счет № 40302 «Средства, поступающие во</w:t>
      </w:r>
      <w:proofErr w:type="gramEnd"/>
      <w:r w:rsidRPr="000436A4">
        <w:rPr>
          <w:rFonts w:ascii="Times New Roman" w:eastAsia="Arial Unicode MS" w:hAnsi="Times New Roman" w:cs="Times New Roman"/>
          <w:kern w:val="1"/>
          <w:sz w:val="28"/>
          <w:szCs w:val="28"/>
        </w:rPr>
        <w:t xml:space="preserve"> временное распоряжение».</w:t>
      </w: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Наличие остатков на балансовых счетах 40116 «Средства для выплаты наличных денег и осуществления расчетов по отдельным операциям» на        1 января очередного финансового года не допускается.</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года финансового года.</w:t>
      </w: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roofErr w:type="gramStart"/>
      <w:r w:rsidRPr="000436A4">
        <w:rPr>
          <w:rFonts w:ascii="Times New Roman" w:eastAsia="Arial Unicode MS" w:hAnsi="Times New Roman" w:cs="Times New Roman"/>
          <w:kern w:val="1"/>
          <w:sz w:val="28"/>
          <w:szCs w:val="28"/>
        </w:rPr>
        <w:t>Остатки неиспользованных бюджетных ассигнований, лимитов бюджетных обязательств и предельных объемов финансирования расходов Бюджета текущего финансового года, отраженные на лицевых счетах, открытых в УФК по Республике Крым главным распорядителям (распорядителям), получателям средств Бюджета, администраторам источников финансирования дефицита бюджета, не подлежат учету на указанных лицевых счетах в качестве остатков на начало очередного финансового года.</w:t>
      </w:r>
      <w:proofErr w:type="gramEnd"/>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Остатки денежных средств на конец текущего финансового года на лицевых счетах по учету средств, поступающих во временное распоряжение получателей средств Бюджета, учитываются в очередном финансовом году как вступительные остатки.</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Суммы, поступившие в Бюджет от распределения в установленном </w:t>
      </w:r>
      <w:r w:rsidRPr="000436A4">
        <w:rPr>
          <w:rFonts w:ascii="Times New Roman" w:eastAsia="Arial Unicode MS" w:hAnsi="Times New Roman" w:cs="Times New Roman"/>
          <w:kern w:val="1"/>
          <w:sz w:val="28"/>
          <w:szCs w:val="28"/>
        </w:rPr>
        <w:lastRenderedPageBreak/>
        <w:t xml:space="preserve">порядке УФК по Республике Крым поступлений завершенного финансового года, зачисляются в установленном порядке на счет 40101 «Доходы, распределяемые органами Федерального казначейства между бюджетами бюджетной системы Российской Федерации» в первые пять рабочих дней очередного финансового </w:t>
      </w:r>
      <w:proofErr w:type="gramStart"/>
      <w:r w:rsidRPr="000436A4">
        <w:rPr>
          <w:rFonts w:ascii="Times New Roman" w:eastAsia="Arial Unicode MS" w:hAnsi="Times New Roman" w:cs="Times New Roman"/>
          <w:kern w:val="1"/>
          <w:sz w:val="28"/>
          <w:szCs w:val="28"/>
        </w:rPr>
        <w:t>года</w:t>
      </w:r>
      <w:proofErr w:type="gramEnd"/>
      <w:r w:rsidRPr="000436A4">
        <w:rPr>
          <w:rFonts w:ascii="Times New Roman" w:eastAsia="Arial Unicode MS" w:hAnsi="Times New Roman" w:cs="Times New Roman"/>
          <w:kern w:val="1"/>
          <w:sz w:val="28"/>
          <w:szCs w:val="28"/>
        </w:rPr>
        <w:t xml:space="preserve"> и учитываются как доходы Бюджета   завершенного   финансового года.</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proofErr w:type="gramStart"/>
      <w:r w:rsidRPr="000436A4">
        <w:rPr>
          <w:rFonts w:ascii="Times New Roman" w:eastAsia="Arial Unicode MS" w:hAnsi="Times New Roman" w:cs="Times New Roman"/>
          <w:kern w:val="1"/>
          <w:sz w:val="28"/>
          <w:szCs w:val="28"/>
        </w:rPr>
        <w:t>Не использованные на 01 января очередного финансового года остатки субсидий, субвенций, иных межбюджетных трансфертов, имеющих целевое назначение (далее - целевых средств), подлежат возврату в федеральный бюджет главными администраторами доходов Бюджета по возврату остатков целевых средств на основании заявок на возврат, согласованных с управлением по бюджетно-финансовым вопросам Администрации Зуйского сельского поселения Белогорского района Республики Крым, в первые 15 рабочих дней очередного финансового</w:t>
      </w:r>
      <w:proofErr w:type="gramEnd"/>
      <w:r w:rsidRPr="000436A4">
        <w:rPr>
          <w:rFonts w:ascii="Times New Roman" w:eastAsia="Arial Unicode MS" w:hAnsi="Times New Roman" w:cs="Times New Roman"/>
          <w:kern w:val="1"/>
          <w:sz w:val="28"/>
          <w:szCs w:val="28"/>
        </w:rPr>
        <w:t xml:space="preserve"> года в установленном порядке.</w:t>
      </w:r>
    </w:p>
    <w:p w:rsidR="000436A4" w:rsidRPr="000436A4" w:rsidRDefault="000436A4" w:rsidP="004212A9">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roofErr w:type="gramStart"/>
      <w:r w:rsidRPr="000436A4">
        <w:rPr>
          <w:rFonts w:ascii="Times New Roman" w:eastAsia="Arial Unicode MS" w:hAnsi="Times New Roman" w:cs="Times New Roman"/>
          <w:kern w:val="1"/>
          <w:sz w:val="28"/>
          <w:szCs w:val="28"/>
        </w:rPr>
        <w:t>Не использованные на 01 января очередного финансового года остатки субсидий, субвенций, иных межбюджетных трансфертов, имеющих целевое назначение (далее - целевых средств), подлежат возврату в Бюджет главными администраторами доходов местных бюджетов по возврату остатков целевых средств на основании заявок на возврат, в установленном Министерством финансов Республики Крым порядке.</w:t>
      </w:r>
      <w:proofErr w:type="gramEnd"/>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 Главным администраторам доходов Бюджета не допускать наличие невыясненных поступлений в части межбюджетных расчетов на конец текущего финансового года.</w:t>
      </w:r>
    </w:p>
    <w:p w:rsidR="000436A4" w:rsidRPr="000436A4" w:rsidRDefault="000436A4" w:rsidP="004212A9">
      <w:pPr>
        <w:widowControl w:val="0"/>
        <w:numPr>
          <w:ilvl w:val="0"/>
          <w:numId w:val="1"/>
        </w:numPr>
        <w:suppressAutoHyphens/>
        <w:autoSpaceDE w:val="0"/>
        <w:autoSpaceDN w:val="0"/>
        <w:adjustRightInd w:val="0"/>
        <w:spacing w:after="0" w:line="240" w:lineRule="auto"/>
        <w:ind w:left="0" w:firstLine="567"/>
        <w:contextualSpacing/>
        <w:jc w:val="both"/>
        <w:rPr>
          <w:rFonts w:ascii="Times New Roman" w:eastAsia="Arial Unicode MS" w:hAnsi="Times New Roman" w:cs="Times New Roman"/>
          <w:kern w:val="1"/>
          <w:sz w:val="28"/>
          <w:szCs w:val="28"/>
        </w:rPr>
      </w:pPr>
      <w:r w:rsidRPr="000436A4">
        <w:rPr>
          <w:rFonts w:ascii="Times New Roman" w:eastAsia="Arial Unicode MS" w:hAnsi="Times New Roman" w:cs="Times New Roman"/>
          <w:kern w:val="1"/>
          <w:sz w:val="28"/>
          <w:szCs w:val="28"/>
        </w:rPr>
        <w:t xml:space="preserve"> </w:t>
      </w:r>
      <w:proofErr w:type="gramStart"/>
      <w:r w:rsidRPr="000436A4">
        <w:rPr>
          <w:rFonts w:ascii="Times New Roman" w:eastAsia="Arial Unicode MS" w:hAnsi="Times New Roman" w:cs="Times New Roman"/>
          <w:kern w:val="1"/>
          <w:sz w:val="28"/>
          <w:szCs w:val="28"/>
        </w:rPr>
        <w:t>Главным администраторам доходов Бюджета, администрирующим целевые средства, поступающие из федерального бюджета, в срок за три рабочих дня до окончания текущего финансового года представить в УФК по Республике Крым приказы о закреплении за собой кодов доходов по возврату остатков в федеральный бюджет и доходов от возврата остатков целевых средств из бюджетов муниципальных образований.</w:t>
      </w:r>
      <w:proofErr w:type="gramEnd"/>
    </w:p>
    <w:p w:rsidR="000436A4" w:rsidRPr="000436A4" w:rsidRDefault="000436A4" w:rsidP="000436A4">
      <w:pPr>
        <w:widowControl w:val="0"/>
        <w:suppressAutoHyphens/>
        <w:spacing w:after="0" w:line="240" w:lineRule="auto"/>
        <w:jc w:val="right"/>
        <w:rPr>
          <w:rFonts w:ascii="Times New Roman" w:eastAsia="Arial Unicode MS" w:hAnsi="Times New Roman" w:cs="Times New Roman"/>
          <w:kern w:val="1"/>
          <w:sz w:val="28"/>
          <w:szCs w:val="28"/>
        </w:rPr>
      </w:pPr>
    </w:p>
    <w:sectPr w:rsidR="000436A4" w:rsidRPr="000436A4" w:rsidSect="004212A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E7567"/>
    <w:multiLevelType w:val="hybridMultilevel"/>
    <w:tmpl w:val="20863938"/>
    <w:lvl w:ilvl="0" w:tplc="76C6F48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4"/>
    <w:rsid w:val="00002889"/>
    <w:rsid w:val="00004174"/>
    <w:rsid w:val="0002205D"/>
    <w:rsid w:val="0004077A"/>
    <w:rsid w:val="000436A4"/>
    <w:rsid w:val="00056A5F"/>
    <w:rsid w:val="0006051E"/>
    <w:rsid w:val="00093997"/>
    <w:rsid w:val="00096AF0"/>
    <w:rsid w:val="000A2CC3"/>
    <w:rsid w:val="000A502F"/>
    <w:rsid w:val="000E1E3E"/>
    <w:rsid w:val="000E4142"/>
    <w:rsid w:val="000E48AC"/>
    <w:rsid w:val="000F4A3C"/>
    <w:rsid w:val="00103269"/>
    <w:rsid w:val="00110087"/>
    <w:rsid w:val="00112841"/>
    <w:rsid w:val="001167F2"/>
    <w:rsid w:val="001265DD"/>
    <w:rsid w:val="00184EC2"/>
    <w:rsid w:val="00193C94"/>
    <w:rsid w:val="001A344E"/>
    <w:rsid w:val="001A6161"/>
    <w:rsid w:val="001B1FC3"/>
    <w:rsid w:val="001C0A1F"/>
    <w:rsid w:val="001D145B"/>
    <w:rsid w:val="001D2120"/>
    <w:rsid w:val="001D2493"/>
    <w:rsid w:val="001D3990"/>
    <w:rsid w:val="001E3D9E"/>
    <w:rsid w:val="001E44B5"/>
    <w:rsid w:val="001F44C1"/>
    <w:rsid w:val="00200DCE"/>
    <w:rsid w:val="00205BE9"/>
    <w:rsid w:val="00212C44"/>
    <w:rsid w:val="00236FAC"/>
    <w:rsid w:val="0023707E"/>
    <w:rsid w:val="00250EA2"/>
    <w:rsid w:val="00260E49"/>
    <w:rsid w:val="00263F7A"/>
    <w:rsid w:val="00270792"/>
    <w:rsid w:val="00292F55"/>
    <w:rsid w:val="00294134"/>
    <w:rsid w:val="00296E5C"/>
    <w:rsid w:val="002B3B4C"/>
    <w:rsid w:val="002B7BB6"/>
    <w:rsid w:val="002C06EA"/>
    <w:rsid w:val="002F2A73"/>
    <w:rsid w:val="002F7500"/>
    <w:rsid w:val="00316F2A"/>
    <w:rsid w:val="003412CB"/>
    <w:rsid w:val="00344DC1"/>
    <w:rsid w:val="00345015"/>
    <w:rsid w:val="00352540"/>
    <w:rsid w:val="003551C7"/>
    <w:rsid w:val="00380E6D"/>
    <w:rsid w:val="003A7811"/>
    <w:rsid w:val="003D6DDD"/>
    <w:rsid w:val="003F03BA"/>
    <w:rsid w:val="003F2ECA"/>
    <w:rsid w:val="00413A4B"/>
    <w:rsid w:val="0041596F"/>
    <w:rsid w:val="004212A9"/>
    <w:rsid w:val="0043017F"/>
    <w:rsid w:val="00441CB6"/>
    <w:rsid w:val="004458BB"/>
    <w:rsid w:val="00457CF5"/>
    <w:rsid w:val="00473C6D"/>
    <w:rsid w:val="00476295"/>
    <w:rsid w:val="004B1FA7"/>
    <w:rsid w:val="004B4025"/>
    <w:rsid w:val="004D682F"/>
    <w:rsid w:val="004E27C2"/>
    <w:rsid w:val="004F05E9"/>
    <w:rsid w:val="004F783D"/>
    <w:rsid w:val="0051292A"/>
    <w:rsid w:val="0051636F"/>
    <w:rsid w:val="00516E45"/>
    <w:rsid w:val="00517159"/>
    <w:rsid w:val="00525421"/>
    <w:rsid w:val="00527E44"/>
    <w:rsid w:val="00530927"/>
    <w:rsid w:val="00534A98"/>
    <w:rsid w:val="005359B6"/>
    <w:rsid w:val="00536976"/>
    <w:rsid w:val="00544715"/>
    <w:rsid w:val="00545E43"/>
    <w:rsid w:val="0054616D"/>
    <w:rsid w:val="00551EE1"/>
    <w:rsid w:val="00555E0E"/>
    <w:rsid w:val="005621C4"/>
    <w:rsid w:val="00563913"/>
    <w:rsid w:val="00566E1B"/>
    <w:rsid w:val="00571F05"/>
    <w:rsid w:val="0057455E"/>
    <w:rsid w:val="00575A9E"/>
    <w:rsid w:val="005852F8"/>
    <w:rsid w:val="005A5415"/>
    <w:rsid w:val="005C3541"/>
    <w:rsid w:val="005C7CBF"/>
    <w:rsid w:val="005D0367"/>
    <w:rsid w:val="005D3C05"/>
    <w:rsid w:val="005E4972"/>
    <w:rsid w:val="005E54ED"/>
    <w:rsid w:val="005E6131"/>
    <w:rsid w:val="00600A95"/>
    <w:rsid w:val="00603E46"/>
    <w:rsid w:val="006252A3"/>
    <w:rsid w:val="00626E44"/>
    <w:rsid w:val="00633458"/>
    <w:rsid w:val="006401F4"/>
    <w:rsid w:val="0065254E"/>
    <w:rsid w:val="006541AF"/>
    <w:rsid w:val="00664A4A"/>
    <w:rsid w:val="00666D70"/>
    <w:rsid w:val="0067264B"/>
    <w:rsid w:val="0067676B"/>
    <w:rsid w:val="00681431"/>
    <w:rsid w:val="00684C4E"/>
    <w:rsid w:val="00696409"/>
    <w:rsid w:val="006A6B1A"/>
    <w:rsid w:val="006B39A2"/>
    <w:rsid w:val="006C1072"/>
    <w:rsid w:val="006C1B85"/>
    <w:rsid w:val="006F1980"/>
    <w:rsid w:val="006F7EC8"/>
    <w:rsid w:val="007173A7"/>
    <w:rsid w:val="00717D7F"/>
    <w:rsid w:val="0073613F"/>
    <w:rsid w:val="00745394"/>
    <w:rsid w:val="00752739"/>
    <w:rsid w:val="00752D07"/>
    <w:rsid w:val="0076507C"/>
    <w:rsid w:val="00772DE6"/>
    <w:rsid w:val="007749D5"/>
    <w:rsid w:val="00784F3E"/>
    <w:rsid w:val="007A2B17"/>
    <w:rsid w:val="007C1C49"/>
    <w:rsid w:val="007D50CB"/>
    <w:rsid w:val="007D7311"/>
    <w:rsid w:val="00824E2F"/>
    <w:rsid w:val="0082727E"/>
    <w:rsid w:val="008600BB"/>
    <w:rsid w:val="00870E98"/>
    <w:rsid w:val="008D0E85"/>
    <w:rsid w:val="008E6329"/>
    <w:rsid w:val="009002CB"/>
    <w:rsid w:val="009073EB"/>
    <w:rsid w:val="00924D22"/>
    <w:rsid w:val="00952986"/>
    <w:rsid w:val="00961447"/>
    <w:rsid w:val="009671A4"/>
    <w:rsid w:val="009701C6"/>
    <w:rsid w:val="00995E4F"/>
    <w:rsid w:val="00996774"/>
    <w:rsid w:val="0099753F"/>
    <w:rsid w:val="009C0F5B"/>
    <w:rsid w:val="009C1298"/>
    <w:rsid w:val="009C25C4"/>
    <w:rsid w:val="009E47C4"/>
    <w:rsid w:val="009E63D2"/>
    <w:rsid w:val="00A02A93"/>
    <w:rsid w:val="00A067BB"/>
    <w:rsid w:val="00A15181"/>
    <w:rsid w:val="00A1555A"/>
    <w:rsid w:val="00A162A7"/>
    <w:rsid w:val="00A23231"/>
    <w:rsid w:val="00A52100"/>
    <w:rsid w:val="00A529D2"/>
    <w:rsid w:val="00A6276B"/>
    <w:rsid w:val="00A72C1B"/>
    <w:rsid w:val="00A72F67"/>
    <w:rsid w:val="00A73EAF"/>
    <w:rsid w:val="00A74FE3"/>
    <w:rsid w:val="00A86373"/>
    <w:rsid w:val="00A960F3"/>
    <w:rsid w:val="00AB77CA"/>
    <w:rsid w:val="00AC12CE"/>
    <w:rsid w:val="00AD0427"/>
    <w:rsid w:val="00AD1CA4"/>
    <w:rsid w:val="00AD75CC"/>
    <w:rsid w:val="00AE1E21"/>
    <w:rsid w:val="00AF4B71"/>
    <w:rsid w:val="00AF66BA"/>
    <w:rsid w:val="00B006F1"/>
    <w:rsid w:val="00B146E1"/>
    <w:rsid w:val="00B156C3"/>
    <w:rsid w:val="00B34300"/>
    <w:rsid w:val="00B523D2"/>
    <w:rsid w:val="00B6231F"/>
    <w:rsid w:val="00B629F4"/>
    <w:rsid w:val="00B643C8"/>
    <w:rsid w:val="00B856A3"/>
    <w:rsid w:val="00B90E2A"/>
    <w:rsid w:val="00BA0D41"/>
    <w:rsid w:val="00BA791F"/>
    <w:rsid w:val="00BB5AD8"/>
    <w:rsid w:val="00BC216F"/>
    <w:rsid w:val="00BC6ECD"/>
    <w:rsid w:val="00BD1EAC"/>
    <w:rsid w:val="00BD444E"/>
    <w:rsid w:val="00BD7DAC"/>
    <w:rsid w:val="00BE19F1"/>
    <w:rsid w:val="00BE3096"/>
    <w:rsid w:val="00BE7B38"/>
    <w:rsid w:val="00BF5298"/>
    <w:rsid w:val="00BF6D85"/>
    <w:rsid w:val="00C01648"/>
    <w:rsid w:val="00C0719C"/>
    <w:rsid w:val="00C12172"/>
    <w:rsid w:val="00C2475B"/>
    <w:rsid w:val="00C347E7"/>
    <w:rsid w:val="00C35970"/>
    <w:rsid w:val="00C373F4"/>
    <w:rsid w:val="00C74C5D"/>
    <w:rsid w:val="00C94F9B"/>
    <w:rsid w:val="00CA44AA"/>
    <w:rsid w:val="00CB3CD6"/>
    <w:rsid w:val="00CB5245"/>
    <w:rsid w:val="00CC6EE9"/>
    <w:rsid w:val="00CE13E5"/>
    <w:rsid w:val="00CF06EB"/>
    <w:rsid w:val="00D0359C"/>
    <w:rsid w:val="00D13068"/>
    <w:rsid w:val="00D25ED3"/>
    <w:rsid w:val="00D322DC"/>
    <w:rsid w:val="00D327ED"/>
    <w:rsid w:val="00D328CE"/>
    <w:rsid w:val="00D3777C"/>
    <w:rsid w:val="00D64233"/>
    <w:rsid w:val="00D72AD7"/>
    <w:rsid w:val="00D744F9"/>
    <w:rsid w:val="00D916FD"/>
    <w:rsid w:val="00DA4505"/>
    <w:rsid w:val="00DA74F2"/>
    <w:rsid w:val="00DB5F54"/>
    <w:rsid w:val="00DB6B88"/>
    <w:rsid w:val="00DC370B"/>
    <w:rsid w:val="00DC5581"/>
    <w:rsid w:val="00DE0E83"/>
    <w:rsid w:val="00DE4D30"/>
    <w:rsid w:val="00DF6FEE"/>
    <w:rsid w:val="00E00D6D"/>
    <w:rsid w:val="00E01ACD"/>
    <w:rsid w:val="00E402C3"/>
    <w:rsid w:val="00E55C6E"/>
    <w:rsid w:val="00E624AC"/>
    <w:rsid w:val="00E66FA6"/>
    <w:rsid w:val="00E80789"/>
    <w:rsid w:val="00E92B19"/>
    <w:rsid w:val="00E9345D"/>
    <w:rsid w:val="00EC13DF"/>
    <w:rsid w:val="00EC6925"/>
    <w:rsid w:val="00EE331A"/>
    <w:rsid w:val="00F2145C"/>
    <w:rsid w:val="00F357F7"/>
    <w:rsid w:val="00F46783"/>
    <w:rsid w:val="00F57EBE"/>
    <w:rsid w:val="00F61C86"/>
    <w:rsid w:val="00F652B5"/>
    <w:rsid w:val="00F82903"/>
    <w:rsid w:val="00F90FA7"/>
    <w:rsid w:val="00F93BF8"/>
    <w:rsid w:val="00F978D5"/>
    <w:rsid w:val="00FC0979"/>
    <w:rsid w:val="00FC4968"/>
    <w:rsid w:val="00FE3D1C"/>
    <w:rsid w:val="00FE5048"/>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72;&#1076;&#1084;&#1080;&#1085;&#1080;&#1089;&#1090;&#1088;&#1072;&#1094;&#108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2018-06-18T09:34:00Z</dcterms:created>
  <dcterms:modified xsi:type="dcterms:W3CDTF">2018-06-18T09:52:00Z</dcterms:modified>
</cp:coreProperties>
</file>