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C" w:rsidRPr="0066189C" w:rsidRDefault="0066189C" w:rsidP="0066189C">
      <w:pPr>
        <w:pStyle w:val="Standard"/>
        <w:jc w:val="center"/>
        <w:rPr>
          <w:rFonts w:cs="Times New Roman"/>
          <w:lang w:val="ru-RU"/>
        </w:rPr>
      </w:pPr>
      <w:r w:rsidRPr="0066189C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189C" w:rsidRPr="0066189C" w:rsidRDefault="0066189C" w:rsidP="0066189C">
      <w:pPr>
        <w:pStyle w:val="Standard"/>
        <w:jc w:val="center"/>
        <w:rPr>
          <w:rFonts w:cs="Times New Roman"/>
          <w:lang w:val="ru-RU"/>
        </w:rPr>
      </w:pPr>
      <w:r w:rsidRPr="0066189C">
        <w:rPr>
          <w:rStyle w:val="StrongEmphasis"/>
          <w:rFonts w:cs="Times New Roman"/>
          <w:b w:val="0"/>
          <w:lang w:val="ru-RU"/>
        </w:rPr>
        <w:t>Республика Крым</w:t>
      </w:r>
    </w:p>
    <w:p w:rsidR="0066189C" w:rsidRPr="0066189C" w:rsidRDefault="0066189C" w:rsidP="0066189C">
      <w:pPr>
        <w:pStyle w:val="Textbody"/>
        <w:tabs>
          <w:tab w:val="left" w:pos="6735"/>
        </w:tabs>
        <w:jc w:val="center"/>
        <w:rPr>
          <w:rFonts w:cs="Times New Roman"/>
          <w:lang w:val="ru-RU"/>
        </w:rPr>
      </w:pPr>
      <w:r w:rsidRPr="0066189C">
        <w:rPr>
          <w:rStyle w:val="StrongEmphasis"/>
          <w:rFonts w:cs="Times New Roman"/>
          <w:b w:val="0"/>
          <w:lang w:val="ru-RU"/>
        </w:rPr>
        <w:t>Белогорский   район</w:t>
      </w:r>
    </w:p>
    <w:p w:rsidR="0066189C" w:rsidRPr="0066189C" w:rsidRDefault="0066189C" w:rsidP="0066189C">
      <w:pPr>
        <w:pStyle w:val="Textbody"/>
        <w:tabs>
          <w:tab w:val="left" w:pos="6735"/>
        </w:tabs>
        <w:jc w:val="center"/>
        <w:rPr>
          <w:rFonts w:cs="Times New Roman"/>
          <w:lang w:val="ru-RU"/>
        </w:rPr>
      </w:pPr>
      <w:proofErr w:type="spellStart"/>
      <w:r w:rsidRPr="0066189C">
        <w:rPr>
          <w:rFonts w:cs="Times New Roman"/>
          <w:lang w:val="ru-RU"/>
        </w:rPr>
        <w:t>Зуйский</w:t>
      </w:r>
      <w:proofErr w:type="spellEnd"/>
      <w:r w:rsidRPr="0066189C">
        <w:rPr>
          <w:rFonts w:cs="Times New Roman"/>
          <w:lang w:val="ru-RU"/>
        </w:rPr>
        <w:t xml:space="preserve"> сельский совет</w:t>
      </w:r>
    </w:p>
    <w:p w:rsidR="0066189C" w:rsidRPr="0066189C" w:rsidRDefault="0066189C" w:rsidP="0066189C">
      <w:pPr>
        <w:pStyle w:val="Standard"/>
        <w:jc w:val="center"/>
        <w:rPr>
          <w:rFonts w:cs="Times New Roman"/>
          <w:lang w:val="ru-RU"/>
        </w:rPr>
      </w:pPr>
      <w:r w:rsidRPr="0066189C">
        <w:rPr>
          <w:rStyle w:val="StrongEmphasis"/>
          <w:rFonts w:cs="Times New Roman"/>
          <w:b w:val="0"/>
          <w:lang w:val="ru-RU"/>
        </w:rPr>
        <w:t xml:space="preserve">9  сессия </w:t>
      </w:r>
      <w:r w:rsidRPr="0066189C">
        <w:rPr>
          <w:rStyle w:val="StrongEmphasis"/>
          <w:rFonts w:eastAsia="Times New Roman" w:cs="Times New Roman"/>
          <w:b w:val="0"/>
          <w:lang w:eastAsia="zh-CN"/>
        </w:rPr>
        <w:t>I</w:t>
      </w:r>
      <w:r w:rsidRPr="0066189C">
        <w:rPr>
          <w:rStyle w:val="StrongEmphasis"/>
          <w:rFonts w:cs="Times New Roman"/>
          <w:b w:val="0"/>
          <w:lang w:val="ru-RU"/>
        </w:rPr>
        <w:t xml:space="preserve"> созыва</w:t>
      </w:r>
    </w:p>
    <w:p w:rsidR="0066189C" w:rsidRPr="0066189C" w:rsidRDefault="0066189C" w:rsidP="0066189C">
      <w:pPr>
        <w:pStyle w:val="Standard"/>
        <w:tabs>
          <w:tab w:val="left" w:pos="6735"/>
        </w:tabs>
        <w:jc w:val="center"/>
        <w:rPr>
          <w:rFonts w:cs="Times New Roman"/>
          <w:lang w:val="ru-RU"/>
        </w:rPr>
      </w:pPr>
      <w:r w:rsidRPr="0066189C">
        <w:rPr>
          <w:rFonts w:cs="Times New Roman"/>
          <w:lang w:val="ru-RU"/>
        </w:rPr>
        <w:tab/>
      </w:r>
    </w:p>
    <w:p w:rsidR="0066189C" w:rsidRPr="0066189C" w:rsidRDefault="0066189C" w:rsidP="0066189C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66189C">
        <w:rPr>
          <w:rFonts w:cs="Times New Roman"/>
          <w:lang w:val="ru-RU"/>
        </w:rPr>
        <w:t>РЕШЕНИЕ</w:t>
      </w:r>
    </w:p>
    <w:p w:rsidR="0066189C" w:rsidRPr="0066189C" w:rsidRDefault="0066189C" w:rsidP="0066189C">
      <w:pPr>
        <w:pStyle w:val="Standard"/>
        <w:jc w:val="center"/>
        <w:rPr>
          <w:rFonts w:cs="Times New Roman"/>
          <w:lang w:val="ru-RU"/>
        </w:rPr>
      </w:pPr>
    </w:p>
    <w:p w:rsidR="0066189C" w:rsidRPr="0066189C" w:rsidRDefault="0066189C" w:rsidP="0066189C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>16 февраля 2015года                                                                                                            № 79</w:t>
      </w:r>
    </w:p>
    <w:p w:rsidR="0066189C" w:rsidRPr="0066189C" w:rsidRDefault="0066189C" w:rsidP="0066189C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>О внесении изменений в решение 2 сессии</w:t>
      </w: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совета № 13 от 07.10.2014г</w:t>
      </w: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>«Об установлении земельного налога</w:t>
      </w: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 xml:space="preserve">На территории </w:t>
      </w: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поселения</w:t>
      </w: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>Белогорского района Республики Крым»</w:t>
      </w:r>
    </w:p>
    <w:p w:rsidR="0066189C" w:rsidRPr="0066189C" w:rsidRDefault="0066189C" w:rsidP="0066189C">
      <w:pPr>
        <w:pStyle w:val="Standard"/>
        <w:jc w:val="center"/>
        <w:rPr>
          <w:rFonts w:eastAsia="Times New Roman" w:cs="Times New Roman"/>
          <w:lang w:val="ru-RU" w:eastAsia="zh-CN"/>
        </w:rPr>
      </w:pPr>
    </w:p>
    <w:p w:rsidR="0066189C" w:rsidRPr="0066189C" w:rsidRDefault="0066189C" w:rsidP="0066189C">
      <w:pPr>
        <w:pStyle w:val="Standard"/>
        <w:ind w:firstLine="708"/>
        <w:jc w:val="both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 xml:space="preserve">Рассмотрев протест прокурора  на решение 2 сессии </w:t>
      </w: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совета № 13 от 07.10.2014 г. «Об установлении земельного налога на территории </w:t>
      </w: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поселения Белогорского района Республики Крым»</w:t>
      </w:r>
    </w:p>
    <w:p w:rsidR="0066189C" w:rsidRPr="0066189C" w:rsidRDefault="0066189C" w:rsidP="0066189C">
      <w:pPr>
        <w:pStyle w:val="Standard"/>
        <w:ind w:firstLine="708"/>
        <w:jc w:val="both"/>
        <w:rPr>
          <w:rFonts w:eastAsia="Times New Roman" w:cs="Times New Roman"/>
          <w:lang w:val="ru-RU" w:eastAsia="zh-CN"/>
        </w:rPr>
      </w:pPr>
    </w:p>
    <w:p w:rsidR="0066189C" w:rsidRPr="0066189C" w:rsidRDefault="0066189C" w:rsidP="0066189C">
      <w:pPr>
        <w:pStyle w:val="Standard"/>
        <w:jc w:val="both"/>
        <w:rPr>
          <w:rFonts w:eastAsia="Times New Roman" w:cs="Times New Roman"/>
          <w:lang w:val="ru-RU" w:eastAsia="zh-CN"/>
        </w:rPr>
      </w:pPr>
      <w:proofErr w:type="spellStart"/>
      <w:r w:rsidRPr="0066189C">
        <w:rPr>
          <w:rFonts w:eastAsia="Times New Roman" w:cs="Times New Roman"/>
          <w:lang w:val="ru-RU" w:eastAsia="zh-CN"/>
        </w:rPr>
        <w:t>Зуйский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сельский совет РЕШИЛ:</w:t>
      </w:r>
    </w:p>
    <w:p w:rsidR="0066189C" w:rsidRPr="0066189C" w:rsidRDefault="0066189C" w:rsidP="0066189C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66189C" w:rsidRPr="0066189C" w:rsidRDefault="0066189C" w:rsidP="0066189C">
      <w:pPr>
        <w:pStyle w:val="Standard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 xml:space="preserve">Внести изменения в приложение к решению 2 сессии </w:t>
      </w: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совета № 13 от 07.10.2014 г. «Об установлении земельного налога на территории </w:t>
      </w:r>
      <w:proofErr w:type="spellStart"/>
      <w:r w:rsidRPr="0066189C">
        <w:rPr>
          <w:rFonts w:eastAsia="Times New Roman" w:cs="Times New Roman"/>
          <w:lang w:val="ru-RU" w:eastAsia="zh-CN"/>
        </w:rPr>
        <w:t>Зуйского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сельского поселения Белогорского района Республики Крым»</w:t>
      </w:r>
    </w:p>
    <w:p w:rsidR="0066189C" w:rsidRPr="0066189C" w:rsidRDefault="0066189C" w:rsidP="0066189C">
      <w:pPr>
        <w:pStyle w:val="Standard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eastAsia="Times New Roman" w:cs="Times New Roman"/>
          <w:lang w:val="ru-RU" w:eastAsia="zh-CN"/>
        </w:rPr>
      </w:pPr>
      <w:r w:rsidRPr="0066189C">
        <w:rPr>
          <w:rFonts w:eastAsia="Times New Roman" w:cs="Times New Roman"/>
          <w:lang w:val="ru-RU" w:eastAsia="zh-CN"/>
        </w:rPr>
        <w:t xml:space="preserve"> </w:t>
      </w:r>
      <w:proofErr w:type="spellStart"/>
      <w:proofErr w:type="gramStart"/>
      <w:r w:rsidRPr="0066189C">
        <w:rPr>
          <w:rFonts w:eastAsia="Times New Roman" w:cs="Times New Roman"/>
          <w:lang w:val="ru-RU" w:eastAsia="zh-CN"/>
        </w:rPr>
        <w:t>п</w:t>
      </w:r>
      <w:proofErr w:type="spellEnd"/>
      <w:proofErr w:type="gramEnd"/>
      <w:r w:rsidRPr="0066189C">
        <w:rPr>
          <w:rFonts w:eastAsia="Times New Roman" w:cs="Times New Roman"/>
          <w:lang w:val="ru-RU" w:eastAsia="zh-CN"/>
        </w:rPr>
        <w:t xml:space="preserve"> 5.8  в разделе «Налоговая база»  исключить из данного положения</w:t>
      </w:r>
    </w:p>
    <w:p w:rsidR="0066189C" w:rsidRPr="0066189C" w:rsidRDefault="0066189C" w:rsidP="0066189C">
      <w:pPr>
        <w:pStyle w:val="Standard"/>
        <w:widowControl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  <w:r w:rsidRPr="0066189C">
        <w:rPr>
          <w:rFonts w:eastAsia="Times New Roman" w:cs="Times New Roman"/>
          <w:lang w:val="ru-RU" w:eastAsia="zh-CN"/>
        </w:rPr>
        <w:t xml:space="preserve"> </w:t>
      </w:r>
      <w:proofErr w:type="spellStart"/>
      <w:r w:rsidRPr="0066189C">
        <w:rPr>
          <w:rFonts w:eastAsia="Times New Roman" w:cs="Times New Roman"/>
          <w:lang w:val="ru-RU" w:eastAsia="zh-CN"/>
        </w:rPr>
        <w:t>пп</w:t>
      </w:r>
      <w:proofErr w:type="spellEnd"/>
      <w:r w:rsidRPr="0066189C">
        <w:rPr>
          <w:rFonts w:eastAsia="Times New Roman" w:cs="Times New Roman"/>
          <w:lang w:val="ru-RU" w:eastAsia="zh-CN"/>
        </w:rPr>
        <w:t xml:space="preserve"> 2 </w:t>
      </w:r>
      <w:proofErr w:type="spellStart"/>
      <w:proofErr w:type="gramStart"/>
      <w:r w:rsidRPr="0066189C">
        <w:rPr>
          <w:rFonts w:eastAsia="Times New Roman" w:cs="Times New Roman"/>
          <w:lang w:val="ru-RU" w:eastAsia="zh-CN"/>
        </w:rPr>
        <w:t>п</w:t>
      </w:r>
      <w:proofErr w:type="spellEnd"/>
      <w:proofErr w:type="gramEnd"/>
      <w:r w:rsidRPr="0066189C">
        <w:rPr>
          <w:rFonts w:eastAsia="Times New Roman" w:cs="Times New Roman"/>
          <w:lang w:val="ru-RU" w:eastAsia="zh-CN"/>
        </w:rPr>
        <w:t xml:space="preserve"> 5.10. раздела «Налоговая база» изложить в следующей редакции: </w:t>
      </w:r>
      <w:r w:rsidRPr="0066189C">
        <w:rPr>
          <w:rFonts w:cs="Times New Roman"/>
          <w:lang w:val="ru-RU"/>
        </w:rPr>
        <w:t xml:space="preserve">лица, имеющие </w:t>
      </w:r>
      <w:r w:rsidRPr="0066189C">
        <w:rPr>
          <w:rFonts w:cs="Times New Roman"/>
        </w:rPr>
        <w:t>I</w:t>
      </w:r>
      <w:r w:rsidRPr="0066189C">
        <w:rPr>
          <w:rFonts w:cs="Times New Roman"/>
          <w:lang w:val="ru-RU"/>
        </w:rPr>
        <w:t xml:space="preserve"> и </w:t>
      </w:r>
      <w:r w:rsidRPr="0066189C">
        <w:rPr>
          <w:rFonts w:cs="Times New Roman"/>
        </w:rPr>
        <w:t>II</w:t>
      </w:r>
      <w:r w:rsidRPr="0066189C">
        <w:rPr>
          <w:rFonts w:cs="Times New Roman"/>
          <w:lang w:val="ru-RU"/>
        </w:rPr>
        <w:t xml:space="preserve"> группу инвалидности</w:t>
      </w:r>
    </w:p>
    <w:p w:rsidR="0066189C" w:rsidRPr="0066189C" w:rsidRDefault="0066189C" w:rsidP="0066189C">
      <w:pPr>
        <w:pStyle w:val="Standard"/>
        <w:widowControl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  <w:r w:rsidRPr="0066189C">
        <w:rPr>
          <w:rFonts w:eastAsiaTheme="minorHAnsi" w:cs="Times New Roman"/>
          <w:color w:val="auto"/>
          <w:kern w:val="0"/>
          <w:lang w:val="ru-RU" w:bidi="ar-SA"/>
        </w:rPr>
        <w:t xml:space="preserve"> пп1 </w:t>
      </w:r>
      <w:proofErr w:type="spellStart"/>
      <w:proofErr w:type="gramStart"/>
      <w:r w:rsidRPr="0066189C">
        <w:rPr>
          <w:rFonts w:eastAsiaTheme="minorHAnsi" w:cs="Times New Roman"/>
          <w:color w:val="auto"/>
          <w:kern w:val="0"/>
          <w:lang w:val="ru-RU" w:bidi="ar-SA"/>
        </w:rPr>
        <w:t>п</w:t>
      </w:r>
      <w:proofErr w:type="spellEnd"/>
      <w:proofErr w:type="gramEnd"/>
      <w:r w:rsidRPr="0066189C">
        <w:rPr>
          <w:rFonts w:eastAsiaTheme="minorHAnsi" w:cs="Times New Roman"/>
          <w:color w:val="auto"/>
          <w:kern w:val="0"/>
          <w:lang w:val="ru-RU" w:bidi="ar-SA"/>
        </w:rPr>
        <w:t xml:space="preserve"> 1  раздела «О налоговых ставках» добавить:</w:t>
      </w:r>
    </w:p>
    <w:p w:rsidR="0066189C" w:rsidRPr="0066189C" w:rsidRDefault="0066189C" w:rsidP="0066189C">
      <w:pPr>
        <w:pStyle w:val="Default"/>
        <w:rPr>
          <w:rFonts w:eastAsiaTheme="minorHAnsi"/>
        </w:rPr>
      </w:pPr>
      <w:r w:rsidRPr="0066189C">
        <w:rPr>
          <w:rFonts w:eastAsiaTheme="minorHAnsi"/>
          <w:color w:val="auto"/>
        </w:rPr>
        <w:t xml:space="preserve">п.п. «Г» </w:t>
      </w:r>
      <w:r w:rsidRPr="0066189C">
        <w:rPr>
          <w:rFonts w:eastAsiaTheme="minorHAnsi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66189C" w:rsidRPr="0066189C" w:rsidRDefault="0066189C" w:rsidP="0066189C">
      <w:pPr>
        <w:pStyle w:val="Standard"/>
        <w:widowControl/>
        <w:numPr>
          <w:ilvl w:val="1"/>
          <w:numId w:val="1"/>
        </w:numPr>
        <w:tabs>
          <w:tab w:val="left" w:pos="426"/>
        </w:tabs>
        <w:suppressAutoHyphens w:val="0"/>
        <w:autoSpaceDE w:val="0"/>
        <w:adjustRightInd w:val="0"/>
        <w:ind w:left="0" w:firstLine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  <w:r w:rsidRPr="0066189C">
        <w:rPr>
          <w:rFonts w:eastAsiaTheme="minorHAnsi" w:cs="Times New Roman"/>
          <w:color w:val="auto"/>
          <w:kern w:val="0"/>
          <w:lang w:val="ru-RU" w:bidi="ar-SA"/>
        </w:rPr>
        <w:t xml:space="preserve">  п. 1 раздела «Освобождение от уплаты земельного налога» добавить:</w:t>
      </w:r>
    </w:p>
    <w:p w:rsidR="0066189C" w:rsidRPr="0066189C" w:rsidRDefault="0066189C" w:rsidP="0066189C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rFonts w:cs="Times New Roman"/>
          <w:lang w:val="ru-RU"/>
        </w:rPr>
      </w:pPr>
      <w:r w:rsidRPr="0066189C">
        <w:rPr>
          <w:rFonts w:eastAsiaTheme="minorHAnsi" w:cs="Times New Roman"/>
          <w:color w:val="auto"/>
          <w:kern w:val="0"/>
          <w:lang w:val="ru-RU" w:bidi="ar-SA"/>
        </w:rPr>
        <w:t xml:space="preserve">п.п.9  </w:t>
      </w:r>
      <w:r w:rsidRPr="0066189C">
        <w:rPr>
          <w:rFonts w:cs="Times New Roman"/>
          <w:lang w:val="ru-RU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66189C" w:rsidRPr="0066189C" w:rsidRDefault="0066189C" w:rsidP="0066189C">
      <w:pPr>
        <w:pStyle w:val="Default"/>
        <w:tabs>
          <w:tab w:val="left" w:pos="426"/>
        </w:tabs>
        <w:rPr>
          <w:rFonts w:eastAsiaTheme="minorHAnsi"/>
        </w:rPr>
      </w:pPr>
      <w:r w:rsidRPr="0066189C">
        <w:t xml:space="preserve">п.п. 10 </w:t>
      </w:r>
      <w:r w:rsidRPr="0066189C">
        <w:rPr>
          <w:rFonts w:eastAsiaTheme="minorHAnsi"/>
        </w:rPr>
        <w:t xml:space="preserve"> органы местного самоуправления; </w:t>
      </w:r>
    </w:p>
    <w:p w:rsidR="0066189C" w:rsidRPr="0066189C" w:rsidRDefault="0066189C" w:rsidP="0066189C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6189C">
        <w:rPr>
          <w:rFonts w:ascii="Times New Roman" w:eastAsiaTheme="minorHAnsi" w:hAnsi="Times New Roman" w:cs="Times New Roman"/>
          <w:sz w:val="24"/>
          <w:szCs w:val="24"/>
        </w:rPr>
        <w:t xml:space="preserve">п.п. 11 органы государственной власти Республики Крым; </w:t>
      </w:r>
    </w:p>
    <w:p w:rsidR="0066189C" w:rsidRPr="0066189C" w:rsidRDefault="0066189C" w:rsidP="0066189C">
      <w:p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189C">
        <w:rPr>
          <w:rFonts w:ascii="Times New Roman" w:eastAsiaTheme="minorHAnsi" w:hAnsi="Times New Roman" w:cs="Times New Roman"/>
          <w:sz w:val="24"/>
          <w:szCs w:val="24"/>
        </w:rPr>
        <w:t xml:space="preserve">п.п.12 бюджетные, автономные, казенные учреждения, полностью или частично финансируемые за счет средств федерального, областного, районного и местного бюджетов; </w:t>
      </w:r>
    </w:p>
    <w:p w:rsidR="0066189C" w:rsidRPr="0066189C" w:rsidRDefault="0066189C" w:rsidP="0066189C">
      <w:p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189C">
        <w:rPr>
          <w:rFonts w:ascii="Times New Roman" w:eastAsiaTheme="minorHAnsi" w:hAnsi="Times New Roman" w:cs="Times New Roman"/>
          <w:sz w:val="24"/>
          <w:szCs w:val="24"/>
        </w:rPr>
        <w:t xml:space="preserve">п.п.13 Герои Советского Союза, Герои Российской Федерации, полные кавалеров ордена Славы; </w:t>
      </w:r>
    </w:p>
    <w:p w:rsidR="0066189C" w:rsidRPr="0066189C" w:rsidRDefault="0066189C" w:rsidP="0066189C">
      <w:pPr>
        <w:tabs>
          <w:tab w:val="left" w:pos="426"/>
        </w:tabs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6189C">
        <w:rPr>
          <w:rFonts w:ascii="Times New Roman" w:eastAsiaTheme="minorHAnsi" w:hAnsi="Times New Roman" w:cs="Times New Roman"/>
          <w:sz w:val="24"/>
          <w:szCs w:val="24"/>
        </w:rPr>
        <w:t xml:space="preserve">п.п. 14 инвалидов, имеющих I группу инвалидности; </w:t>
      </w:r>
    </w:p>
    <w:p w:rsidR="0066189C" w:rsidRPr="0066189C" w:rsidRDefault="0066189C" w:rsidP="0066189C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66189C">
        <w:rPr>
          <w:rFonts w:eastAsiaTheme="minorHAnsi" w:cs="Times New Roman"/>
          <w:kern w:val="0"/>
          <w:lang w:val="ru-RU" w:bidi="ar-SA"/>
        </w:rPr>
        <w:t>п.п. 15 ветеранов и инвалидов Великой Отечественной войны, а также ветеранов и инвалидов боевых действий.</w:t>
      </w:r>
    </w:p>
    <w:p w:rsidR="0066189C" w:rsidRPr="0066189C" w:rsidRDefault="0066189C" w:rsidP="0066189C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66189C">
        <w:rPr>
          <w:rFonts w:eastAsiaTheme="minorHAnsi" w:cs="Times New Roman"/>
          <w:kern w:val="0"/>
          <w:lang w:val="ru-RU" w:bidi="ar-SA"/>
        </w:rPr>
        <w:t xml:space="preserve">1.5. в </w:t>
      </w:r>
      <w:proofErr w:type="spellStart"/>
      <w:proofErr w:type="gramStart"/>
      <w:r w:rsidRPr="0066189C">
        <w:rPr>
          <w:rFonts w:eastAsiaTheme="minorHAnsi" w:cs="Times New Roman"/>
          <w:kern w:val="0"/>
          <w:lang w:val="ru-RU" w:bidi="ar-SA"/>
        </w:rPr>
        <w:t>п</w:t>
      </w:r>
      <w:proofErr w:type="spellEnd"/>
      <w:proofErr w:type="gramEnd"/>
      <w:r w:rsidRPr="0066189C">
        <w:rPr>
          <w:rFonts w:eastAsiaTheme="minorHAnsi" w:cs="Times New Roman"/>
          <w:kern w:val="0"/>
          <w:lang w:val="ru-RU" w:bidi="ar-SA"/>
        </w:rPr>
        <w:t xml:space="preserve"> 1 раздела «О порядке и сроках уплаты налога и авансовых платежей по налогу»: слова «срок уплаты налога 01 февраля» заменить словами «срок уплаты налога не ранее 01 февраля»</w:t>
      </w:r>
    </w:p>
    <w:p w:rsidR="0066189C" w:rsidRPr="0066189C" w:rsidRDefault="0066189C" w:rsidP="0066189C">
      <w:pPr>
        <w:pStyle w:val="Standard"/>
        <w:widowControl/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bidi="ar-SA"/>
        </w:rPr>
      </w:pPr>
      <w:r w:rsidRPr="0066189C">
        <w:rPr>
          <w:rFonts w:eastAsiaTheme="minorHAnsi" w:cs="Times New Roman"/>
          <w:kern w:val="0"/>
          <w:lang w:val="ru-RU" w:bidi="ar-SA"/>
        </w:rPr>
        <w:lastRenderedPageBreak/>
        <w:t xml:space="preserve">1.6. в </w:t>
      </w:r>
      <w:proofErr w:type="spellStart"/>
      <w:proofErr w:type="gramStart"/>
      <w:r w:rsidRPr="0066189C">
        <w:rPr>
          <w:rFonts w:eastAsiaTheme="minorHAnsi" w:cs="Times New Roman"/>
          <w:kern w:val="0"/>
          <w:lang w:val="ru-RU" w:bidi="ar-SA"/>
        </w:rPr>
        <w:t>п</w:t>
      </w:r>
      <w:proofErr w:type="spellEnd"/>
      <w:proofErr w:type="gramEnd"/>
      <w:r w:rsidRPr="0066189C">
        <w:rPr>
          <w:rFonts w:eastAsiaTheme="minorHAnsi" w:cs="Times New Roman"/>
          <w:kern w:val="0"/>
          <w:lang w:val="ru-RU" w:bidi="ar-SA"/>
        </w:rPr>
        <w:t xml:space="preserve"> 2 раздела «О порядке и сроках уплаты налога и авансовых платежей по налогу»: слова «01 ноября» заменить словами «01 октября»</w:t>
      </w: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9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6189C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66189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66189C" w:rsidRPr="0066189C" w:rsidRDefault="0066189C" w:rsidP="0066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9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66189C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6618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А.А. </w:t>
      </w:r>
      <w:proofErr w:type="spellStart"/>
      <w:r w:rsidRPr="0066189C">
        <w:rPr>
          <w:rFonts w:ascii="Times New Roman" w:hAnsi="Times New Roman" w:cs="Times New Roman"/>
          <w:sz w:val="24"/>
          <w:szCs w:val="24"/>
        </w:rPr>
        <w:t>Лахин</w:t>
      </w:r>
      <w:proofErr w:type="spellEnd"/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66189C" w:rsidRPr="0066189C" w:rsidRDefault="0066189C" w:rsidP="0066189C">
      <w:pPr>
        <w:pStyle w:val="Standard"/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auto"/>
          <w:kern w:val="0"/>
          <w:lang w:val="ru-RU" w:bidi="ar-SA"/>
        </w:rPr>
      </w:pPr>
    </w:p>
    <w:p w:rsidR="00D36FFD" w:rsidRPr="0066189C" w:rsidRDefault="00D36FFD" w:rsidP="006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6FFD" w:rsidRPr="006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8AC"/>
    <w:multiLevelType w:val="multilevel"/>
    <w:tmpl w:val="6EFAD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89C"/>
    <w:rsid w:val="0066189C"/>
    <w:rsid w:val="00D3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1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66189C"/>
    <w:pPr>
      <w:jc w:val="both"/>
    </w:pPr>
  </w:style>
  <w:style w:type="character" w:customStyle="1" w:styleId="StrongEmphasis">
    <w:name w:val="Strong Emphasis"/>
    <w:rsid w:val="0066189C"/>
    <w:rPr>
      <w:b/>
      <w:bCs/>
    </w:rPr>
  </w:style>
  <w:style w:type="paragraph" w:customStyle="1" w:styleId="Default">
    <w:name w:val="Default"/>
    <w:rsid w:val="0066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2015-04-07T07:01:00Z</dcterms:created>
  <dcterms:modified xsi:type="dcterms:W3CDTF">2015-04-07T07:02:00Z</dcterms:modified>
</cp:coreProperties>
</file>