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80" w:rsidRPr="00773BCE" w:rsidRDefault="00B60780" w:rsidP="00B5297F">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3BA7B13" wp14:editId="04106258">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5297F">
      <w:pPr>
        <w:widowControl/>
        <w:suppressAutoHyphens w:val="0"/>
        <w:spacing w:line="300" w:lineRule="auto"/>
        <w:ind w:firstLine="720"/>
        <w:jc w:val="both"/>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5297F">
      <w:pPr>
        <w:widowControl/>
        <w:suppressAutoHyphens w:val="0"/>
        <w:spacing w:line="300" w:lineRule="auto"/>
        <w:ind w:left="895"/>
        <w:jc w:val="center"/>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 О С Т А Н О В Л Е Н И Е</w:t>
      </w:r>
    </w:p>
    <w:p w:rsidR="00B60780" w:rsidRPr="00773BCE" w:rsidRDefault="00B60780" w:rsidP="00B5297F">
      <w:pPr>
        <w:widowControl/>
        <w:suppressAutoHyphens w:val="0"/>
        <w:spacing w:line="300" w:lineRule="auto"/>
        <w:jc w:val="center"/>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p>
    <w:tbl>
      <w:tblPr>
        <w:tblW w:w="9813" w:type="dxa"/>
        <w:tblLook w:val="01E0" w:firstRow="1" w:lastRow="1" w:firstColumn="1" w:lastColumn="1" w:noHBand="0" w:noVBand="0"/>
      </w:tblPr>
      <w:tblGrid>
        <w:gridCol w:w="3271"/>
        <w:gridCol w:w="3271"/>
        <w:gridCol w:w="3271"/>
      </w:tblGrid>
      <w:tr w:rsidR="00B60780" w:rsidRPr="00773BCE" w:rsidTr="00802A3C">
        <w:trPr>
          <w:trHeight w:val="562"/>
        </w:trPr>
        <w:tc>
          <w:tcPr>
            <w:tcW w:w="3271" w:type="dxa"/>
            <w:hideMark/>
          </w:tcPr>
          <w:p w:rsidR="00B60780" w:rsidRPr="00773BCE" w:rsidRDefault="002959E7" w:rsidP="00B5297F">
            <w:pPr>
              <w:widowControl/>
              <w:suppressAutoHyphens w:val="0"/>
              <w:spacing w:line="300" w:lineRule="auto"/>
              <w:rPr>
                <w:rFonts w:eastAsiaTheme="minorHAnsi"/>
                <w:kern w:val="0"/>
                <w:sz w:val="28"/>
                <w:szCs w:val="28"/>
              </w:rPr>
            </w:pPr>
            <w:r>
              <w:rPr>
                <w:rFonts w:eastAsiaTheme="minorHAnsi"/>
                <w:kern w:val="0"/>
                <w:sz w:val="28"/>
                <w:szCs w:val="28"/>
              </w:rPr>
              <w:t>10 февраля 2020</w:t>
            </w:r>
            <w:r w:rsidR="00B60780" w:rsidRPr="00773BCE">
              <w:rPr>
                <w:rFonts w:eastAsiaTheme="minorHAnsi"/>
                <w:kern w:val="0"/>
                <w:sz w:val="28"/>
                <w:szCs w:val="28"/>
              </w:rPr>
              <w:t xml:space="preserve"> года</w:t>
            </w:r>
          </w:p>
        </w:tc>
        <w:tc>
          <w:tcPr>
            <w:tcW w:w="3271" w:type="dxa"/>
            <w:hideMark/>
          </w:tcPr>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271" w:type="dxa"/>
            <w:hideMark/>
          </w:tcPr>
          <w:p w:rsidR="00B60780" w:rsidRPr="00773BCE" w:rsidRDefault="00B60780" w:rsidP="002959E7">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 </w:t>
            </w:r>
            <w:r w:rsidR="002959E7">
              <w:rPr>
                <w:rFonts w:eastAsiaTheme="minorHAnsi"/>
                <w:kern w:val="0"/>
                <w:sz w:val="28"/>
                <w:szCs w:val="28"/>
              </w:rPr>
              <w:t>61</w:t>
            </w:r>
          </w:p>
        </w:tc>
      </w:tr>
    </w:tbl>
    <w:p w:rsidR="004E7BFC" w:rsidRPr="00773BCE" w:rsidRDefault="004E7BFC" w:rsidP="00B5297F">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3A7BCF" w:rsidTr="003A7BCF">
        <w:tc>
          <w:tcPr>
            <w:tcW w:w="6941" w:type="dxa"/>
          </w:tcPr>
          <w:p w:rsidR="003A7BCF" w:rsidRDefault="000F6CE2" w:rsidP="00C418B5">
            <w:pPr>
              <w:tabs>
                <w:tab w:val="left" w:pos="4970"/>
              </w:tabs>
              <w:spacing w:line="300" w:lineRule="auto"/>
              <w:jc w:val="both"/>
              <w:rPr>
                <w:i/>
                <w:sz w:val="28"/>
                <w:szCs w:val="28"/>
              </w:rPr>
            </w:pPr>
            <w:r>
              <w:rPr>
                <w:i/>
                <w:sz w:val="28"/>
                <w:szCs w:val="28"/>
              </w:rPr>
              <w:t>О соответствии мест погребения санитарным и экологическим требованиям</w:t>
            </w:r>
          </w:p>
        </w:tc>
      </w:tr>
    </w:tbl>
    <w:p w:rsidR="00E946C8" w:rsidRPr="00773BCE" w:rsidRDefault="00E946C8" w:rsidP="00B5297F">
      <w:pPr>
        <w:tabs>
          <w:tab w:val="left" w:pos="4970"/>
        </w:tabs>
        <w:spacing w:line="300" w:lineRule="auto"/>
        <w:jc w:val="both"/>
        <w:rPr>
          <w:i/>
          <w:sz w:val="28"/>
          <w:szCs w:val="28"/>
        </w:rPr>
      </w:pPr>
    </w:p>
    <w:p w:rsidR="00D52DE4" w:rsidRPr="00773BCE" w:rsidRDefault="00C418B5" w:rsidP="00C418B5">
      <w:pPr>
        <w:spacing w:line="300" w:lineRule="auto"/>
        <w:ind w:firstLine="709"/>
        <w:jc w:val="both"/>
        <w:rPr>
          <w:sz w:val="28"/>
          <w:szCs w:val="28"/>
        </w:rPr>
      </w:pPr>
      <w:r w:rsidRPr="00C418B5">
        <w:rPr>
          <w:sz w:val="28"/>
          <w:szCs w:val="28"/>
        </w:rPr>
        <w:t>В соответствии с Федеральным законом от 06.10.2003 года № 131 - ФЗ «Об общих</w:t>
      </w:r>
      <w:r>
        <w:rPr>
          <w:sz w:val="28"/>
          <w:szCs w:val="28"/>
        </w:rPr>
        <w:t xml:space="preserve"> </w:t>
      </w:r>
      <w:r w:rsidRPr="00C418B5">
        <w:rPr>
          <w:sz w:val="28"/>
          <w:szCs w:val="28"/>
        </w:rPr>
        <w:t>принципах организации местного самоуправления в Российской Федерации», Федеральным</w:t>
      </w:r>
      <w:r>
        <w:rPr>
          <w:sz w:val="28"/>
          <w:szCs w:val="28"/>
        </w:rPr>
        <w:t xml:space="preserve"> </w:t>
      </w:r>
      <w:r w:rsidRPr="00C418B5">
        <w:rPr>
          <w:sz w:val="28"/>
          <w:szCs w:val="28"/>
        </w:rPr>
        <w:t>законом от 12 января 1996 года № 8-ФЗ «О погребении и похоронном деле», Законом</w:t>
      </w:r>
      <w:r>
        <w:rPr>
          <w:sz w:val="28"/>
          <w:szCs w:val="28"/>
        </w:rPr>
        <w:t xml:space="preserve"> </w:t>
      </w:r>
      <w:r w:rsidRPr="00C418B5">
        <w:rPr>
          <w:sz w:val="28"/>
          <w:szCs w:val="28"/>
        </w:rPr>
        <w:t>Республики Крым от 25 декабря 2015 года № 200-ЗРК/2015 «О погребении и похоронном</w:t>
      </w:r>
      <w:r>
        <w:rPr>
          <w:sz w:val="28"/>
          <w:szCs w:val="28"/>
        </w:rPr>
        <w:t xml:space="preserve"> </w:t>
      </w:r>
      <w:r w:rsidRPr="00C418B5">
        <w:rPr>
          <w:sz w:val="28"/>
          <w:szCs w:val="28"/>
        </w:rPr>
        <w:t xml:space="preserve">деле в Республике Крым», </w:t>
      </w:r>
      <w:r w:rsidR="000F6CE2" w:rsidRPr="000F6CE2">
        <w:rPr>
          <w:sz w:val="28"/>
          <w:szCs w:val="28"/>
        </w:rPr>
        <w:t>Постановлени</w:t>
      </w:r>
      <w:r w:rsidR="000F6CE2">
        <w:rPr>
          <w:sz w:val="28"/>
          <w:szCs w:val="28"/>
        </w:rPr>
        <w:t>ю</w:t>
      </w:r>
      <w:r w:rsidR="000F6CE2" w:rsidRPr="000F6CE2">
        <w:rPr>
          <w:sz w:val="28"/>
          <w:szCs w:val="28"/>
        </w:rPr>
        <w:t xml:space="preserve"> Главного государственного санитарного врача Российской Федерации от 28 июня 2011 г. </w:t>
      </w:r>
      <w:r w:rsidR="000F6CE2">
        <w:rPr>
          <w:sz w:val="28"/>
          <w:szCs w:val="28"/>
        </w:rPr>
        <w:t>№</w:t>
      </w:r>
      <w:r w:rsidR="000F6CE2" w:rsidRPr="000F6CE2">
        <w:rPr>
          <w:sz w:val="28"/>
          <w:szCs w:val="28"/>
        </w:rPr>
        <w:t xml:space="preserve"> 84 г. Москва </w:t>
      </w:r>
      <w:r w:rsidR="000F6CE2">
        <w:rPr>
          <w:sz w:val="28"/>
          <w:szCs w:val="28"/>
        </w:rPr>
        <w:t>«</w:t>
      </w:r>
      <w:r w:rsidR="000F6CE2" w:rsidRPr="000F6CE2">
        <w:rPr>
          <w:sz w:val="28"/>
          <w:szCs w:val="28"/>
        </w:rPr>
        <w:t xml:space="preserve">Об утверждении СанПиН 2.1.2882-11 </w:t>
      </w:r>
      <w:r w:rsidR="000F6CE2">
        <w:rPr>
          <w:sz w:val="28"/>
          <w:szCs w:val="28"/>
        </w:rPr>
        <w:t>«</w:t>
      </w:r>
      <w:r w:rsidR="000F6CE2" w:rsidRPr="000F6CE2">
        <w:rPr>
          <w:sz w:val="28"/>
          <w:szCs w:val="28"/>
        </w:rPr>
        <w:t>Гигиенические требования к размещению, устройству и содержанию кладбищ, зданий и сооружений похоронного назначения</w:t>
      </w:r>
      <w:r w:rsidR="000F6CE2">
        <w:rPr>
          <w:sz w:val="28"/>
          <w:szCs w:val="28"/>
        </w:rPr>
        <w:t>»»</w:t>
      </w:r>
      <w:r>
        <w:rPr>
          <w:sz w:val="28"/>
          <w:szCs w:val="28"/>
        </w:rPr>
        <w:t xml:space="preserve">, </w:t>
      </w:r>
      <w:r w:rsidR="00E946C8" w:rsidRPr="00E946C8">
        <w:rPr>
          <w:sz w:val="28"/>
          <w:szCs w:val="28"/>
        </w:rPr>
        <w:t>руководствуясь</w:t>
      </w:r>
      <w:r w:rsidR="00E946C8">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5297F">
      <w:pPr>
        <w:spacing w:line="300" w:lineRule="auto"/>
        <w:ind w:firstLine="709"/>
        <w:jc w:val="both"/>
        <w:rPr>
          <w:sz w:val="28"/>
          <w:szCs w:val="28"/>
        </w:rPr>
      </w:pPr>
    </w:p>
    <w:p w:rsidR="00D52DE4" w:rsidRPr="00773BCE" w:rsidRDefault="00D52DE4" w:rsidP="00B5297F">
      <w:pPr>
        <w:spacing w:line="300" w:lineRule="auto"/>
        <w:ind w:firstLine="709"/>
        <w:jc w:val="both"/>
        <w:rPr>
          <w:sz w:val="28"/>
          <w:szCs w:val="28"/>
        </w:rPr>
      </w:pPr>
      <w:r w:rsidRPr="00773BCE">
        <w:rPr>
          <w:sz w:val="28"/>
          <w:szCs w:val="28"/>
        </w:rPr>
        <w:t>п о с т а н о в л я е т:</w:t>
      </w:r>
    </w:p>
    <w:p w:rsidR="004E7BFC" w:rsidRPr="00773BCE" w:rsidRDefault="004E7BFC" w:rsidP="00B5297F">
      <w:pPr>
        <w:spacing w:line="300" w:lineRule="auto"/>
        <w:ind w:firstLine="709"/>
        <w:jc w:val="both"/>
        <w:rPr>
          <w:sz w:val="28"/>
          <w:szCs w:val="28"/>
        </w:rPr>
      </w:pPr>
    </w:p>
    <w:p w:rsidR="005C67B5" w:rsidRDefault="0047145B" w:rsidP="00C418B5">
      <w:pPr>
        <w:spacing w:line="300" w:lineRule="auto"/>
        <w:ind w:firstLine="709"/>
        <w:jc w:val="both"/>
        <w:rPr>
          <w:sz w:val="28"/>
          <w:szCs w:val="28"/>
        </w:rPr>
      </w:pPr>
      <w:r w:rsidRPr="0047145B">
        <w:rPr>
          <w:sz w:val="28"/>
          <w:szCs w:val="28"/>
        </w:rPr>
        <w:t>1.</w:t>
      </w:r>
      <w:r>
        <w:rPr>
          <w:sz w:val="28"/>
          <w:szCs w:val="28"/>
        </w:rPr>
        <w:t xml:space="preserve"> </w:t>
      </w:r>
      <w:r w:rsidR="005C67B5">
        <w:rPr>
          <w:sz w:val="28"/>
          <w:szCs w:val="28"/>
        </w:rPr>
        <w:t>У</w:t>
      </w:r>
      <w:r w:rsidR="005C67B5" w:rsidRPr="005C67B5">
        <w:rPr>
          <w:sz w:val="28"/>
          <w:szCs w:val="28"/>
        </w:rPr>
        <w:t xml:space="preserve">твердить </w:t>
      </w:r>
      <w:r w:rsidR="000F6CE2">
        <w:rPr>
          <w:sz w:val="28"/>
          <w:szCs w:val="28"/>
        </w:rPr>
        <w:t xml:space="preserve">Санитарные и экологические требования к местам погребения на территории муниципального образования Зуйское сельское поселение Белогорского района Республики Крым </w:t>
      </w:r>
      <w:r w:rsidR="005C67B5" w:rsidRPr="00C418B5">
        <w:rPr>
          <w:sz w:val="28"/>
          <w:szCs w:val="28"/>
        </w:rPr>
        <w:t>согласно</w:t>
      </w:r>
      <w:r w:rsidR="005C67B5">
        <w:rPr>
          <w:sz w:val="28"/>
          <w:szCs w:val="28"/>
        </w:rPr>
        <w:t xml:space="preserve"> приложению №1 к настоящему постановлению.</w:t>
      </w:r>
    </w:p>
    <w:p w:rsidR="00802A3C" w:rsidRDefault="000F6CE2" w:rsidP="00B5297F">
      <w:pPr>
        <w:spacing w:line="300" w:lineRule="auto"/>
        <w:ind w:firstLine="709"/>
        <w:jc w:val="both"/>
        <w:rPr>
          <w:sz w:val="28"/>
          <w:szCs w:val="28"/>
        </w:rPr>
      </w:pPr>
      <w:r>
        <w:rPr>
          <w:sz w:val="28"/>
          <w:szCs w:val="28"/>
        </w:rPr>
        <w:lastRenderedPageBreak/>
        <w:t>2</w:t>
      </w:r>
      <w:r w:rsidR="0047145B" w:rsidRPr="00B57ACF">
        <w:rPr>
          <w:sz w:val="28"/>
          <w:szCs w:val="28"/>
        </w:rPr>
        <w:t xml:space="preserve">. </w:t>
      </w:r>
      <w:r w:rsidR="000046FD" w:rsidRPr="00B57ACF">
        <w:rPr>
          <w:sz w:val="28"/>
          <w:szCs w:val="28"/>
        </w:rPr>
        <w:t xml:space="preserve">Опубликовать настоящее постановление </w:t>
      </w:r>
      <w:r w:rsidR="00802A3C" w:rsidRPr="00802A3C">
        <w:rPr>
          <w:sz w:val="28"/>
          <w:szCs w:val="28"/>
        </w:rPr>
        <w:t>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w:t>
      </w:r>
      <w:r w:rsidR="00A67804">
        <w:rPr>
          <w:sz w:val="28"/>
          <w:szCs w:val="28"/>
        </w:rPr>
        <w:t>ское сельское поселение», а так</w:t>
      </w:r>
      <w:r w:rsidR="00802A3C" w:rsidRPr="00802A3C">
        <w:rPr>
          <w:sz w:val="28"/>
          <w:szCs w:val="28"/>
        </w:rPr>
        <w:t>же обнародовать путем размещения на информационном стенде в административном здании Зуйского сельского поселения.</w:t>
      </w:r>
    </w:p>
    <w:p w:rsidR="003A7BCF" w:rsidRDefault="000F6CE2" w:rsidP="00B5297F">
      <w:pPr>
        <w:spacing w:line="300" w:lineRule="auto"/>
        <w:ind w:firstLine="709"/>
        <w:jc w:val="both"/>
        <w:rPr>
          <w:sz w:val="28"/>
          <w:szCs w:val="28"/>
        </w:rPr>
      </w:pPr>
      <w:r>
        <w:rPr>
          <w:sz w:val="28"/>
          <w:szCs w:val="28"/>
        </w:rPr>
        <w:t>3</w:t>
      </w:r>
      <w:r w:rsidR="000046FD" w:rsidRPr="00B57ACF">
        <w:rPr>
          <w:sz w:val="28"/>
          <w:szCs w:val="28"/>
        </w:rPr>
        <w:t xml:space="preserve">. </w:t>
      </w:r>
      <w:r w:rsidR="003A7BCF" w:rsidRPr="003A7BCF">
        <w:rPr>
          <w:sz w:val="28"/>
          <w:szCs w:val="28"/>
        </w:rPr>
        <w:t xml:space="preserve">Настоящее постановление вступает в силу </w:t>
      </w:r>
      <w:r w:rsidR="00802A3C" w:rsidRPr="00802A3C">
        <w:rPr>
          <w:sz w:val="28"/>
          <w:szCs w:val="28"/>
        </w:rPr>
        <w:t>со дня его обнародования</w:t>
      </w:r>
      <w:r w:rsidR="003A7BCF" w:rsidRPr="003A7BCF">
        <w:rPr>
          <w:sz w:val="28"/>
          <w:szCs w:val="28"/>
        </w:rPr>
        <w:t>.</w:t>
      </w:r>
    </w:p>
    <w:p w:rsidR="000046FD" w:rsidRPr="00B57ACF" w:rsidRDefault="000F6CE2" w:rsidP="00B5297F">
      <w:pPr>
        <w:spacing w:line="300" w:lineRule="auto"/>
        <w:ind w:firstLine="709"/>
        <w:jc w:val="both"/>
        <w:rPr>
          <w:sz w:val="28"/>
          <w:szCs w:val="28"/>
        </w:rPr>
      </w:pPr>
      <w:r>
        <w:rPr>
          <w:sz w:val="28"/>
          <w:szCs w:val="28"/>
        </w:rPr>
        <w:t>4</w:t>
      </w:r>
      <w:r w:rsidR="000046FD" w:rsidRPr="00B57ACF">
        <w:rPr>
          <w:sz w:val="28"/>
          <w:szCs w:val="28"/>
        </w:rPr>
        <w:t xml:space="preserve">. Контроль за исполнением настоящего постановления </w:t>
      </w:r>
      <w:r w:rsidR="00A67804">
        <w:rPr>
          <w:sz w:val="28"/>
          <w:szCs w:val="28"/>
        </w:rPr>
        <w:t>оставляю за собой.</w:t>
      </w:r>
    </w:p>
    <w:p w:rsidR="008539D6" w:rsidRPr="00B57ACF" w:rsidRDefault="008539D6" w:rsidP="00B5297F">
      <w:pPr>
        <w:spacing w:line="300" w:lineRule="auto"/>
        <w:ind w:firstLine="567"/>
        <w:jc w:val="both"/>
        <w:rPr>
          <w:sz w:val="28"/>
          <w:szCs w:val="28"/>
        </w:rPr>
      </w:pPr>
    </w:p>
    <w:p w:rsidR="008539D6" w:rsidRPr="00773BCE" w:rsidRDefault="008539D6" w:rsidP="00B5297F">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3840F5" w:rsidTr="003840F5">
        <w:tc>
          <w:tcPr>
            <w:tcW w:w="6516" w:type="dxa"/>
          </w:tcPr>
          <w:p w:rsidR="003840F5" w:rsidRDefault="003840F5" w:rsidP="003840F5">
            <w:pPr>
              <w:spacing w:line="300" w:lineRule="auto"/>
              <w:jc w:val="both"/>
              <w:rPr>
                <w:sz w:val="28"/>
                <w:szCs w:val="28"/>
              </w:rPr>
            </w:pPr>
            <w:r w:rsidRPr="00773BCE">
              <w:rPr>
                <w:sz w:val="28"/>
                <w:szCs w:val="28"/>
              </w:rPr>
              <w:t>Председатель Зуйского сельского совета-</w:t>
            </w:r>
          </w:p>
          <w:p w:rsidR="003840F5" w:rsidRDefault="003840F5" w:rsidP="003840F5">
            <w:pPr>
              <w:spacing w:line="300" w:lineRule="auto"/>
              <w:jc w:val="both"/>
              <w:rPr>
                <w:sz w:val="28"/>
                <w:szCs w:val="28"/>
              </w:rPr>
            </w:pPr>
            <w:r w:rsidRPr="00773BCE">
              <w:rPr>
                <w:sz w:val="28"/>
                <w:szCs w:val="28"/>
              </w:rPr>
              <w:t>глава администрации Зуйского сельского поселения</w:t>
            </w:r>
          </w:p>
        </w:tc>
        <w:tc>
          <w:tcPr>
            <w:tcW w:w="3112" w:type="dxa"/>
          </w:tcPr>
          <w:p w:rsidR="003840F5" w:rsidRDefault="003840F5" w:rsidP="00B5297F">
            <w:pPr>
              <w:spacing w:line="300" w:lineRule="auto"/>
              <w:jc w:val="both"/>
              <w:rPr>
                <w:sz w:val="28"/>
                <w:szCs w:val="28"/>
              </w:rPr>
            </w:pPr>
          </w:p>
          <w:p w:rsidR="003840F5" w:rsidRDefault="003840F5" w:rsidP="003840F5">
            <w:pPr>
              <w:spacing w:line="300" w:lineRule="auto"/>
              <w:jc w:val="right"/>
              <w:rPr>
                <w:sz w:val="28"/>
                <w:szCs w:val="28"/>
              </w:rPr>
            </w:pPr>
            <w:r w:rsidRPr="00773BCE">
              <w:rPr>
                <w:sz w:val="28"/>
                <w:szCs w:val="28"/>
              </w:rPr>
              <w:t>А. А. Лахин</w:t>
            </w:r>
          </w:p>
        </w:tc>
      </w:tr>
    </w:tbl>
    <w:p w:rsidR="00D52DE4" w:rsidRPr="00773BCE" w:rsidRDefault="004E7BFC" w:rsidP="00B5297F">
      <w:pPr>
        <w:spacing w:line="300" w:lineRule="auto"/>
        <w:jc w:val="both"/>
        <w:rPr>
          <w:sz w:val="28"/>
          <w:szCs w:val="28"/>
        </w:rPr>
      </w:pPr>
      <w:r w:rsidRPr="00773BCE">
        <w:rPr>
          <w:sz w:val="28"/>
          <w:szCs w:val="28"/>
        </w:rPr>
        <w:tab/>
      </w:r>
      <w:r w:rsidRPr="00773BCE">
        <w:rPr>
          <w:sz w:val="28"/>
          <w:szCs w:val="28"/>
        </w:rPr>
        <w:tab/>
      </w:r>
      <w:r w:rsidRPr="00773BCE">
        <w:rPr>
          <w:sz w:val="28"/>
          <w:szCs w:val="28"/>
        </w:rPr>
        <w:tab/>
      </w:r>
    </w:p>
    <w:p w:rsidR="00D52DE4" w:rsidRPr="00773BCE" w:rsidRDefault="00D52DE4" w:rsidP="00B5297F">
      <w:pPr>
        <w:widowControl/>
        <w:suppressAutoHyphens w:val="0"/>
        <w:spacing w:line="300" w:lineRule="auto"/>
        <w:rPr>
          <w:sz w:val="28"/>
          <w:szCs w:val="28"/>
        </w:rPr>
      </w:pPr>
      <w:r w:rsidRPr="00773BCE">
        <w:rPr>
          <w:sz w:val="28"/>
          <w:szCs w:val="28"/>
        </w:rPr>
        <w:br w:type="page"/>
      </w:r>
    </w:p>
    <w:p w:rsidR="003C7A2D" w:rsidRPr="00773BCE" w:rsidRDefault="003C7A2D" w:rsidP="00B5297F">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3C7A2D" w:rsidRPr="00773BCE" w:rsidRDefault="003C7A2D" w:rsidP="00B5297F">
      <w:pPr>
        <w:widowControl/>
        <w:suppressAutoHyphens w:val="0"/>
        <w:spacing w:line="300" w:lineRule="auto"/>
        <w:rPr>
          <w:rFonts w:eastAsiaTheme="minorHAnsi"/>
          <w:kern w:val="0"/>
          <w:sz w:val="28"/>
          <w:szCs w:val="28"/>
        </w:rPr>
      </w:pPr>
    </w:p>
    <w:tbl>
      <w:tblPr>
        <w:tblStyle w:val="aa"/>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798"/>
        <w:gridCol w:w="3061"/>
      </w:tblGrid>
      <w:tr w:rsidR="003C7A2D" w:rsidRPr="00773BCE" w:rsidTr="00EC3B65">
        <w:trPr>
          <w:trHeight w:val="1902"/>
        </w:trPr>
        <w:tc>
          <w:tcPr>
            <w:tcW w:w="5745" w:type="dxa"/>
          </w:tcPr>
          <w:p w:rsidR="00157E4E" w:rsidRDefault="00EC3B65" w:rsidP="00EC3B65">
            <w:pPr>
              <w:widowControl/>
              <w:suppressAutoHyphens w:val="0"/>
              <w:spacing w:line="300" w:lineRule="auto"/>
              <w:ind w:left="-108"/>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p w:rsidR="00EC3B65" w:rsidRDefault="00EC3B65" w:rsidP="00EC3B65">
            <w:pPr>
              <w:widowControl/>
              <w:suppressAutoHyphens w:val="0"/>
              <w:spacing w:line="300" w:lineRule="auto"/>
              <w:ind w:left="-108"/>
              <w:rPr>
                <w:rFonts w:eastAsiaTheme="minorHAnsi"/>
                <w:kern w:val="0"/>
                <w:sz w:val="28"/>
                <w:szCs w:val="28"/>
              </w:rPr>
            </w:pPr>
          </w:p>
          <w:p w:rsidR="003C7A2D" w:rsidRPr="00773BCE" w:rsidRDefault="00157E4E" w:rsidP="00EC3B65">
            <w:pPr>
              <w:widowControl/>
              <w:suppressAutoHyphens w:val="0"/>
              <w:spacing w:line="300" w:lineRule="auto"/>
              <w:ind w:left="-108"/>
              <w:rPr>
                <w:rFonts w:eastAsiaTheme="minorHAnsi"/>
                <w:kern w:val="0"/>
                <w:sz w:val="28"/>
                <w:szCs w:val="28"/>
              </w:rPr>
            </w:pPr>
            <w:r>
              <w:rPr>
                <w:rFonts w:eastAsiaTheme="minorHAnsi"/>
                <w:kern w:val="0"/>
                <w:sz w:val="28"/>
                <w:szCs w:val="28"/>
              </w:rPr>
              <w:t>Заведующий сектором по вопросам финансирования и бухгалтерского учета</w:t>
            </w:r>
          </w:p>
        </w:tc>
        <w:tc>
          <w:tcPr>
            <w:tcW w:w="798" w:type="dxa"/>
          </w:tcPr>
          <w:p w:rsidR="003C7A2D" w:rsidRPr="00773BCE" w:rsidRDefault="003C7A2D" w:rsidP="00B5297F">
            <w:pPr>
              <w:widowControl/>
              <w:suppressAutoHyphens w:val="0"/>
              <w:spacing w:line="300" w:lineRule="auto"/>
              <w:rPr>
                <w:rFonts w:eastAsiaTheme="minorHAnsi"/>
                <w:kern w:val="0"/>
                <w:sz w:val="28"/>
                <w:szCs w:val="28"/>
              </w:rPr>
            </w:pPr>
          </w:p>
        </w:tc>
        <w:tc>
          <w:tcPr>
            <w:tcW w:w="3061" w:type="dxa"/>
          </w:tcPr>
          <w:p w:rsidR="003C7A2D" w:rsidRPr="00773BCE" w:rsidRDefault="003C7A2D" w:rsidP="00B5297F">
            <w:pPr>
              <w:widowControl/>
              <w:suppressAutoHyphens w:val="0"/>
              <w:spacing w:line="300" w:lineRule="auto"/>
              <w:jc w:val="right"/>
              <w:rPr>
                <w:rFonts w:eastAsiaTheme="minorHAnsi"/>
                <w:kern w:val="0"/>
                <w:sz w:val="28"/>
                <w:szCs w:val="28"/>
              </w:rPr>
            </w:pPr>
          </w:p>
          <w:p w:rsidR="00EC3B65" w:rsidRDefault="00EC3B65" w:rsidP="00B5297F">
            <w:pPr>
              <w:widowControl/>
              <w:suppressAutoHyphens w:val="0"/>
              <w:spacing w:line="300" w:lineRule="auto"/>
              <w:jc w:val="right"/>
              <w:rPr>
                <w:rFonts w:eastAsiaTheme="minorHAnsi"/>
                <w:kern w:val="0"/>
                <w:sz w:val="28"/>
                <w:szCs w:val="28"/>
              </w:rPr>
            </w:pPr>
          </w:p>
          <w:p w:rsidR="003C7A2D" w:rsidRDefault="00157E4E" w:rsidP="00B5297F">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w:t>
            </w:r>
            <w:r w:rsidR="00EC3B65">
              <w:rPr>
                <w:rFonts w:eastAsiaTheme="minorHAnsi"/>
                <w:kern w:val="0"/>
                <w:sz w:val="28"/>
                <w:szCs w:val="28"/>
              </w:rPr>
              <w:t>В. Кириленко</w:t>
            </w:r>
          </w:p>
          <w:p w:rsidR="003C7A2D" w:rsidRDefault="003C7A2D" w:rsidP="00B5297F">
            <w:pPr>
              <w:widowControl/>
              <w:suppressAutoHyphens w:val="0"/>
              <w:spacing w:line="300" w:lineRule="auto"/>
              <w:jc w:val="right"/>
              <w:rPr>
                <w:rFonts w:eastAsiaTheme="minorHAnsi"/>
                <w:kern w:val="0"/>
                <w:sz w:val="28"/>
                <w:szCs w:val="28"/>
              </w:rPr>
            </w:pPr>
          </w:p>
          <w:p w:rsidR="003C7A2D" w:rsidRDefault="003C7A2D" w:rsidP="00B5297F">
            <w:pPr>
              <w:widowControl/>
              <w:suppressAutoHyphens w:val="0"/>
              <w:spacing w:line="300" w:lineRule="auto"/>
              <w:jc w:val="right"/>
              <w:rPr>
                <w:rFonts w:eastAsiaTheme="minorHAnsi"/>
                <w:kern w:val="0"/>
                <w:sz w:val="28"/>
                <w:szCs w:val="28"/>
              </w:rPr>
            </w:pPr>
          </w:p>
          <w:p w:rsidR="00157E4E" w:rsidRPr="00773BCE" w:rsidRDefault="00157E4E" w:rsidP="00B5297F">
            <w:pPr>
              <w:widowControl/>
              <w:suppressAutoHyphens w:val="0"/>
              <w:spacing w:line="300" w:lineRule="auto"/>
              <w:jc w:val="right"/>
              <w:rPr>
                <w:rFonts w:eastAsiaTheme="minorHAnsi"/>
                <w:kern w:val="0"/>
                <w:sz w:val="28"/>
                <w:szCs w:val="28"/>
              </w:rPr>
            </w:pPr>
            <w:r>
              <w:rPr>
                <w:rFonts w:eastAsiaTheme="minorHAnsi"/>
                <w:kern w:val="0"/>
                <w:sz w:val="28"/>
                <w:szCs w:val="28"/>
              </w:rPr>
              <w:t>М.В. Дамаскина</w:t>
            </w:r>
          </w:p>
        </w:tc>
      </w:tr>
      <w:tr w:rsidR="003C7A2D" w:rsidRPr="00773BCE" w:rsidTr="00EC3B65">
        <w:trPr>
          <w:trHeight w:val="2288"/>
        </w:trPr>
        <w:tc>
          <w:tcPr>
            <w:tcW w:w="5745" w:type="dxa"/>
          </w:tcPr>
          <w:p w:rsidR="003C7A2D" w:rsidRDefault="003C7A2D" w:rsidP="00EC3B65">
            <w:pPr>
              <w:widowControl/>
              <w:suppressAutoHyphens w:val="0"/>
              <w:spacing w:line="300" w:lineRule="auto"/>
              <w:ind w:left="-108"/>
              <w:rPr>
                <w:rFonts w:eastAsiaTheme="minorHAnsi"/>
                <w:kern w:val="0"/>
                <w:sz w:val="28"/>
                <w:szCs w:val="28"/>
              </w:rPr>
            </w:pPr>
          </w:p>
          <w:p w:rsidR="003C7A2D" w:rsidRPr="00773BCE" w:rsidRDefault="00E946C8" w:rsidP="00EC3B65">
            <w:pPr>
              <w:widowControl/>
              <w:suppressAutoHyphens w:val="0"/>
              <w:spacing w:line="300" w:lineRule="auto"/>
              <w:ind w:left="-108"/>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Pr>
                <w:rFonts w:eastAsiaTheme="minorHAnsi"/>
                <w:kern w:val="0"/>
                <w:sz w:val="28"/>
                <w:szCs w:val="28"/>
              </w:rPr>
              <w:t>ям</w:t>
            </w:r>
            <w:r w:rsidRPr="00773BCE">
              <w:rPr>
                <w:rFonts w:eastAsiaTheme="minorHAnsi"/>
                <w:kern w:val="0"/>
                <w:sz w:val="28"/>
                <w:szCs w:val="28"/>
              </w:rPr>
              <w:t xml:space="preserve"> граждан</w:t>
            </w:r>
          </w:p>
        </w:tc>
        <w:tc>
          <w:tcPr>
            <w:tcW w:w="798" w:type="dxa"/>
          </w:tcPr>
          <w:p w:rsidR="003C7A2D" w:rsidRPr="00773BCE" w:rsidRDefault="003C7A2D" w:rsidP="00B5297F">
            <w:pPr>
              <w:widowControl/>
              <w:suppressAutoHyphens w:val="0"/>
              <w:spacing w:line="300" w:lineRule="auto"/>
              <w:rPr>
                <w:rFonts w:eastAsiaTheme="minorHAnsi"/>
                <w:kern w:val="0"/>
                <w:sz w:val="28"/>
                <w:szCs w:val="28"/>
              </w:rPr>
            </w:pPr>
          </w:p>
        </w:tc>
        <w:tc>
          <w:tcPr>
            <w:tcW w:w="3061" w:type="dxa"/>
          </w:tcPr>
          <w:p w:rsidR="003C7A2D" w:rsidRPr="00773BCE" w:rsidRDefault="003C7A2D" w:rsidP="00B5297F">
            <w:pPr>
              <w:widowControl/>
              <w:suppressAutoHyphens w:val="0"/>
              <w:spacing w:line="300" w:lineRule="auto"/>
              <w:jc w:val="right"/>
              <w:rPr>
                <w:rFonts w:eastAsiaTheme="minorHAnsi"/>
                <w:kern w:val="0"/>
                <w:sz w:val="28"/>
                <w:szCs w:val="28"/>
              </w:rPr>
            </w:pPr>
          </w:p>
          <w:p w:rsidR="003C7A2D" w:rsidRPr="00773BCE" w:rsidRDefault="003C7A2D" w:rsidP="00B5297F">
            <w:pPr>
              <w:widowControl/>
              <w:suppressAutoHyphens w:val="0"/>
              <w:spacing w:line="300" w:lineRule="auto"/>
              <w:jc w:val="right"/>
              <w:rPr>
                <w:rFonts w:eastAsiaTheme="minorHAnsi"/>
                <w:kern w:val="0"/>
                <w:sz w:val="28"/>
                <w:szCs w:val="28"/>
              </w:rPr>
            </w:pPr>
          </w:p>
          <w:p w:rsidR="003C7A2D" w:rsidRPr="00773BCE" w:rsidRDefault="003C7A2D" w:rsidP="00B5297F">
            <w:pPr>
              <w:widowControl/>
              <w:suppressAutoHyphens w:val="0"/>
              <w:spacing w:line="300" w:lineRule="auto"/>
              <w:jc w:val="right"/>
              <w:rPr>
                <w:rFonts w:eastAsiaTheme="minorHAnsi"/>
                <w:kern w:val="0"/>
                <w:sz w:val="28"/>
                <w:szCs w:val="28"/>
              </w:rPr>
            </w:pPr>
          </w:p>
          <w:p w:rsidR="00E946C8" w:rsidRPr="00773BCE" w:rsidRDefault="00E946C8" w:rsidP="00B5297F">
            <w:pPr>
              <w:widowControl/>
              <w:suppressAutoHyphens w:val="0"/>
              <w:spacing w:line="300" w:lineRule="auto"/>
              <w:jc w:val="right"/>
              <w:rPr>
                <w:rFonts w:eastAsiaTheme="minorHAnsi"/>
                <w:kern w:val="0"/>
                <w:sz w:val="28"/>
                <w:szCs w:val="28"/>
              </w:rPr>
            </w:pPr>
            <w:r w:rsidRPr="00773BCE">
              <w:rPr>
                <w:rFonts w:eastAsiaTheme="minorHAnsi"/>
                <w:kern w:val="0"/>
                <w:sz w:val="28"/>
                <w:szCs w:val="28"/>
              </w:rPr>
              <w:t>М.Р. Меметова</w:t>
            </w:r>
          </w:p>
          <w:p w:rsidR="003C7A2D" w:rsidRPr="00773BCE" w:rsidRDefault="003C7A2D" w:rsidP="00B5297F">
            <w:pPr>
              <w:widowControl/>
              <w:suppressAutoHyphens w:val="0"/>
              <w:spacing w:line="300" w:lineRule="auto"/>
              <w:jc w:val="right"/>
              <w:rPr>
                <w:rFonts w:eastAsiaTheme="minorHAnsi"/>
                <w:kern w:val="0"/>
                <w:sz w:val="28"/>
                <w:szCs w:val="28"/>
              </w:rPr>
            </w:pPr>
          </w:p>
        </w:tc>
      </w:tr>
    </w:tbl>
    <w:p w:rsidR="003C7A2D" w:rsidRPr="00773BCE" w:rsidRDefault="003C7A2D" w:rsidP="00B5297F">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3C7A2D" w:rsidRPr="00773BCE" w:rsidRDefault="003C7A2D" w:rsidP="00B5297F">
      <w:pPr>
        <w:widowControl/>
        <w:suppressAutoHyphens w:val="0"/>
        <w:spacing w:line="300" w:lineRule="auto"/>
        <w:rPr>
          <w:rFonts w:eastAsiaTheme="minorHAnsi"/>
          <w:kern w:val="0"/>
          <w:sz w:val="28"/>
          <w:szCs w:val="28"/>
        </w:rPr>
      </w:pPr>
    </w:p>
    <w:tbl>
      <w:tblPr>
        <w:tblStyle w:val="aa"/>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2277"/>
        <w:gridCol w:w="2660"/>
      </w:tblGrid>
      <w:tr w:rsidR="003C7A2D" w:rsidRPr="00773BCE" w:rsidTr="00EC3B65">
        <w:trPr>
          <w:trHeight w:val="1015"/>
        </w:trPr>
        <w:tc>
          <w:tcPr>
            <w:tcW w:w="4613" w:type="dxa"/>
          </w:tcPr>
          <w:p w:rsidR="00222058" w:rsidRPr="00222058" w:rsidRDefault="00222058" w:rsidP="00222058">
            <w:pPr>
              <w:widowControl/>
              <w:suppressAutoHyphens w:val="0"/>
              <w:spacing w:line="300" w:lineRule="auto"/>
              <w:ind w:left="-108"/>
              <w:rPr>
                <w:rFonts w:eastAsiaTheme="minorHAnsi"/>
                <w:kern w:val="0"/>
                <w:sz w:val="28"/>
                <w:szCs w:val="28"/>
              </w:rPr>
            </w:pPr>
            <w:r>
              <w:rPr>
                <w:rFonts w:eastAsiaTheme="minorHAnsi"/>
                <w:kern w:val="0"/>
                <w:sz w:val="28"/>
                <w:szCs w:val="28"/>
              </w:rPr>
              <w:t xml:space="preserve">Ведущий специалист </w:t>
            </w:r>
            <w:r w:rsidRPr="00222058">
              <w:rPr>
                <w:rFonts w:eastAsiaTheme="minorHAnsi"/>
                <w:kern w:val="0"/>
                <w:sz w:val="28"/>
                <w:szCs w:val="28"/>
              </w:rPr>
              <w:t xml:space="preserve">сектора по правовым (юридическим) вопросам, </w:t>
            </w:r>
          </w:p>
          <w:p w:rsidR="003C7A2D" w:rsidRPr="00773BCE" w:rsidRDefault="00222058" w:rsidP="00222058">
            <w:pPr>
              <w:widowControl/>
              <w:suppressAutoHyphens w:val="0"/>
              <w:spacing w:line="300" w:lineRule="auto"/>
              <w:ind w:left="-108"/>
              <w:rPr>
                <w:rFonts w:eastAsiaTheme="minorHAnsi"/>
                <w:kern w:val="0"/>
                <w:sz w:val="28"/>
                <w:szCs w:val="28"/>
              </w:rPr>
            </w:pPr>
            <w:r w:rsidRPr="00222058">
              <w:rPr>
                <w:rFonts w:eastAsiaTheme="minorHAnsi"/>
                <w:kern w:val="0"/>
                <w:sz w:val="28"/>
                <w:szCs w:val="28"/>
              </w:rPr>
              <w:t>делопроизводству, контролю и обращениям граждан</w:t>
            </w:r>
          </w:p>
        </w:tc>
        <w:tc>
          <w:tcPr>
            <w:tcW w:w="2277" w:type="dxa"/>
          </w:tcPr>
          <w:p w:rsidR="003C7A2D" w:rsidRPr="00773BCE" w:rsidRDefault="003C7A2D" w:rsidP="00B5297F">
            <w:pPr>
              <w:widowControl/>
              <w:suppressAutoHyphens w:val="0"/>
              <w:spacing w:line="300" w:lineRule="auto"/>
              <w:rPr>
                <w:rFonts w:eastAsiaTheme="minorHAnsi"/>
                <w:kern w:val="0"/>
                <w:sz w:val="28"/>
                <w:szCs w:val="28"/>
              </w:rPr>
            </w:pPr>
          </w:p>
        </w:tc>
        <w:tc>
          <w:tcPr>
            <w:tcW w:w="2660" w:type="dxa"/>
          </w:tcPr>
          <w:p w:rsidR="00157E4E" w:rsidRDefault="00157E4E" w:rsidP="00B5297F">
            <w:pPr>
              <w:widowControl/>
              <w:suppressAutoHyphens w:val="0"/>
              <w:spacing w:line="300" w:lineRule="auto"/>
              <w:jc w:val="right"/>
              <w:rPr>
                <w:rFonts w:eastAsiaTheme="minorHAnsi"/>
                <w:kern w:val="0"/>
                <w:sz w:val="28"/>
                <w:szCs w:val="28"/>
              </w:rPr>
            </w:pPr>
          </w:p>
          <w:p w:rsidR="003C7A2D" w:rsidRDefault="003C7A2D" w:rsidP="00B5297F">
            <w:pPr>
              <w:widowControl/>
              <w:suppressAutoHyphens w:val="0"/>
              <w:spacing w:line="300" w:lineRule="auto"/>
              <w:jc w:val="right"/>
              <w:rPr>
                <w:rFonts w:eastAsiaTheme="minorHAnsi"/>
                <w:kern w:val="0"/>
                <w:sz w:val="28"/>
                <w:szCs w:val="28"/>
              </w:rPr>
            </w:pPr>
          </w:p>
          <w:p w:rsidR="00222058" w:rsidRDefault="00222058" w:rsidP="00B5297F">
            <w:pPr>
              <w:widowControl/>
              <w:suppressAutoHyphens w:val="0"/>
              <w:spacing w:line="300" w:lineRule="auto"/>
              <w:jc w:val="right"/>
              <w:rPr>
                <w:rFonts w:eastAsiaTheme="minorHAnsi"/>
                <w:kern w:val="0"/>
                <w:sz w:val="28"/>
                <w:szCs w:val="28"/>
              </w:rPr>
            </w:pPr>
          </w:p>
          <w:p w:rsidR="00222058" w:rsidRPr="00773BCE" w:rsidRDefault="00222058" w:rsidP="00B5297F">
            <w:pPr>
              <w:widowControl/>
              <w:suppressAutoHyphens w:val="0"/>
              <w:spacing w:line="300" w:lineRule="auto"/>
              <w:jc w:val="right"/>
              <w:rPr>
                <w:rFonts w:eastAsiaTheme="minorHAnsi"/>
                <w:kern w:val="0"/>
                <w:sz w:val="28"/>
                <w:szCs w:val="28"/>
              </w:rPr>
            </w:pPr>
            <w:r>
              <w:rPr>
                <w:rFonts w:eastAsiaTheme="minorHAnsi"/>
                <w:kern w:val="0"/>
                <w:sz w:val="28"/>
                <w:szCs w:val="28"/>
              </w:rPr>
              <w:t>Л.И. Носивец</w:t>
            </w:r>
          </w:p>
        </w:tc>
      </w:tr>
    </w:tbl>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Default="003C7A2D" w:rsidP="00B5297F">
      <w:pPr>
        <w:widowControl/>
        <w:suppressAutoHyphens w:val="0"/>
        <w:spacing w:line="300" w:lineRule="auto"/>
        <w:rPr>
          <w:rFonts w:eastAsiaTheme="minorHAnsi"/>
          <w:kern w:val="0"/>
          <w:sz w:val="28"/>
          <w:szCs w:val="28"/>
        </w:rPr>
      </w:pPr>
    </w:p>
    <w:p w:rsidR="00E946C8" w:rsidRDefault="00E946C8" w:rsidP="00B5297F">
      <w:pPr>
        <w:widowControl/>
        <w:suppressAutoHyphens w:val="0"/>
        <w:spacing w:line="300" w:lineRule="auto"/>
        <w:rPr>
          <w:rFonts w:eastAsiaTheme="minorHAnsi"/>
          <w:kern w:val="0"/>
          <w:sz w:val="28"/>
          <w:szCs w:val="2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3C7A2D" w:rsidRPr="00C40A11"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М.И. Менчик</w:t>
      </w:r>
    </w:p>
    <w:p w:rsidR="00EC3B65"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правовым (юридическим) вопросам, </w:t>
      </w:r>
    </w:p>
    <w:p w:rsidR="00E946C8"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делопроизводству, контролю и обращени</w:t>
      </w:r>
      <w:r>
        <w:rPr>
          <w:rFonts w:eastAsiaTheme="minorHAnsi"/>
          <w:kern w:val="0"/>
          <w:sz w:val="18"/>
          <w:szCs w:val="18"/>
        </w:rPr>
        <w:t>ям</w:t>
      </w:r>
      <w:r w:rsidRPr="00C40A11">
        <w:rPr>
          <w:rFonts w:eastAsiaTheme="minorHAnsi"/>
          <w:kern w:val="0"/>
          <w:sz w:val="18"/>
          <w:szCs w:val="18"/>
        </w:rPr>
        <w:t xml:space="preserve"> граждан</w:t>
      </w:r>
      <w:r w:rsidR="00E946C8">
        <w:rPr>
          <w:rFonts w:eastAsiaTheme="minorHAnsi"/>
          <w:kern w:val="0"/>
          <w:sz w:val="18"/>
          <w:szCs w:val="18"/>
        </w:rPr>
        <w:br w:type="page"/>
      </w:r>
    </w:p>
    <w:p w:rsidR="005C67B5" w:rsidRPr="00773BCE" w:rsidRDefault="005C67B5" w:rsidP="005C67B5">
      <w:pPr>
        <w:spacing w:line="300" w:lineRule="auto"/>
        <w:ind w:left="5103"/>
        <w:rPr>
          <w:sz w:val="28"/>
          <w:szCs w:val="28"/>
        </w:rPr>
      </w:pPr>
      <w:r w:rsidRPr="00773BCE">
        <w:rPr>
          <w:sz w:val="28"/>
          <w:szCs w:val="28"/>
        </w:rPr>
        <w:lastRenderedPageBreak/>
        <w:t xml:space="preserve">Приложение </w:t>
      </w:r>
      <w:r>
        <w:rPr>
          <w:sz w:val="28"/>
          <w:szCs w:val="28"/>
        </w:rPr>
        <w:t>№1</w:t>
      </w:r>
    </w:p>
    <w:p w:rsidR="005C67B5" w:rsidRPr="00773BCE" w:rsidRDefault="005C67B5" w:rsidP="005C67B5">
      <w:pPr>
        <w:spacing w:line="300" w:lineRule="auto"/>
        <w:ind w:left="5103"/>
        <w:rPr>
          <w:sz w:val="28"/>
          <w:szCs w:val="28"/>
        </w:rPr>
      </w:pPr>
      <w:r w:rsidRPr="00773BCE">
        <w:rPr>
          <w:sz w:val="28"/>
          <w:szCs w:val="28"/>
        </w:rPr>
        <w:t xml:space="preserve">к Постановлению администрации Зуйского сельского поселения Белогорского района Республики Крым от </w:t>
      </w:r>
      <w:r w:rsidR="002959E7">
        <w:rPr>
          <w:sz w:val="28"/>
          <w:szCs w:val="28"/>
        </w:rPr>
        <w:t>10.02.2020</w:t>
      </w:r>
      <w:r w:rsidRPr="00773BCE">
        <w:rPr>
          <w:sz w:val="28"/>
          <w:szCs w:val="28"/>
        </w:rPr>
        <w:t xml:space="preserve"> г. №</w:t>
      </w:r>
      <w:r w:rsidR="002959E7">
        <w:rPr>
          <w:sz w:val="28"/>
          <w:szCs w:val="28"/>
        </w:rPr>
        <w:t xml:space="preserve"> 61</w:t>
      </w:r>
      <w:bookmarkStart w:id="0" w:name="_GoBack"/>
      <w:bookmarkEnd w:id="0"/>
    </w:p>
    <w:p w:rsidR="000F6CE2" w:rsidRDefault="000F6CE2" w:rsidP="005C67B5">
      <w:pPr>
        <w:widowControl/>
        <w:suppressAutoHyphens w:val="0"/>
        <w:spacing w:line="276" w:lineRule="auto"/>
        <w:rPr>
          <w:sz w:val="28"/>
          <w:szCs w:val="28"/>
        </w:rPr>
      </w:pPr>
    </w:p>
    <w:p w:rsidR="000F6CE2" w:rsidRPr="000F6CE2" w:rsidRDefault="000F6CE2" w:rsidP="000F6CE2">
      <w:pPr>
        <w:widowControl/>
        <w:suppressAutoHyphens w:val="0"/>
        <w:spacing w:line="276" w:lineRule="auto"/>
        <w:jc w:val="center"/>
        <w:rPr>
          <w:b/>
          <w:sz w:val="28"/>
          <w:szCs w:val="28"/>
        </w:rPr>
      </w:pPr>
      <w:r w:rsidRPr="000F6CE2">
        <w:rPr>
          <w:b/>
          <w:sz w:val="28"/>
          <w:szCs w:val="28"/>
        </w:rPr>
        <w:t>Санитарные и экологические требования</w:t>
      </w:r>
    </w:p>
    <w:p w:rsidR="005C67B5" w:rsidRDefault="000F6CE2" w:rsidP="000F6CE2">
      <w:pPr>
        <w:widowControl/>
        <w:suppressAutoHyphens w:val="0"/>
        <w:spacing w:line="276" w:lineRule="auto"/>
        <w:jc w:val="center"/>
        <w:rPr>
          <w:b/>
          <w:sz w:val="28"/>
          <w:szCs w:val="28"/>
        </w:rPr>
      </w:pPr>
      <w:r w:rsidRPr="000F6CE2">
        <w:rPr>
          <w:b/>
          <w:sz w:val="28"/>
          <w:szCs w:val="28"/>
        </w:rPr>
        <w:t>к местам погребения на территории муниципального образования Зуйское сельское поселение Белогорского района</w:t>
      </w:r>
      <w:r w:rsidRPr="000F6CE2">
        <w:rPr>
          <w:sz w:val="28"/>
          <w:szCs w:val="28"/>
        </w:rPr>
        <w:t xml:space="preserve"> </w:t>
      </w:r>
      <w:r w:rsidRPr="000F6CE2">
        <w:rPr>
          <w:b/>
          <w:sz w:val="28"/>
          <w:szCs w:val="28"/>
        </w:rPr>
        <w:t>Республики Крым</w:t>
      </w:r>
    </w:p>
    <w:p w:rsidR="000F6CE2" w:rsidRDefault="000F6CE2" w:rsidP="000F6CE2">
      <w:pPr>
        <w:widowControl/>
        <w:suppressAutoHyphens w:val="0"/>
        <w:spacing w:line="276" w:lineRule="auto"/>
        <w:jc w:val="center"/>
        <w:rPr>
          <w:b/>
          <w:sz w:val="28"/>
          <w:szCs w:val="28"/>
        </w:rPr>
      </w:pPr>
    </w:p>
    <w:p w:rsidR="00807AD6" w:rsidRDefault="00807AD6" w:rsidP="000F6CE2">
      <w:pPr>
        <w:widowControl/>
        <w:suppressAutoHyphens w:val="0"/>
        <w:spacing w:line="276" w:lineRule="auto"/>
        <w:ind w:firstLine="709"/>
        <w:jc w:val="both"/>
        <w:rPr>
          <w:sz w:val="28"/>
          <w:szCs w:val="28"/>
        </w:rPr>
      </w:pPr>
    </w:p>
    <w:p w:rsidR="00807AD6" w:rsidRDefault="00807AD6" w:rsidP="00807AD6">
      <w:pPr>
        <w:widowControl/>
        <w:suppressAutoHyphens w:val="0"/>
        <w:spacing w:line="276" w:lineRule="auto"/>
        <w:ind w:firstLine="709"/>
        <w:jc w:val="center"/>
        <w:rPr>
          <w:b/>
          <w:sz w:val="28"/>
          <w:szCs w:val="28"/>
        </w:rPr>
      </w:pPr>
      <w:r>
        <w:rPr>
          <w:b/>
          <w:sz w:val="28"/>
          <w:szCs w:val="28"/>
          <w:lang w:val="en-US"/>
        </w:rPr>
        <w:t>I</w:t>
      </w:r>
      <w:r>
        <w:rPr>
          <w:b/>
          <w:sz w:val="28"/>
          <w:szCs w:val="28"/>
        </w:rPr>
        <w:t xml:space="preserve">. Общие положения </w:t>
      </w:r>
    </w:p>
    <w:p w:rsidR="00807AD6" w:rsidRPr="00807AD6" w:rsidRDefault="00807AD6" w:rsidP="00807AD6">
      <w:pPr>
        <w:widowControl/>
        <w:suppressAutoHyphens w:val="0"/>
        <w:spacing w:line="276" w:lineRule="auto"/>
        <w:ind w:firstLine="709"/>
        <w:jc w:val="center"/>
        <w:rPr>
          <w:b/>
          <w:sz w:val="28"/>
          <w:szCs w:val="28"/>
        </w:rPr>
      </w:pPr>
    </w:p>
    <w:p w:rsidR="000F6CE2" w:rsidRPr="000F6CE2" w:rsidRDefault="000F6CE2" w:rsidP="000F6CE2">
      <w:pPr>
        <w:widowControl/>
        <w:suppressAutoHyphens w:val="0"/>
        <w:spacing w:line="276" w:lineRule="auto"/>
        <w:ind w:firstLine="709"/>
        <w:jc w:val="both"/>
        <w:rPr>
          <w:sz w:val="28"/>
          <w:szCs w:val="28"/>
        </w:rPr>
      </w:pPr>
      <w:r>
        <w:rPr>
          <w:sz w:val="28"/>
          <w:szCs w:val="28"/>
        </w:rPr>
        <w:t xml:space="preserve">1. </w:t>
      </w:r>
      <w:r w:rsidRPr="000F6CE2">
        <w:rPr>
          <w:sz w:val="28"/>
          <w:szCs w:val="28"/>
        </w:rPr>
        <w:t xml:space="preserve">Выбор земельного участка для размещения места погребения осуществляется в соответствии с правилами застройки </w:t>
      </w:r>
      <w:r>
        <w:rPr>
          <w:sz w:val="28"/>
          <w:szCs w:val="28"/>
        </w:rPr>
        <w:t>сельского поселения</w:t>
      </w:r>
      <w:r w:rsidRPr="000F6CE2">
        <w:rPr>
          <w:sz w:val="28"/>
          <w:szCs w:val="28"/>
        </w:rPr>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0F6CE2" w:rsidRPr="000F6CE2" w:rsidRDefault="000F6CE2" w:rsidP="000F6CE2">
      <w:pPr>
        <w:widowControl/>
        <w:suppressAutoHyphens w:val="0"/>
        <w:spacing w:line="276" w:lineRule="auto"/>
        <w:ind w:firstLine="709"/>
        <w:jc w:val="both"/>
        <w:rPr>
          <w:sz w:val="28"/>
          <w:szCs w:val="28"/>
        </w:rPr>
      </w:pPr>
      <w:r w:rsidRPr="000F6CE2">
        <w:rPr>
          <w:sz w:val="28"/>
          <w:szCs w:val="28"/>
        </w:rPr>
        <w:t>2. Вновь создаваемые места погребения должны размещаться на расстоянии не менее 300 метров от границ селитебной территории.</w:t>
      </w:r>
    </w:p>
    <w:p w:rsidR="000F6CE2" w:rsidRPr="000F6CE2" w:rsidRDefault="000F6CE2" w:rsidP="000F6CE2">
      <w:pPr>
        <w:widowControl/>
        <w:suppressAutoHyphens w:val="0"/>
        <w:spacing w:line="276" w:lineRule="auto"/>
        <w:ind w:firstLine="709"/>
        <w:jc w:val="both"/>
        <w:rPr>
          <w:sz w:val="28"/>
          <w:szCs w:val="28"/>
        </w:rPr>
      </w:pPr>
      <w:r w:rsidRPr="000F6CE2">
        <w:rPr>
          <w:sz w:val="28"/>
          <w:szCs w:val="28"/>
        </w:rPr>
        <w:t>Не разрешается устройство кладбищ на территориях:</w:t>
      </w:r>
    </w:p>
    <w:p w:rsidR="000F6CE2" w:rsidRPr="000F6CE2" w:rsidRDefault="000F6CE2" w:rsidP="000F6CE2">
      <w:pPr>
        <w:widowControl/>
        <w:suppressAutoHyphens w:val="0"/>
        <w:spacing w:line="276" w:lineRule="auto"/>
        <w:ind w:firstLine="709"/>
        <w:jc w:val="both"/>
        <w:rPr>
          <w:sz w:val="28"/>
          <w:szCs w:val="28"/>
        </w:rPr>
      </w:pPr>
      <w:r w:rsidRPr="000F6CE2">
        <w:rPr>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0F6CE2" w:rsidRPr="000F6CE2" w:rsidRDefault="000F6CE2" w:rsidP="000F6CE2">
      <w:pPr>
        <w:widowControl/>
        <w:suppressAutoHyphens w:val="0"/>
        <w:spacing w:line="276" w:lineRule="auto"/>
        <w:ind w:firstLine="709"/>
        <w:jc w:val="both"/>
        <w:rPr>
          <w:sz w:val="28"/>
          <w:szCs w:val="28"/>
        </w:rPr>
      </w:pPr>
      <w:r w:rsidRPr="000F6CE2">
        <w:rPr>
          <w:sz w:val="28"/>
          <w:szCs w:val="28"/>
        </w:rPr>
        <w:t>2) с выходами на поверхность закарстованных, сильнотрещиноватых пород и в местах выклинивания водоносных горизонтов;</w:t>
      </w:r>
    </w:p>
    <w:p w:rsidR="000F6CE2" w:rsidRPr="000F6CE2" w:rsidRDefault="000F6CE2" w:rsidP="000F6CE2">
      <w:pPr>
        <w:widowControl/>
        <w:suppressAutoHyphens w:val="0"/>
        <w:spacing w:line="276" w:lineRule="auto"/>
        <w:ind w:firstLine="709"/>
        <w:jc w:val="both"/>
        <w:rPr>
          <w:sz w:val="28"/>
          <w:szCs w:val="28"/>
        </w:rPr>
      </w:pPr>
      <w:r w:rsidRPr="000F6CE2">
        <w:rPr>
          <w:sz w:val="28"/>
          <w:szCs w:val="28"/>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0F6CE2" w:rsidRDefault="000F6CE2" w:rsidP="000F6CE2">
      <w:pPr>
        <w:widowControl/>
        <w:suppressAutoHyphens w:val="0"/>
        <w:spacing w:line="276" w:lineRule="auto"/>
        <w:ind w:firstLine="709"/>
        <w:jc w:val="both"/>
        <w:rPr>
          <w:sz w:val="28"/>
          <w:szCs w:val="28"/>
        </w:rPr>
      </w:pPr>
      <w:r w:rsidRPr="000F6CE2">
        <w:rPr>
          <w:sz w:val="28"/>
          <w:szCs w:val="28"/>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07AD6" w:rsidRDefault="00807AD6" w:rsidP="00807AD6">
      <w:pPr>
        <w:widowControl/>
        <w:suppressAutoHyphens w:val="0"/>
        <w:spacing w:line="276" w:lineRule="auto"/>
        <w:ind w:firstLine="709"/>
        <w:jc w:val="both"/>
        <w:rPr>
          <w:sz w:val="28"/>
          <w:szCs w:val="28"/>
        </w:rPr>
      </w:pPr>
      <w:r>
        <w:rPr>
          <w:sz w:val="28"/>
          <w:szCs w:val="28"/>
        </w:rPr>
        <w:t xml:space="preserve">3. </w:t>
      </w:r>
      <w:r w:rsidRPr="00807AD6">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807AD6" w:rsidRDefault="00807AD6" w:rsidP="00807AD6">
      <w:pPr>
        <w:widowControl/>
        <w:suppressAutoHyphens w:val="0"/>
        <w:spacing w:line="276" w:lineRule="auto"/>
        <w:ind w:firstLine="709"/>
        <w:jc w:val="both"/>
        <w:rPr>
          <w:sz w:val="28"/>
          <w:szCs w:val="28"/>
        </w:rPr>
      </w:pPr>
      <w:r>
        <w:rPr>
          <w:sz w:val="28"/>
          <w:szCs w:val="28"/>
        </w:rPr>
        <w:t xml:space="preserve">4. </w:t>
      </w:r>
      <w:r w:rsidRPr="00807AD6">
        <w:rPr>
          <w:sz w:val="28"/>
          <w:szCs w:val="28"/>
        </w:rPr>
        <w:t xml:space="preserve">Размер земельного участка для кладбища определяется с учетом количества жителей поселения, но не может превышать сорока гектаров. Размер </w:t>
      </w:r>
      <w:r w:rsidRPr="00807AD6">
        <w:rPr>
          <w:sz w:val="28"/>
          <w:szCs w:val="28"/>
        </w:rPr>
        <w:lastRenderedPageBreak/>
        <w:t>бесплатно предоставляемого участка земли на территориях других кладбищ для погребения умершего устанавливается администрацией Зуйского сельского поселения Белогорского района Республики Крым таким образом, чтобы гарантировать погребение на этом же участке земли умершего супруга или близкого родственника.</w:t>
      </w:r>
    </w:p>
    <w:p w:rsidR="00807AD6" w:rsidRDefault="00807AD6" w:rsidP="00807AD6">
      <w:pPr>
        <w:widowControl/>
        <w:suppressAutoHyphens w:val="0"/>
        <w:spacing w:line="276" w:lineRule="auto"/>
        <w:ind w:firstLine="709"/>
        <w:jc w:val="both"/>
        <w:rPr>
          <w:sz w:val="28"/>
          <w:szCs w:val="28"/>
        </w:rPr>
      </w:pPr>
    </w:p>
    <w:p w:rsidR="00807AD6" w:rsidRDefault="00807AD6" w:rsidP="00807AD6">
      <w:pPr>
        <w:widowControl/>
        <w:suppressAutoHyphens w:val="0"/>
        <w:spacing w:line="276" w:lineRule="auto"/>
        <w:ind w:firstLine="709"/>
        <w:jc w:val="center"/>
        <w:rPr>
          <w:b/>
          <w:sz w:val="28"/>
          <w:szCs w:val="28"/>
        </w:rPr>
      </w:pPr>
      <w:r>
        <w:rPr>
          <w:b/>
          <w:sz w:val="28"/>
          <w:szCs w:val="28"/>
          <w:lang w:val="en-US"/>
        </w:rPr>
        <w:t>II</w:t>
      </w:r>
      <w:r>
        <w:rPr>
          <w:b/>
          <w:sz w:val="28"/>
          <w:szCs w:val="28"/>
        </w:rPr>
        <w:t xml:space="preserve">. </w:t>
      </w:r>
      <w:r w:rsidRPr="00807AD6">
        <w:rPr>
          <w:b/>
          <w:sz w:val="28"/>
          <w:szCs w:val="28"/>
        </w:rPr>
        <w:t>Гигиенические требования к размещению кладбищ, зданий, сооружений и помещений похоронного назначения</w:t>
      </w:r>
    </w:p>
    <w:p w:rsidR="00807AD6" w:rsidRPr="00807AD6" w:rsidRDefault="00807AD6" w:rsidP="00807AD6">
      <w:pPr>
        <w:widowControl/>
        <w:suppressAutoHyphens w:val="0"/>
        <w:spacing w:line="276" w:lineRule="auto"/>
        <w:ind w:firstLine="709"/>
        <w:jc w:val="center"/>
        <w:rPr>
          <w:b/>
          <w:sz w:val="28"/>
          <w:szCs w:val="28"/>
        </w:rPr>
      </w:pPr>
    </w:p>
    <w:p w:rsidR="00807AD6" w:rsidRPr="00807AD6" w:rsidRDefault="00807AD6" w:rsidP="00807AD6">
      <w:pPr>
        <w:widowControl/>
        <w:suppressAutoHyphens w:val="0"/>
        <w:spacing w:line="276" w:lineRule="auto"/>
        <w:ind w:firstLine="709"/>
        <w:jc w:val="both"/>
        <w:rPr>
          <w:sz w:val="28"/>
          <w:szCs w:val="28"/>
        </w:rPr>
      </w:pPr>
      <w:r>
        <w:rPr>
          <w:sz w:val="28"/>
          <w:szCs w:val="28"/>
        </w:rPr>
        <w:t xml:space="preserve">5. </w:t>
      </w:r>
      <w:r w:rsidRPr="00807AD6">
        <w:rPr>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санитарно-эпидемиологической обстановки;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градостроительного назначения и ландшафтного зонирования территории;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геологических, гидрогеологических и гидрогеохимических данных;</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почвенно-географических и способности почв и почвогрунтов к самоочищению;</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эрозионного потенциала и миграции загрязнений;</w:t>
      </w:r>
    </w:p>
    <w:p w:rsidR="00807AD6" w:rsidRDefault="00807AD6" w:rsidP="00807AD6">
      <w:pPr>
        <w:widowControl/>
        <w:suppressAutoHyphens w:val="0"/>
        <w:spacing w:line="276" w:lineRule="auto"/>
        <w:ind w:firstLine="709"/>
        <w:jc w:val="both"/>
        <w:rPr>
          <w:sz w:val="28"/>
          <w:szCs w:val="28"/>
        </w:rPr>
      </w:pPr>
      <w:r w:rsidRPr="00807AD6">
        <w:rPr>
          <w:sz w:val="28"/>
          <w:szCs w:val="28"/>
        </w:rPr>
        <w:t>- транспортной доступности.</w:t>
      </w:r>
    </w:p>
    <w:p w:rsidR="00807AD6" w:rsidRPr="00807AD6" w:rsidRDefault="00807AD6" w:rsidP="00807AD6">
      <w:pPr>
        <w:widowControl/>
        <w:suppressAutoHyphens w:val="0"/>
        <w:spacing w:line="276" w:lineRule="auto"/>
        <w:ind w:firstLine="709"/>
        <w:jc w:val="both"/>
        <w:rPr>
          <w:sz w:val="28"/>
          <w:szCs w:val="28"/>
        </w:rPr>
      </w:pPr>
      <w:r>
        <w:rPr>
          <w:sz w:val="28"/>
          <w:szCs w:val="28"/>
        </w:rPr>
        <w:t xml:space="preserve">6. </w:t>
      </w:r>
      <w:r w:rsidRPr="00807AD6">
        <w:rPr>
          <w:sz w:val="28"/>
          <w:szCs w:val="28"/>
        </w:rPr>
        <w:t>Участок, отводимый под кладбище, должен удовлетворять следующим требованиям:</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не затопляться при паводках;</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иметь сухую, пористую почву (супесчаную, песчаную) на глубине 1,5 м и ниже с влажностью почвы в пределах 6 - 18%.</w:t>
      </w:r>
    </w:p>
    <w:p w:rsidR="00807AD6" w:rsidRPr="00807AD6" w:rsidRDefault="00807AD6" w:rsidP="00807AD6">
      <w:pPr>
        <w:widowControl/>
        <w:suppressAutoHyphens w:val="0"/>
        <w:spacing w:line="276" w:lineRule="auto"/>
        <w:ind w:firstLine="709"/>
        <w:jc w:val="both"/>
        <w:rPr>
          <w:sz w:val="28"/>
          <w:szCs w:val="28"/>
        </w:rPr>
      </w:pPr>
      <w:r>
        <w:rPr>
          <w:sz w:val="28"/>
          <w:szCs w:val="28"/>
        </w:rPr>
        <w:t xml:space="preserve">7. </w:t>
      </w:r>
      <w:r w:rsidRPr="00807AD6">
        <w:rPr>
          <w:sz w:val="28"/>
          <w:szCs w:val="28"/>
        </w:rPr>
        <w:t>Кладбища с погребением путем предания тела (останков) умершего земле (захоронение в могилу, склеп) размещают на расстоянии: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807AD6" w:rsidRDefault="00807AD6" w:rsidP="00807AD6">
      <w:pPr>
        <w:widowControl/>
        <w:suppressAutoHyphens w:val="0"/>
        <w:spacing w:line="276" w:lineRule="auto"/>
        <w:ind w:firstLine="709"/>
        <w:jc w:val="both"/>
        <w:rPr>
          <w:sz w:val="28"/>
          <w:szCs w:val="28"/>
        </w:rPr>
      </w:pPr>
      <w:r w:rsidRPr="00807AD6">
        <w:rPr>
          <w:sz w:val="28"/>
          <w:szCs w:val="28"/>
        </w:rPr>
        <w:lastRenderedPageBreak/>
        <w:t>-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807AD6" w:rsidRPr="000F6CE2" w:rsidRDefault="00807AD6" w:rsidP="00807AD6">
      <w:pPr>
        <w:widowControl/>
        <w:suppressAutoHyphens w:val="0"/>
        <w:spacing w:line="276" w:lineRule="auto"/>
        <w:ind w:firstLine="709"/>
        <w:jc w:val="both"/>
        <w:rPr>
          <w:sz w:val="28"/>
          <w:szCs w:val="28"/>
        </w:rPr>
      </w:pPr>
      <w:r>
        <w:rPr>
          <w:sz w:val="28"/>
          <w:szCs w:val="28"/>
        </w:rPr>
        <w:t xml:space="preserve">8. </w:t>
      </w:r>
      <w:r w:rsidRPr="00807AD6">
        <w:rPr>
          <w:sz w:val="28"/>
          <w:szCs w:val="28"/>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Pr>
          <w:sz w:val="28"/>
          <w:szCs w:val="28"/>
        </w:rPr>
        <w:t>.</w:t>
      </w:r>
    </w:p>
    <w:p w:rsidR="00807AD6" w:rsidRPr="00807AD6" w:rsidRDefault="00807AD6" w:rsidP="00807AD6">
      <w:pPr>
        <w:widowControl/>
        <w:suppressAutoHyphens w:val="0"/>
        <w:spacing w:line="276" w:lineRule="auto"/>
        <w:ind w:firstLine="709"/>
        <w:jc w:val="both"/>
        <w:rPr>
          <w:sz w:val="28"/>
          <w:szCs w:val="28"/>
        </w:rPr>
      </w:pPr>
      <w:r>
        <w:rPr>
          <w:sz w:val="28"/>
          <w:szCs w:val="28"/>
        </w:rPr>
        <w:t xml:space="preserve">9. </w:t>
      </w:r>
      <w:r w:rsidRPr="00807AD6">
        <w:rPr>
          <w:sz w:val="28"/>
          <w:szCs w:val="28"/>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наличие водоупорного слоя для кладбищ традиционного типа;</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систему дренажа;</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обваловку территории;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характер и площадь зеленых насаждений;</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организацию подъездных путей и автостоянок;</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07AD6" w:rsidRDefault="00807AD6" w:rsidP="00807AD6">
      <w:pPr>
        <w:widowControl/>
        <w:suppressAutoHyphens w:val="0"/>
        <w:spacing w:line="276" w:lineRule="auto"/>
        <w:ind w:firstLine="709"/>
        <w:jc w:val="both"/>
        <w:rPr>
          <w:sz w:val="28"/>
          <w:szCs w:val="28"/>
        </w:rPr>
      </w:pPr>
      <w:r w:rsidRPr="00807AD6">
        <w:rPr>
          <w:sz w:val="28"/>
          <w:szCs w:val="28"/>
        </w:rPr>
        <w:t>- канализование, водоснабжение, теплоэлектроснабжение, благоустройство территории.</w:t>
      </w:r>
    </w:p>
    <w:p w:rsidR="00807AD6" w:rsidRPr="00807AD6" w:rsidRDefault="00807AD6" w:rsidP="00807AD6">
      <w:pPr>
        <w:widowControl/>
        <w:suppressAutoHyphens w:val="0"/>
        <w:spacing w:line="276" w:lineRule="auto"/>
        <w:ind w:firstLine="709"/>
        <w:jc w:val="both"/>
        <w:rPr>
          <w:sz w:val="28"/>
          <w:szCs w:val="28"/>
        </w:rPr>
      </w:pPr>
      <w:r>
        <w:rPr>
          <w:sz w:val="28"/>
          <w:szCs w:val="28"/>
        </w:rPr>
        <w:t xml:space="preserve">10. </w:t>
      </w:r>
      <w:r w:rsidRPr="00807AD6">
        <w:rPr>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07AD6" w:rsidRPr="00807AD6" w:rsidRDefault="00807AD6" w:rsidP="00807AD6">
      <w:pPr>
        <w:widowControl/>
        <w:suppressAutoHyphens w:val="0"/>
        <w:spacing w:line="276" w:lineRule="auto"/>
        <w:ind w:firstLine="709"/>
        <w:jc w:val="both"/>
        <w:rPr>
          <w:sz w:val="28"/>
          <w:szCs w:val="28"/>
        </w:rPr>
      </w:pPr>
      <w:r>
        <w:rPr>
          <w:sz w:val="28"/>
          <w:szCs w:val="28"/>
        </w:rPr>
        <w:t>11</w:t>
      </w:r>
      <w:r w:rsidRPr="00807AD6">
        <w:rPr>
          <w:sz w:val="28"/>
          <w:szCs w:val="28"/>
        </w:rPr>
        <w:t>. Территория санитарно-защитных зон должна быть спланирована, благоустроена и озеленена, иметь транспортные и инженерные коридоры.</w:t>
      </w:r>
    </w:p>
    <w:p w:rsidR="00807AD6" w:rsidRDefault="00807AD6" w:rsidP="00807AD6">
      <w:pPr>
        <w:widowControl/>
        <w:suppressAutoHyphens w:val="0"/>
        <w:spacing w:line="276" w:lineRule="auto"/>
        <w:ind w:firstLine="709"/>
        <w:jc w:val="both"/>
        <w:rPr>
          <w:sz w:val="28"/>
          <w:szCs w:val="28"/>
        </w:rPr>
      </w:pPr>
      <w:r>
        <w:rPr>
          <w:sz w:val="28"/>
          <w:szCs w:val="28"/>
        </w:rPr>
        <w:t>12</w:t>
      </w:r>
      <w:r w:rsidRPr="00807AD6">
        <w:rPr>
          <w:sz w:val="28"/>
          <w:szCs w:val="28"/>
        </w:rPr>
        <w:t>.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807AD6" w:rsidRDefault="00807AD6" w:rsidP="000F6CE2">
      <w:pPr>
        <w:widowControl/>
        <w:suppressAutoHyphens w:val="0"/>
        <w:spacing w:line="276" w:lineRule="auto"/>
        <w:ind w:firstLine="709"/>
        <w:jc w:val="both"/>
        <w:rPr>
          <w:sz w:val="28"/>
          <w:szCs w:val="28"/>
        </w:rPr>
      </w:pPr>
    </w:p>
    <w:p w:rsidR="00807AD6" w:rsidRDefault="00807AD6" w:rsidP="00807AD6">
      <w:pPr>
        <w:widowControl/>
        <w:suppressAutoHyphens w:val="0"/>
        <w:spacing w:line="276" w:lineRule="auto"/>
        <w:ind w:firstLine="709"/>
        <w:jc w:val="center"/>
        <w:rPr>
          <w:b/>
          <w:sz w:val="28"/>
          <w:szCs w:val="28"/>
        </w:rPr>
      </w:pPr>
      <w:r>
        <w:rPr>
          <w:b/>
          <w:sz w:val="28"/>
          <w:szCs w:val="28"/>
          <w:lang w:val="en-US"/>
        </w:rPr>
        <w:lastRenderedPageBreak/>
        <w:t>III</w:t>
      </w:r>
      <w:r w:rsidRPr="00807AD6">
        <w:rPr>
          <w:b/>
          <w:sz w:val="28"/>
          <w:szCs w:val="28"/>
        </w:rPr>
        <w:t>. Гигиенические требования при организации захоронений и правила эксплуатации кладбищ</w:t>
      </w:r>
    </w:p>
    <w:p w:rsidR="00807AD6" w:rsidRPr="00807AD6" w:rsidRDefault="00807AD6" w:rsidP="00807AD6">
      <w:pPr>
        <w:widowControl/>
        <w:suppressAutoHyphens w:val="0"/>
        <w:spacing w:line="276" w:lineRule="auto"/>
        <w:ind w:firstLine="709"/>
        <w:jc w:val="center"/>
        <w:rPr>
          <w:b/>
          <w:sz w:val="28"/>
          <w:szCs w:val="28"/>
        </w:rPr>
      </w:pP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13.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14.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склепах в соответствии с вероисповеданием и национальными традициями.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15. Захоронение останков после кремации (праха) в урнах допускается производить в колумбариях и в могилах.</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16. 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17. 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18. Ингумационное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19.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20.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 xml:space="preserve">21.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w:t>
      </w:r>
      <w:r w:rsidRPr="00807AD6">
        <w:rPr>
          <w:sz w:val="28"/>
          <w:szCs w:val="28"/>
        </w:rPr>
        <w:lastRenderedPageBreak/>
        <w:t>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22.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23.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24. Захоронение патолого-анатомических, операционных отходов производится в деревянных ящиках.</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25. Изъятие урн, эксгумация и перезахоронение останков умерших производится в случаях и порядке, установленных действующим законодательством.</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26.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807AD6" w:rsidRPr="00807AD6" w:rsidRDefault="00807AD6" w:rsidP="00807AD6">
      <w:pPr>
        <w:widowControl/>
        <w:suppressAutoHyphens w:val="0"/>
        <w:spacing w:line="276" w:lineRule="auto"/>
        <w:ind w:firstLine="709"/>
        <w:jc w:val="both"/>
        <w:rPr>
          <w:sz w:val="28"/>
          <w:szCs w:val="28"/>
        </w:rPr>
      </w:pPr>
      <w:r w:rsidRPr="00807AD6">
        <w:rPr>
          <w:sz w:val="28"/>
          <w:szCs w:val="28"/>
        </w:rPr>
        <w:t>27.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
    <w:p w:rsidR="00807AD6" w:rsidRDefault="00807AD6" w:rsidP="00807AD6">
      <w:pPr>
        <w:widowControl/>
        <w:suppressAutoHyphens w:val="0"/>
        <w:spacing w:line="276" w:lineRule="auto"/>
        <w:ind w:firstLine="709"/>
        <w:jc w:val="both"/>
        <w:rPr>
          <w:sz w:val="28"/>
          <w:szCs w:val="28"/>
        </w:rPr>
      </w:pPr>
      <w:r w:rsidRPr="00807AD6">
        <w:rPr>
          <w:sz w:val="28"/>
          <w:szCs w:val="28"/>
        </w:rPr>
        <w:t>28.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807AD6" w:rsidRDefault="00807AD6" w:rsidP="000F6CE2">
      <w:pPr>
        <w:widowControl/>
        <w:suppressAutoHyphens w:val="0"/>
        <w:spacing w:line="276" w:lineRule="auto"/>
        <w:ind w:firstLine="709"/>
        <w:jc w:val="both"/>
        <w:rPr>
          <w:sz w:val="28"/>
          <w:szCs w:val="28"/>
        </w:rPr>
      </w:pPr>
    </w:p>
    <w:p w:rsidR="00807AD6" w:rsidRPr="00807AD6" w:rsidRDefault="00807AD6" w:rsidP="00807AD6">
      <w:pPr>
        <w:widowControl/>
        <w:suppressAutoHyphens w:val="0"/>
        <w:spacing w:line="276" w:lineRule="auto"/>
        <w:ind w:firstLine="709"/>
        <w:jc w:val="center"/>
        <w:rPr>
          <w:b/>
          <w:sz w:val="28"/>
          <w:szCs w:val="28"/>
        </w:rPr>
      </w:pPr>
      <w:r w:rsidRPr="00807AD6">
        <w:rPr>
          <w:b/>
          <w:sz w:val="28"/>
          <w:szCs w:val="28"/>
        </w:rPr>
        <w:t>IV. Гигиенические требования при переносе кладбищ и рекультивации территорий</w:t>
      </w:r>
    </w:p>
    <w:p w:rsidR="00807AD6" w:rsidRPr="00807AD6" w:rsidRDefault="00807AD6" w:rsidP="00807AD6">
      <w:pPr>
        <w:widowControl/>
        <w:suppressAutoHyphens w:val="0"/>
        <w:spacing w:line="276" w:lineRule="auto"/>
        <w:ind w:firstLine="709"/>
        <w:jc w:val="both"/>
        <w:rPr>
          <w:sz w:val="28"/>
          <w:szCs w:val="28"/>
        </w:rPr>
      </w:pPr>
    </w:p>
    <w:p w:rsidR="00807AD6" w:rsidRPr="00807AD6" w:rsidRDefault="00807AD6" w:rsidP="00807AD6">
      <w:pPr>
        <w:widowControl/>
        <w:suppressAutoHyphens w:val="0"/>
        <w:spacing w:line="276" w:lineRule="auto"/>
        <w:ind w:firstLine="709"/>
        <w:jc w:val="both"/>
        <w:rPr>
          <w:sz w:val="28"/>
          <w:szCs w:val="28"/>
        </w:rPr>
      </w:pPr>
      <w:r w:rsidRPr="000A7114">
        <w:rPr>
          <w:sz w:val="28"/>
          <w:szCs w:val="28"/>
        </w:rPr>
        <w:t>29</w:t>
      </w:r>
      <w:r w:rsidRPr="00807AD6">
        <w:rPr>
          <w:sz w:val="28"/>
          <w:szCs w:val="28"/>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07AD6" w:rsidRPr="00807AD6" w:rsidRDefault="000A7114" w:rsidP="00807AD6">
      <w:pPr>
        <w:widowControl/>
        <w:suppressAutoHyphens w:val="0"/>
        <w:spacing w:line="276" w:lineRule="auto"/>
        <w:ind w:firstLine="709"/>
        <w:jc w:val="both"/>
        <w:rPr>
          <w:sz w:val="28"/>
          <w:szCs w:val="28"/>
        </w:rPr>
      </w:pPr>
      <w:r w:rsidRPr="000A7114">
        <w:rPr>
          <w:sz w:val="28"/>
          <w:szCs w:val="28"/>
        </w:rPr>
        <w:t>30</w:t>
      </w:r>
      <w:r w:rsidR="00807AD6" w:rsidRPr="00807AD6">
        <w:rPr>
          <w:sz w:val="28"/>
          <w:szCs w:val="28"/>
        </w:rPr>
        <w:t xml:space="preserve">. Использование территории места погребения разрешается по истечении двадцати лет с момента его переноса. Территория места погребения в </w:t>
      </w:r>
      <w:r w:rsidR="00807AD6" w:rsidRPr="00807AD6">
        <w:rPr>
          <w:sz w:val="28"/>
          <w:szCs w:val="28"/>
        </w:rPr>
        <w:lastRenderedPageBreak/>
        <w:t>этих случаях может быть использована только под зеленые насаждения. Строительство зданий и сооружений на этой территории не допускается.</w:t>
      </w:r>
    </w:p>
    <w:p w:rsidR="00807AD6" w:rsidRPr="00807AD6" w:rsidRDefault="000A7114" w:rsidP="00807AD6">
      <w:pPr>
        <w:widowControl/>
        <w:suppressAutoHyphens w:val="0"/>
        <w:spacing w:line="276" w:lineRule="auto"/>
        <w:ind w:firstLine="709"/>
        <w:jc w:val="both"/>
        <w:rPr>
          <w:sz w:val="28"/>
          <w:szCs w:val="28"/>
        </w:rPr>
      </w:pPr>
      <w:r w:rsidRPr="000A7114">
        <w:rPr>
          <w:sz w:val="28"/>
          <w:szCs w:val="28"/>
        </w:rPr>
        <w:t>31</w:t>
      </w:r>
      <w:r w:rsidR="00807AD6" w:rsidRPr="00807AD6">
        <w:rPr>
          <w:sz w:val="28"/>
          <w:szCs w:val="28"/>
        </w:rPr>
        <w:t>.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07AD6" w:rsidRDefault="000A7114" w:rsidP="00807AD6">
      <w:pPr>
        <w:widowControl/>
        <w:suppressAutoHyphens w:val="0"/>
        <w:spacing w:line="276" w:lineRule="auto"/>
        <w:ind w:firstLine="709"/>
        <w:jc w:val="both"/>
        <w:rPr>
          <w:sz w:val="28"/>
          <w:szCs w:val="28"/>
        </w:rPr>
      </w:pPr>
      <w:r w:rsidRPr="000A7114">
        <w:rPr>
          <w:sz w:val="28"/>
          <w:szCs w:val="28"/>
        </w:rPr>
        <w:t>32</w:t>
      </w:r>
      <w:r w:rsidR="00807AD6" w:rsidRPr="00807AD6">
        <w:rPr>
          <w:sz w:val="28"/>
          <w:szCs w:val="28"/>
        </w:rPr>
        <w:t>.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807AD6" w:rsidRDefault="00807AD6" w:rsidP="000F6CE2">
      <w:pPr>
        <w:widowControl/>
        <w:suppressAutoHyphens w:val="0"/>
        <w:spacing w:line="276" w:lineRule="auto"/>
        <w:ind w:firstLine="709"/>
        <w:jc w:val="both"/>
        <w:rPr>
          <w:sz w:val="28"/>
          <w:szCs w:val="28"/>
        </w:rPr>
      </w:pPr>
    </w:p>
    <w:p w:rsidR="000A7114" w:rsidRPr="000A7114" w:rsidRDefault="000A7114" w:rsidP="000A7114">
      <w:pPr>
        <w:widowControl/>
        <w:suppressAutoHyphens w:val="0"/>
        <w:spacing w:line="276" w:lineRule="auto"/>
        <w:ind w:firstLine="709"/>
        <w:jc w:val="center"/>
        <w:rPr>
          <w:b/>
          <w:sz w:val="28"/>
          <w:szCs w:val="28"/>
        </w:rPr>
      </w:pPr>
      <w:r w:rsidRPr="000A7114">
        <w:rPr>
          <w:b/>
          <w:sz w:val="28"/>
          <w:szCs w:val="28"/>
        </w:rPr>
        <w:t>V. Гигиенические требования к водоснабжению, канализации, санитарной очистке территории кладбищ, зданиям и сооружениям похоронного назначения</w:t>
      </w:r>
    </w:p>
    <w:p w:rsidR="000A7114" w:rsidRPr="000A7114" w:rsidRDefault="000A7114" w:rsidP="000A7114">
      <w:pPr>
        <w:widowControl/>
        <w:suppressAutoHyphens w:val="0"/>
        <w:spacing w:line="276" w:lineRule="auto"/>
        <w:ind w:firstLine="709"/>
        <w:jc w:val="both"/>
        <w:rPr>
          <w:sz w:val="28"/>
          <w:szCs w:val="28"/>
        </w:rPr>
      </w:pPr>
    </w:p>
    <w:p w:rsidR="000A7114" w:rsidRPr="000A7114" w:rsidRDefault="000A7114" w:rsidP="000A7114">
      <w:pPr>
        <w:widowControl/>
        <w:suppressAutoHyphens w:val="0"/>
        <w:spacing w:line="276" w:lineRule="auto"/>
        <w:ind w:firstLine="709"/>
        <w:jc w:val="both"/>
        <w:rPr>
          <w:sz w:val="28"/>
          <w:szCs w:val="28"/>
        </w:rPr>
      </w:pPr>
      <w:r w:rsidRPr="000A7114">
        <w:rPr>
          <w:sz w:val="28"/>
          <w:szCs w:val="28"/>
        </w:rPr>
        <w:t>33.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0A7114" w:rsidRPr="000A7114" w:rsidRDefault="000A7114" w:rsidP="000A7114">
      <w:pPr>
        <w:widowControl/>
        <w:suppressAutoHyphens w:val="0"/>
        <w:spacing w:line="276" w:lineRule="auto"/>
        <w:ind w:firstLine="709"/>
        <w:jc w:val="both"/>
        <w:rPr>
          <w:sz w:val="28"/>
          <w:szCs w:val="28"/>
        </w:rPr>
      </w:pPr>
      <w:r w:rsidRPr="000A7114">
        <w:rPr>
          <w:sz w:val="28"/>
          <w:szCs w:val="28"/>
        </w:rPr>
        <w:t>34.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0A7114" w:rsidRPr="000A7114" w:rsidRDefault="000A7114" w:rsidP="000A7114">
      <w:pPr>
        <w:widowControl/>
        <w:suppressAutoHyphens w:val="0"/>
        <w:spacing w:line="276" w:lineRule="auto"/>
        <w:ind w:firstLine="709"/>
        <w:jc w:val="both"/>
        <w:rPr>
          <w:sz w:val="28"/>
          <w:szCs w:val="28"/>
        </w:rPr>
      </w:pPr>
      <w:r w:rsidRPr="000A7114">
        <w:rPr>
          <w:sz w:val="28"/>
          <w:szCs w:val="28"/>
        </w:rPr>
        <w:t>35. 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0A7114" w:rsidRPr="000A7114" w:rsidRDefault="000A7114" w:rsidP="000A7114">
      <w:pPr>
        <w:widowControl/>
        <w:suppressAutoHyphens w:val="0"/>
        <w:spacing w:line="276" w:lineRule="auto"/>
        <w:ind w:firstLine="709"/>
        <w:jc w:val="both"/>
        <w:rPr>
          <w:sz w:val="28"/>
          <w:szCs w:val="28"/>
        </w:rPr>
      </w:pPr>
      <w:r w:rsidRPr="000A7114">
        <w:rPr>
          <w:sz w:val="28"/>
          <w:szCs w:val="28"/>
        </w:rPr>
        <w:t>36.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A7114" w:rsidRPr="000A7114" w:rsidRDefault="000A7114" w:rsidP="000A7114">
      <w:pPr>
        <w:widowControl/>
        <w:suppressAutoHyphens w:val="0"/>
        <w:spacing w:line="276" w:lineRule="auto"/>
        <w:ind w:firstLine="709"/>
        <w:jc w:val="both"/>
        <w:rPr>
          <w:sz w:val="28"/>
          <w:szCs w:val="28"/>
        </w:rPr>
      </w:pPr>
      <w:r w:rsidRPr="000A7114">
        <w:rPr>
          <w:sz w:val="28"/>
          <w:szCs w:val="28"/>
        </w:rPr>
        <w:t>37. Сброс неочищенных сточных вод от кладбищ и крематориев на открытые площадки, кюветы, канавы, траншеи не допускается.</w:t>
      </w:r>
    </w:p>
    <w:p w:rsidR="000A7114" w:rsidRPr="000A7114" w:rsidRDefault="000A7114" w:rsidP="000A7114">
      <w:pPr>
        <w:widowControl/>
        <w:suppressAutoHyphens w:val="0"/>
        <w:spacing w:line="276" w:lineRule="auto"/>
        <w:ind w:firstLine="709"/>
        <w:jc w:val="both"/>
        <w:rPr>
          <w:sz w:val="28"/>
          <w:szCs w:val="28"/>
        </w:rPr>
      </w:pPr>
      <w:r w:rsidRPr="000A7114">
        <w:rPr>
          <w:sz w:val="28"/>
          <w:szCs w:val="28"/>
        </w:rPr>
        <w:t>38. 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07AD6" w:rsidRDefault="000A7114" w:rsidP="000A7114">
      <w:pPr>
        <w:widowControl/>
        <w:suppressAutoHyphens w:val="0"/>
        <w:spacing w:line="276" w:lineRule="auto"/>
        <w:ind w:firstLine="709"/>
        <w:jc w:val="both"/>
        <w:rPr>
          <w:sz w:val="28"/>
          <w:szCs w:val="28"/>
        </w:rPr>
      </w:pPr>
      <w:r w:rsidRPr="000A7114">
        <w:rPr>
          <w:sz w:val="28"/>
          <w:szCs w:val="28"/>
        </w:rPr>
        <w:t>39. Площадки для мусоросборников должны быть ограждены и иметь твердое покрытие (асфальтирование, бетонирование).</w:t>
      </w:r>
    </w:p>
    <w:p w:rsidR="00807AD6" w:rsidRDefault="00807AD6" w:rsidP="000F6CE2">
      <w:pPr>
        <w:widowControl/>
        <w:suppressAutoHyphens w:val="0"/>
        <w:spacing w:line="276" w:lineRule="auto"/>
        <w:ind w:firstLine="709"/>
        <w:jc w:val="both"/>
        <w:rPr>
          <w:sz w:val="28"/>
          <w:szCs w:val="28"/>
        </w:rPr>
      </w:pPr>
    </w:p>
    <w:p w:rsidR="00807AD6" w:rsidRPr="000A7114" w:rsidRDefault="000A7114" w:rsidP="000A7114">
      <w:pPr>
        <w:widowControl/>
        <w:suppressAutoHyphens w:val="0"/>
        <w:spacing w:line="276" w:lineRule="auto"/>
        <w:ind w:firstLine="709"/>
        <w:jc w:val="center"/>
        <w:rPr>
          <w:b/>
          <w:sz w:val="28"/>
          <w:szCs w:val="28"/>
        </w:rPr>
      </w:pPr>
      <w:r>
        <w:rPr>
          <w:b/>
          <w:sz w:val="28"/>
          <w:szCs w:val="28"/>
          <w:lang w:val="en-US"/>
        </w:rPr>
        <w:lastRenderedPageBreak/>
        <w:t>VI</w:t>
      </w:r>
      <w:r>
        <w:rPr>
          <w:b/>
          <w:sz w:val="28"/>
          <w:szCs w:val="28"/>
        </w:rPr>
        <w:t>. Заключительные положения</w:t>
      </w:r>
    </w:p>
    <w:p w:rsidR="000A7114" w:rsidRDefault="000A7114" w:rsidP="000F6CE2">
      <w:pPr>
        <w:widowControl/>
        <w:suppressAutoHyphens w:val="0"/>
        <w:spacing w:line="276" w:lineRule="auto"/>
        <w:ind w:firstLine="709"/>
        <w:jc w:val="both"/>
        <w:rPr>
          <w:sz w:val="28"/>
          <w:szCs w:val="28"/>
        </w:rPr>
      </w:pPr>
    </w:p>
    <w:p w:rsidR="000F6CE2" w:rsidRPr="000F6CE2" w:rsidRDefault="000A7114" w:rsidP="000F6CE2">
      <w:pPr>
        <w:widowControl/>
        <w:suppressAutoHyphens w:val="0"/>
        <w:spacing w:line="276" w:lineRule="auto"/>
        <w:ind w:firstLine="709"/>
        <w:jc w:val="both"/>
        <w:rPr>
          <w:sz w:val="28"/>
          <w:szCs w:val="28"/>
        </w:rPr>
      </w:pPr>
      <w:r>
        <w:rPr>
          <w:sz w:val="28"/>
          <w:szCs w:val="28"/>
        </w:rPr>
        <w:t>40</w:t>
      </w:r>
      <w:r w:rsidR="000F6CE2" w:rsidRPr="000F6CE2">
        <w:rPr>
          <w:sz w:val="28"/>
          <w:szCs w:val="28"/>
        </w:rPr>
        <w:t xml:space="preserve">. Предоставление земельного участка для размещения места погребения осуществляется </w:t>
      </w:r>
      <w:r w:rsidR="000F6CE2">
        <w:rPr>
          <w:sz w:val="28"/>
          <w:szCs w:val="28"/>
        </w:rPr>
        <w:t>Администрацией Зуйского сельского поселения Белогорского района Республики Крым</w:t>
      </w:r>
      <w:r w:rsidR="000F6CE2" w:rsidRPr="000F6CE2">
        <w:rPr>
          <w:sz w:val="28"/>
          <w:szCs w:val="28"/>
        </w:rPr>
        <w:t xml:space="preserve">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C30C89" w:rsidRPr="00C30C89" w:rsidRDefault="00C30C89" w:rsidP="00C30C89">
      <w:pPr>
        <w:widowControl/>
        <w:suppressAutoHyphens w:val="0"/>
        <w:spacing w:line="276" w:lineRule="auto"/>
        <w:ind w:firstLine="709"/>
        <w:jc w:val="both"/>
        <w:rPr>
          <w:sz w:val="28"/>
          <w:szCs w:val="28"/>
        </w:rPr>
      </w:pPr>
      <w:r>
        <w:rPr>
          <w:sz w:val="28"/>
          <w:szCs w:val="28"/>
        </w:rPr>
        <w:t xml:space="preserve">41. </w:t>
      </w:r>
      <w:r w:rsidRPr="00C30C89">
        <w:rPr>
          <w:sz w:val="28"/>
          <w:szCs w:val="28"/>
        </w:rPr>
        <w:t>Осквернение или уничтожение мест погребения влечет</w:t>
      </w:r>
      <w:r>
        <w:rPr>
          <w:sz w:val="28"/>
          <w:szCs w:val="28"/>
        </w:rPr>
        <w:t xml:space="preserve"> </w:t>
      </w:r>
      <w:r w:rsidRPr="00C30C89">
        <w:rPr>
          <w:sz w:val="28"/>
          <w:szCs w:val="28"/>
        </w:rPr>
        <w:t>ответственность, предусмотренную законодательством Российской</w:t>
      </w:r>
      <w:r>
        <w:rPr>
          <w:sz w:val="28"/>
          <w:szCs w:val="28"/>
        </w:rPr>
        <w:t xml:space="preserve"> </w:t>
      </w:r>
      <w:r w:rsidRPr="00C30C89">
        <w:rPr>
          <w:sz w:val="28"/>
          <w:szCs w:val="28"/>
        </w:rPr>
        <w:t>Федерации.</w:t>
      </w:r>
    </w:p>
    <w:p w:rsidR="00807AD6" w:rsidRDefault="00C30C89" w:rsidP="00C30C89">
      <w:pPr>
        <w:widowControl/>
        <w:suppressAutoHyphens w:val="0"/>
        <w:spacing w:line="276" w:lineRule="auto"/>
        <w:ind w:firstLine="709"/>
        <w:jc w:val="both"/>
        <w:rPr>
          <w:sz w:val="28"/>
          <w:szCs w:val="28"/>
        </w:rPr>
      </w:pPr>
      <w:r>
        <w:rPr>
          <w:sz w:val="28"/>
          <w:szCs w:val="28"/>
        </w:rPr>
        <w:t>42</w:t>
      </w:r>
      <w:r w:rsidRPr="00C30C89">
        <w:rPr>
          <w:sz w:val="28"/>
          <w:szCs w:val="28"/>
        </w:rPr>
        <w:t>. В соответствии с законодательством Российской Федерации предметы</w:t>
      </w:r>
      <w:r>
        <w:rPr>
          <w:sz w:val="28"/>
          <w:szCs w:val="28"/>
        </w:rPr>
        <w:t xml:space="preserve"> </w:t>
      </w:r>
      <w:r w:rsidRPr="00C30C89">
        <w:rPr>
          <w:sz w:val="28"/>
          <w:szCs w:val="28"/>
        </w:rPr>
        <w:t>и вещества, используемые при погребении (гробы, урны, венки,</w:t>
      </w:r>
      <w:r>
        <w:rPr>
          <w:sz w:val="28"/>
          <w:szCs w:val="28"/>
        </w:rPr>
        <w:t xml:space="preserve"> </w:t>
      </w:r>
      <w:r w:rsidRPr="00C30C89">
        <w:rPr>
          <w:sz w:val="28"/>
          <w:szCs w:val="28"/>
        </w:rPr>
        <w:t>бальзамирующие вещества), должны соответствовать санитарноэпидемиологическим требованиям и требованиям в области охраны</w:t>
      </w:r>
      <w:r>
        <w:rPr>
          <w:sz w:val="28"/>
          <w:szCs w:val="28"/>
        </w:rPr>
        <w:t xml:space="preserve"> </w:t>
      </w:r>
      <w:r w:rsidRPr="00C30C89">
        <w:rPr>
          <w:sz w:val="28"/>
          <w:szCs w:val="28"/>
        </w:rPr>
        <w:t>окружающей среды</w:t>
      </w:r>
      <w:r>
        <w:rPr>
          <w:sz w:val="28"/>
          <w:szCs w:val="28"/>
        </w:rPr>
        <w:t>.</w:t>
      </w:r>
    </w:p>
    <w:p w:rsidR="00C30C89" w:rsidRPr="000F6CE2" w:rsidRDefault="00C30C89" w:rsidP="00C30C89">
      <w:pPr>
        <w:widowControl/>
        <w:suppressAutoHyphens w:val="0"/>
        <w:spacing w:line="276" w:lineRule="auto"/>
        <w:ind w:firstLine="709"/>
        <w:jc w:val="both"/>
        <w:rPr>
          <w:sz w:val="28"/>
          <w:szCs w:val="28"/>
        </w:rPr>
      </w:pPr>
      <w:r>
        <w:rPr>
          <w:sz w:val="28"/>
          <w:szCs w:val="28"/>
        </w:rPr>
        <w:t xml:space="preserve">43. </w:t>
      </w:r>
      <w:r w:rsidRPr="00C30C89">
        <w:rPr>
          <w:sz w:val="28"/>
          <w:szCs w:val="28"/>
        </w:rPr>
        <w:t>Производить погребение на закрытых кладбищах запрещается,</w:t>
      </w:r>
      <w:r>
        <w:rPr>
          <w:sz w:val="28"/>
          <w:szCs w:val="28"/>
        </w:rPr>
        <w:t xml:space="preserve"> </w:t>
      </w:r>
      <w:r w:rsidRPr="00C30C89">
        <w:rPr>
          <w:sz w:val="28"/>
          <w:szCs w:val="28"/>
        </w:rPr>
        <w:t>за исключением случаев захоронения урн с прахом</w:t>
      </w:r>
      <w:r>
        <w:rPr>
          <w:sz w:val="28"/>
          <w:szCs w:val="28"/>
        </w:rPr>
        <w:t>.</w:t>
      </w:r>
    </w:p>
    <w:sectPr w:rsidR="00C30C89" w:rsidRPr="000F6CE2" w:rsidSect="00EC3B65">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A1" w:rsidRDefault="007A45A1" w:rsidP="007A3798">
      <w:r>
        <w:separator/>
      </w:r>
    </w:p>
  </w:endnote>
  <w:endnote w:type="continuationSeparator" w:id="0">
    <w:p w:rsidR="007A45A1" w:rsidRDefault="007A45A1"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A1" w:rsidRDefault="007A45A1" w:rsidP="007A3798">
      <w:r>
        <w:separator/>
      </w:r>
    </w:p>
  </w:footnote>
  <w:footnote w:type="continuationSeparator" w:id="0">
    <w:p w:rsidR="007A45A1" w:rsidRDefault="007A45A1"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57244"/>
      <w:docPartObj>
        <w:docPartGallery w:val="Page Numbers (Top of Page)"/>
        <w:docPartUnique/>
      </w:docPartObj>
    </w:sdtPr>
    <w:sdtEndPr/>
    <w:sdtContent>
      <w:p w:rsidR="00443592" w:rsidRDefault="00443592" w:rsidP="00EC3B65">
        <w:pPr>
          <w:pStyle w:val="ab"/>
          <w:jc w:val="center"/>
        </w:pPr>
        <w:r>
          <w:fldChar w:fldCharType="begin"/>
        </w:r>
        <w:r>
          <w:instrText>PAGE   \* MERGEFORMAT</w:instrText>
        </w:r>
        <w:r>
          <w:fldChar w:fldCharType="separate"/>
        </w:r>
        <w:r w:rsidR="002959E7">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F3715"/>
    <w:multiLevelType w:val="hybridMultilevel"/>
    <w:tmpl w:val="C082D2CC"/>
    <w:lvl w:ilvl="0" w:tplc="CB283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C43B7"/>
    <w:multiLevelType w:val="hybridMultilevel"/>
    <w:tmpl w:val="7688B0A8"/>
    <w:lvl w:ilvl="0" w:tplc="8FDC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A"/>
    <w:rsid w:val="000038FF"/>
    <w:rsid w:val="000046FD"/>
    <w:rsid w:val="000059F0"/>
    <w:rsid w:val="00022FB7"/>
    <w:rsid w:val="00036FB0"/>
    <w:rsid w:val="00054552"/>
    <w:rsid w:val="00083157"/>
    <w:rsid w:val="000A307F"/>
    <w:rsid w:val="000A7114"/>
    <w:rsid w:val="000B08B4"/>
    <w:rsid w:val="000B0F88"/>
    <w:rsid w:val="000B6CC7"/>
    <w:rsid w:val="000C09D7"/>
    <w:rsid w:val="000C3B10"/>
    <w:rsid w:val="000C6D01"/>
    <w:rsid w:val="000F6CE2"/>
    <w:rsid w:val="00104F7B"/>
    <w:rsid w:val="001115A4"/>
    <w:rsid w:val="00120017"/>
    <w:rsid w:val="00134B65"/>
    <w:rsid w:val="0014223A"/>
    <w:rsid w:val="00157E4E"/>
    <w:rsid w:val="001606BD"/>
    <w:rsid w:val="001626F4"/>
    <w:rsid w:val="00177DDA"/>
    <w:rsid w:val="00184E16"/>
    <w:rsid w:val="001A4168"/>
    <w:rsid w:val="001B3BC6"/>
    <w:rsid w:val="001E0514"/>
    <w:rsid w:val="001E6738"/>
    <w:rsid w:val="001F4F5F"/>
    <w:rsid w:val="00211AF3"/>
    <w:rsid w:val="00222058"/>
    <w:rsid w:val="00273C5B"/>
    <w:rsid w:val="002765C6"/>
    <w:rsid w:val="002871F8"/>
    <w:rsid w:val="002959E7"/>
    <w:rsid w:val="002B09A3"/>
    <w:rsid w:val="002C0D57"/>
    <w:rsid w:val="0032304B"/>
    <w:rsid w:val="00325786"/>
    <w:rsid w:val="00332162"/>
    <w:rsid w:val="00360208"/>
    <w:rsid w:val="003840F5"/>
    <w:rsid w:val="003A71BD"/>
    <w:rsid w:val="003A7BCF"/>
    <w:rsid w:val="003C7A2D"/>
    <w:rsid w:val="003F21D4"/>
    <w:rsid w:val="00403589"/>
    <w:rsid w:val="004139CC"/>
    <w:rsid w:val="004155C8"/>
    <w:rsid w:val="00426886"/>
    <w:rsid w:val="004421A6"/>
    <w:rsid w:val="00443592"/>
    <w:rsid w:val="0044574F"/>
    <w:rsid w:val="004505BD"/>
    <w:rsid w:val="0047145B"/>
    <w:rsid w:val="004904B8"/>
    <w:rsid w:val="004A7438"/>
    <w:rsid w:val="004B7E6E"/>
    <w:rsid w:val="004C3EBF"/>
    <w:rsid w:val="004E120E"/>
    <w:rsid w:val="004E7BFC"/>
    <w:rsid w:val="00501174"/>
    <w:rsid w:val="005031D6"/>
    <w:rsid w:val="00522D3F"/>
    <w:rsid w:val="00553406"/>
    <w:rsid w:val="00553A55"/>
    <w:rsid w:val="005946AE"/>
    <w:rsid w:val="005C67B5"/>
    <w:rsid w:val="005D43A6"/>
    <w:rsid w:val="005E4F03"/>
    <w:rsid w:val="00615239"/>
    <w:rsid w:val="006166D4"/>
    <w:rsid w:val="0063559F"/>
    <w:rsid w:val="006361BB"/>
    <w:rsid w:val="006646DE"/>
    <w:rsid w:val="006729BA"/>
    <w:rsid w:val="00673DAF"/>
    <w:rsid w:val="006A0A80"/>
    <w:rsid w:val="006C18F0"/>
    <w:rsid w:val="007022DD"/>
    <w:rsid w:val="007273EA"/>
    <w:rsid w:val="00741B7F"/>
    <w:rsid w:val="00755B10"/>
    <w:rsid w:val="00773BCE"/>
    <w:rsid w:val="007A3798"/>
    <w:rsid w:val="007A45A1"/>
    <w:rsid w:val="007B7576"/>
    <w:rsid w:val="007E6CAD"/>
    <w:rsid w:val="00802A3C"/>
    <w:rsid w:val="00807AD6"/>
    <w:rsid w:val="008158F3"/>
    <w:rsid w:val="00822BE1"/>
    <w:rsid w:val="00845C36"/>
    <w:rsid w:val="00847005"/>
    <w:rsid w:val="008539D6"/>
    <w:rsid w:val="00874241"/>
    <w:rsid w:val="008777C5"/>
    <w:rsid w:val="00882545"/>
    <w:rsid w:val="00887B47"/>
    <w:rsid w:val="008A03BD"/>
    <w:rsid w:val="008E00F1"/>
    <w:rsid w:val="008E6B03"/>
    <w:rsid w:val="008F4DD9"/>
    <w:rsid w:val="00932538"/>
    <w:rsid w:val="0093340D"/>
    <w:rsid w:val="009669EC"/>
    <w:rsid w:val="009826DE"/>
    <w:rsid w:val="00984B3A"/>
    <w:rsid w:val="0099453B"/>
    <w:rsid w:val="009C79B8"/>
    <w:rsid w:val="009D1E80"/>
    <w:rsid w:val="009D7385"/>
    <w:rsid w:val="009E0AD1"/>
    <w:rsid w:val="009E3E0F"/>
    <w:rsid w:val="00A10073"/>
    <w:rsid w:val="00A23A60"/>
    <w:rsid w:val="00A67804"/>
    <w:rsid w:val="00A678DE"/>
    <w:rsid w:val="00A74CE3"/>
    <w:rsid w:val="00A8635F"/>
    <w:rsid w:val="00AB7878"/>
    <w:rsid w:val="00AE328D"/>
    <w:rsid w:val="00AE7C29"/>
    <w:rsid w:val="00B32495"/>
    <w:rsid w:val="00B43E30"/>
    <w:rsid w:val="00B50C9B"/>
    <w:rsid w:val="00B5297F"/>
    <w:rsid w:val="00B557D2"/>
    <w:rsid w:val="00B55DBC"/>
    <w:rsid w:val="00B57ACF"/>
    <w:rsid w:val="00B60780"/>
    <w:rsid w:val="00B71ED6"/>
    <w:rsid w:val="00B82489"/>
    <w:rsid w:val="00B96147"/>
    <w:rsid w:val="00BD0D0C"/>
    <w:rsid w:val="00BE1215"/>
    <w:rsid w:val="00BE7762"/>
    <w:rsid w:val="00BF066B"/>
    <w:rsid w:val="00C1291B"/>
    <w:rsid w:val="00C25808"/>
    <w:rsid w:val="00C26B1D"/>
    <w:rsid w:val="00C27B30"/>
    <w:rsid w:val="00C30C89"/>
    <w:rsid w:val="00C358C8"/>
    <w:rsid w:val="00C40A11"/>
    <w:rsid w:val="00C418B5"/>
    <w:rsid w:val="00C541C3"/>
    <w:rsid w:val="00C55CDA"/>
    <w:rsid w:val="00C717B3"/>
    <w:rsid w:val="00CB2F3E"/>
    <w:rsid w:val="00CB34D3"/>
    <w:rsid w:val="00CB4F32"/>
    <w:rsid w:val="00CD29D1"/>
    <w:rsid w:val="00CF6A78"/>
    <w:rsid w:val="00D059AE"/>
    <w:rsid w:val="00D11103"/>
    <w:rsid w:val="00D52DE4"/>
    <w:rsid w:val="00D77234"/>
    <w:rsid w:val="00D840D9"/>
    <w:rsid w:val="00DA3F6C"/>
    <w:rsid w:val="00DC1E71"/>
    <w:rsid w:val="00E124C2"/>
    <w:rsid w:val="00E263F1"/>
    <w:rsid w:val="00E5099C"/>
    <w:rsid w:val="00E667DC"/>
    <w:rsid w:val="00E66F2F"/>
    <w:rsid w:val="00E83612"/>
    <w:rsid w:val="00E946C8"/>
    <w:rsid w:val="00EA24A7"/>
    <w:rsid w:val="00EB6F84"/>
    <w:rsid w:val="00EC3B65"/>
    <w:rsid w:val="00ED32C2"/>
    <w:rsid w:val="00EE1569"/>
    <w:rsid w:val="00EF18B7"/>
    <w:rsid w:val="00EF308A"/>
    <w:rsid w:val="00F00E3E"/>
    <w:rsid w:val="00F01B41"/>
    <w:rsid w:val="00F144B0"/>
    <w:rsid w:val="00F264C0"/>
    <w:rsid w:val="00F278E4"/>
    <w:rsid w:val="00F5302A"/>
    <w:rsid w:val="00F56719"/>
    <w:rsid w:val="00FA478B"/>
    <w:rsid w:val="00FB51AE"/>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E2E17-753C-4739-A637-23A073B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58"/>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2020-02-10T12:44:00Z</cp:lastPrinted>
  <dcterms:created xsi:type="dcterms:W3CDTF">2020-02-10T12:45:00Z</dcterms:created>
  <dcterms:modified xsi:type="dcterms:W3CDTF">2020-02-10T12:45:00Z</dcterms:modified>
</cp:coreProperties>
</file>