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57" w:rsidRDefault="00563C63">
      <w:pPr>
        <w:pStyle w:val="a3"/>
        <w:ind w:left="506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24516" cy="602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16" cy="6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D57" w:rsidRDefault="00563C63" w:rsidP="00563C63">
      <w:pPr>
        <w:pStyle w:val="a3"/>
        <w:ind w:left="3975" w:right="3793" w:hanging="108"/>
        <w:jc w:val="center"/>
      </w:pPr>
      <w:r>
        <w:t xml:space="preserve">Республика Крым Белогорский район </w:t>
      </w:r>
      <w:proofErr w:type="spellStart"/>
      <w:r>
        <w:t>Зуйский</w:t>
      </w:r>
      <w:proofErr w:type="spellEnd"/>
      <w:r>
        <w:t xml:space="preserve"> сельский совет 12- сессия 2-го созыва</w:t>
      </w:r>
    </w:p>
    <w:p w:rsidR="006D0D57" w:rsidRDefault="006D0D57">
      <w:pPr>
        <w:pStyle w:val="a3"/>
        <w:spacing w:before="10"/>
        <w:rPr>
          <w:sz w:val="27"/>
        </w:rPr>
      </w:pPr>
    </w:p>
    <w:p w:rsidR="006D0D57" w:rsidRDefault="00563C63">
      <w:pPr>
        <w:pStyle w:val="a3"/>
        <w:ind w:left="690" w:right="512"/>
        <w:jc w:val="center"/>
      </w:pPr>
      <w:r>
        <w:t>РЕШЕНИЕ</w:t>
      </w:r>
    </w:p>
    <w:p w:rsidR="006D0D57" w:rsidRDefault="006D0D57">
      <w:pPr>
        <w:pStyle w:val="a3"/>
        <w:spacing w:before="3" w:after="1"/>
        <w:rPr>
          <w:sz w:val="29"/>
        </w:rPr>
      </w:pPr>
    </w:p>
    <w:p w:rsidR="006D0D57" w:rsidRDefault="00563C63">
      <w:pPr>
        <w:pStyle w:val="a3"/>
        <w:rPr>
          <w:sz w:val="29"/>
        </w:rPr>
      </w:pPr>
      <w:r>
        <w:rPr>
          <w:sz w:val="29"/>
        </w:rPr>
        <w:t xml:space="preserve">05 августа 2020 года 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  <w:t>№ 49</w:t>
      </w:r>
    </w:p>
    <w:p w:rsidR="00563C63" w:rsidRDefault="00563C63">
      <w:pPr>
        <w:pStyle w:val="a3"/>
        <w:rPr>
          <w:sz w:val="29"/>
        </w:rPr>
      </w:pPr>
    </w:p>
    <w:p w:rsidR="006D0D57" w:rsidRPr="00563C63" w:rsidRDefault="00563C63">
      <w:pPr>
        <w:pStyle w:val="1"/>
        <w:spacing w:line="319" w:lineRule="exact"/>
        <w:ind w:left="690" w:right="532" w:firstLine="0"/>
        <w:rPr>
          <w:b w:val="0"/>
        </w:rPr>
      </w:pPr>
      <w:r w:rsidRPr="00563C63">
        <w:rPr>
          <w:b w:val="0"/>
        </w:rPr>
        <w:t xml:space="preserve">О внесении изменений в решение </w:t>
      </w:r>
      <w:proofErr w:type="spellStart"/>
      <w:r w:rsidRPr="00563C63">
        <w:rPr>
          <w:b w:val="0"/>
        </w:rPr>
        <w:t>Зуйского</w:t>
      </w:r>
      <w:proofErr w:type="spellEnd"/>
      <w:r w:rsidRPr="00563C63">
        <w:rPr>
          <w:b w:val="0"/>
        </w:rPr>
        <w:t xml:space="preserve"> сельского совета от 18.12.2018</w:t>
      </w:r>
    </w:p>
    <w:p w:rsidR="006D0D57" w:rsidRPr="00563C63" w:rsidRDefault="00563C63">
      <w:pPr>
        <w:spacing w:before="3" w:line="235" w:lineRule="auto"/>
        <w:ind w:left="641" w:right="479" w:hanging="2"/>
        <w:jc w:val="center"/>
        <w:rPr>
          <w:sz w:val="28"/>
        </w:rPr>
      </w:pPr>
      <w:r w:rsidRPr="00563C63">
        <w:rPr>
          <w:sz w:val="28"/>
        </w:rPr>
        <w:t xml:space="preserve">№ 487 «Об утверждении Положения оплаты труда лиц, замещающие муниципальные должности администрации </w:t>
      </w:r>
      <w:proofErr w:type="spellStart"/>
      <w:r w:rsidRPr="00563C63">
        <w:rPr>
          <w:sz w:val="28"/>
        </w:rPr>
        <w:t>Зуйского</w:t>
      </w:r>
      <w:proofErr w:type="spellEnd"/>
      <w:r w:rsidRPr="00563C63">
        <w:rPr>
          <w:sz w:val="28"/>
        </w:rPr>
        <w:t xml:space="preserve"> сельского поселения Белогорского района Республики Крым»</w:t>
      </w:r>
    </w:p>
    <w:p w:rsidR="006D0D57" w:rsidRDefault="006D0D57">
      <w:pPr>
        <w:pStyle w:val="a3"/>
        <w:rPr>
          <w:b/>
          <w:sz w:val="30"/>
        </w:rPr>
      </w:pPr>
    </w:p>
    <w:p w:rsidR="006D0D57" w:rsidRDefault="00563C63">
      <w:pPr>
        <w:pStyle w:val="a3"/>
        <w:spacing w:before="1"/>
        <w:ind w:left="300" w:right="115" w:firstLine="278"/>
        <w:jc w:val="both"/>
      </w:pPr>
      <w:proofErr w:type="gramStart"/>
      <w:r>
        <w:t>В соответствии со ст. 40 Федерального закона от 06.10.2003 года №131-ФЗ «Об общих принцип</w:t>
      </w:r>
      <w:r>
        <w:t xml:space="preserve">ах организации местного самоуправления в Российской Федерации», ст. 28 Закона Республики Крым от 21.08.2014 года № 54-ЗРК </w:t>
      </w:r>
      <w:r>
        <w:rPr>
          <w:spacing w:val="-3"/>
        </w:rPr>
        <w:t xml:space="preserve">«Об </w:t>
      </w:r>
      <w:r>
        <w:t>основах местного самоуправления в Республике Крым» (с изменениями и дополнениями), Закона Республики Крым от 10.09.2014 № 76-ЗРК «</w:t>
      </w:r>
      <w:r>
        <w:t>О муниципальной службе в Республике Крым», Закона Республики Крым от 10.09.2014 года № 77-ЗРК «О</w:t>
      </w:r>
      <w:proofErr w:type="gramEnd"/>
      <w:r>
        <w:t xml:space="preserve"> </w:t>
      </w:r>
      <w:proofErr w:type="gramStart"/>
      <w:r>
        <w:t>Реестре</w:t>
      </w:r>
      <w:proofErr w:type="gramEnd"/>
      <w:r>
        <w:t xml:space="preserve"> муниципальных должностей в Республике Крым», постановлением Совета министров Республики Крым от 26.09.2014 года №362 «О предельных нормативах формирова</w:t>
      </w:r>
      <w:r>
        <w:t>ния расходов на оплату труда депутатов, выборных должностных лиц местного  самоуправления,   муниципальных   служащих   в   Республике   Крым»   (с изменениями и дополнениями), Законом Республики Крым «О бюджете Республики Крым на 2020 год и на плановый пе</w:t>
      </w:r>
      <w:r>
        <w:t>риод 2021 и 2022 годов</w:t>
      </w:r>
      <w:proofErr w:type="gramStart"/>
      <w:r>
        <w:t>»(</w:t>
      </w:r>
      <w:proofErr w:type="gramEnd"/>
      <w:r>
        <w:t xml:space="preserve">с изменениями), Уставом муниципального образования </w:t>
      </w:r>
      <w:proofErr w:type="spellStart"/>
      <w:r>
        <w:t>Зуйское</w:t>
      </w:r>
      <w:proofErr w:type="spellEnd"/>
      <w:r>
        <w:t xml:space="preserve"> сельское поселение Белогорского района Республики</w:t>
      </w:r>
      <w:r>
        <w:rPr>
          <w:spacing w:val="-1"/>
        </w:rPr>
        <w:t xml:space="preserve"> </w:t>
      </w:r>
      <w:r>
        <w:t>Крым,</w:t>
      </w:r>
    </w:p>
    <w:p w:rsidR="006D0D57" w:rsidRDefault="006D0D57">
      <w:pPr>
        <w:pStyle w:val="a3"/>
        <w:spacing w:before="11"/>
        <w:rPr>
          <w:sz w:val="27"/>
        </w:rPr>
      </w:pPr>
    </w:p>
    <w:p w:rsidR="006D0D57" w:rsidRDefault="00563C63">
      <w:pPr>
        <w:pStyle w:val="a3"/>
        <w:ind w:left="300"/>
        <w:jc w:val="both"/>
      </w:pPr>
      <w:proofErr w:type="spellStart"/>
      <w:r>
        <w:t>Зуйский</w:t>
      </w:r>
      <w:proofErr w:type="spellEnd"/>
      <w:r>
        <w:t xml:space="preserve"> сельский совет РЕШИЛ:</w:t>
      </w:r>
    </w:p>
    <w:p w:rsidR="006D0D57" w:rsidRDefault="006D0D57">
      <w:pPr>
        <w:pStyle w:val="a3"/>
        <w:spacing w:before="7"/>
        <w:rPr>
          <w:sz w:val="29"/>
        </w:rPr>
      </w:pPr>
    </w:p>
    <w:p w:rsidR="006D0D57" w:rsidRDefault="00563C63">
      <w:pPr>
        <w:pStyle w:val="a4"/>
        <w:numPr>
          <w:ilvl w:val="0"/>
          <w:numId w:val="1"/>
        </w:numPr>
        <w:tabs>
          <w:tab w:val="left" w:pos="1080"/>
        </w:tabs>
        <w:spacing w:line="322" w:lineRule="exact"/>
        <w:ind w:hanging="214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Зуйского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18.12.2018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487</w:t>
      </w:r>
    </w:p>
    <w:p w:rsidR="006D0D57" w:rsidRDefault="00563C63">
      <w:pPr>
        <w:pStyle w:val="a3"/>
        <w:ind w:left="300" w:right="121"/>
        <w:jc w:val="both"/>
      </w:pPr>
      <w:r>
        <w:t>«Об утвержде</w:t>
      </w:r>
      <w:r>
        <w:t xml:space="preserve">нии Положения оплаты труда лиц, замещающие муниципальные должности администрации </w:t>
      </w:r>
      <w:proofErr w:type="spellStart"/>
      <w:r>
        <w:t>Зуйского</w:t>
      </w:r>
      <w:proofErr w:type="spellEnd"/>
      <w:r>
        <w:t xml:space="preserve"> сельского поселения Белогорского района Республики Крым следующие изменения:</w:t>
      </w:r>
    </w:p>
    <w:p w:rsidR="006D0D57" w:rsidRDefault="00563C63">
      <w:pPr>
        <w:pStyle w:val="a3"/>
        <w:spacing w:line="318" w:lineRule="exact"/>
        <w:ind w:left="461"/>
        <w:jc w:val="both"/>
      </w:pPr>
      <w:r>
        <w:t>Пункт 2.1. раздела 3 изложить в новой редакции:</w:t>
      </w:r>
    </w:p>
    <w:p w:rsidR="006D0D57" w:rsidRDefault="00563C63">
      <w:pPr>
        <w:pStyle w:val="a3"/>
        <w:spacing w:before="72" w:line="237" w:lineRule="auto"/>
        <w:ind w:left="461" w:right="112" w:firstLine="139"/>
        <w:jc w:val="both"/>
      </w:pPr>
      <w:r>
        <w:t>2.1 Оплата труда лиц, зам</w:t>
      </w:r>
      <w:r>
        <w:t>ещающих муниципальные должности (далее - должностных лиц) производится в виде ежемесячного денежного вознаграждения в сумме 45 694,00 руб., которое состоит</w:t>
      </w:r>
      <w:proofErr w:type="gramStart"/>
      <w:r>
        <w:rPr>
          <w:spacing w:val="-9"/>
        </w:rPr>
        <w:t xml:space="preserve"> </w:t>
      </w:r>
      <w:r>
        <w:t>:</w:t>
      </w:r>
      <w:proofErr w:type="gramEnd"/>
    </w:p>
    <w:p w:rsidR="006D0D57" w:rsidRDefault="00563C63">
      <w:pPr>
        <w:pStyle w:val="a3"/>
        <w:spacing w:before="2"/>
        <w:ind w:left="461"/>
        <w:jc w:val="both"/>
      </w:pPr>
      <w:r>
        <w:t>2.1.1 должностного оклада</w:t>
      </w:r>
    </w:p>
    <w:p w:rsidR="00563C63" w:rsidRDefault="00563C63">
      <w:pPr>
        <w:pStyle w:val="a3"/>
        <w:spacing w:before="2"/>
        <w:ind w:left="461"/>
        <w:jc w:val="both"/>
      </w:pPr>
    </w:p>
    <w:p w:rsidR="006D0D57" w:rsidRDefault="006D0D57">
      <w:pPr>
        <w:pStyle w:val="a3"/>
        <w:spacing w:before="5"/>
        <w:rPr>
          <w:sz w:val="27"/>
        </w:rPr>
      </w:pPr>
    </w:p>
    <w:tbl>
      <w:tblPr>
        <w:tblStyle w:val="TableNormal"/>
        <w:tblW w:w="0" w:type="auto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2"/>
        <w:gridCol w:w="2120"/>
        <w:gridCol w:w="1661"/>
      </w:tblGrid>
      <w:tr w:rsidR="006D0D57">
        <w:trPr>
          <w:trHeight w:val="966"/>
        </w:trPr>
        <w:tc>
          <w:tcPr>
            <w:tcW w:w="5982" w:type="dxa"/>
            <w:vMerge w:val="restart"/>
          </w:tcPr>
          <w:p w:rsidR="006D0D57" w:rsidRDefault="006D0D57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6D0D57" w:rsidRDefault="00563C63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w="2120" w:type="dxa"/>
            <w:tcBorders>
              <w:bottom w:val="nil"/>
            </w:tcBorders>
          </w:tcPr>
          <w:p w:rsidR="006D0D57" w:rsidRDefault="006D0D5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6D0D57" w:rsidRDefault="006D0D57">
            <w:pPr>
              <w:pStyle w:val="TableParagraph"/>
              <w:ind w:left="0"/>
              <w:rPr>
                <w:sz w:val="30"/>
              </w:rPr>
            </w:pPr>
          </w:p>
          <w:p w:rsidR="006D0D57" w:rsidRDefault="006D0D57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6D0D57" w:rsidRDefault="00563C63">
            <w:pPr>
              <w:pStyle w:val="TableParagraph"/>
              <w:spacing w:before="1" w:line="299" w:lineRule="exact"/>
              <w:rPr>
                <w:sz w:val="28"/>
              </w:rPr>
            </w:pPr>
            <w:r>
              <w:rPr>
                <w:w w:val="95"/>
                <w:sz w:val="28"/>
              </w:rPr>
              <w:t>Корректирую</w:t>
            </w:r>
          </w:p>
        </w:tc>
      </w:tr>
      <w:tr w:rsidR="006D0D57">
        <w:trPr>
          <w:trHeight w:val="302"/>
        </w:trPr>
        <w:tc>
          <w:tcPr>
            <w:tcW w:w="5982" w:type="dxa"/>
            <w:vMerge/>
            <w:tcBorders>
              <w:top w:val="nil"/>
            </w:tcBorders>
          </w:tcPr>
          <w:p w:rsidR="006D0D57" w:rsidRDefault="006D0D5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D0D57" w:rsidRDefault="00563C63">
            <w:pPr>
              <w:pStyle w:val="TableParagraph"/>
              <w:spacing w:line="283" w:lineRule="exact"/>
              <w:ind w:left="181" w:right="181"/>
              <w:jc w:val="center"/>
              <w:rPr>
                <w:sz w:val="28"/>
              </w:rPr>
            </w:pPr>
            <w:r>
              <w:rPr>
                <w:sz w:val="28"/>
              </w:rPr>
              <w:t>Размер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D0D57" w:rsidRDefault="00563C63">
            <w:pPr>
              <w:pStyle w:val="TableParagraph"/>
              <w:spacing w:line="28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щий</w:t>
            </w:r>
            <w:proofErr w:type="spellEnd"/>
          </w:p>
        </w:tc>
      </w:tr>
      <w:tr w:rsidR="006D0D57">
        <w:trPr>
          <w:trHeight w:val="301"/>
        </w:trPr>
        <w:tc>
          <w:tcPr>
            <w:tcW w:w="5982" w:type="dxa"/>
            <w:vMerge/>
            <w:tcBorders>
              <w:top w:val="nil"/>
            </w:tcBorders>
          </w:tcPr>
          <w:p w:rsidR="006D0D57" w:rsidRDefault="006D0D5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6D0D57" w:rsidRDefault="00563C63">
            <w:pPr>
              <w:pStyle w:val="TableParagraph"/>
              <w:spacing w:line="282" w:lineRule="exact"/>
              <w:ind w:left="181" w:right="182"/>
              <w:jc w:val="center"/>
              <w:rPr>
                <w:sz w:val="28"/>
              </w:rPr>
            </w:pPr>
            <w:r>
              <w:rPr>
                <w:sz w:val="28"/>
              </w:rPr>
              <w:t>должностного</w:t>
            </w: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6D0D57" w:rsidRDefault="00563C63">
            <w:pPr>
              <w:pStyle w:val="TableParagraph"/>
              <w:spacing w:line="282" w:lineRule="exact"/>
              <w:rPr>
                <w:sz w:val="28"/>
              </w:rPr>
            </w:pPr>
            <w:r>
              <w:rPr>
                <w:sz w:val="28"/>
              </w:rPr>
              <w:t>коэффициент</w:t>
            </w:r>
          </w:p>
        </w:tc>
      </w:tr>
      <w:tr w:rsidR="006D0D57">
        <w:trPr>
          <w:trHeight w:val="962"/>
        </w:trPr>
        <w:tc>
          <w:tcPr>
            <w:tcW w:w="5982" w:type="dxa"/>
            <w:vMerge/>
            <w:tcBorders>
              <w:top w:val="nil"/>
            </w:tcBorders>
          </w:tcPr>
          <w:p w:rsidR="006D0D57" w:rsidRDefault="006D0D57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6D0D57" w:rsidRDefault="00563C63">
            <w:pPr>
              <w:pStyle w:val="TableParagraph"/>
              <w:spacing w:line="306" w:lineRule="exact"/>
              <w:ind w:left="525"/>
              <w:rPr>
                <w:sz w:val="28"/>
              </w:rPr>
            </w:pPr>
            <w:r>
              <w:rPr>
                <w:sz w:val="28"/>
              </w:rPr>
              <w:t xml:space="preserve">Оклада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D0D57" w:rsidRDefault="00563C63">
            <w:pPr>
              <w:pStyle w:val="TableParagraph"/>
              <w:ind w:left="427"/>
              <w:rPr>
                <w:sz w:val="28"/>
              </w:rPr>
            </w:pPr>
            <w:r>
              <w:rPr>
                <w:sz w:val="28"/>
              </w:rPr>
              <w:t>01.10.2020</w:t>
            </w:r>
          </w:p>
        </w:tc>
        <w:tc>
          <w:tcPr>
            <w:tcW w:w="1661" w:type="dxa"/>
            <w:tcBorders>
              <w:top w:val="nil"/>
            </w:tcBorders>
          </w:tcPr>
          <w:p w:rsidR="006D0D57" w:rsidRDefault="00563C6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1,04 с</w:t>
            </w:r>
          </w:p>
          <w:p w:rsidR="006D0D57" w:rsidRDefault="00563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01.10.2020</w:t>
            </w:r>
          </w:p>
        </w:tc>
      </w:tr>
      <w:tr w:rsidR="006D0D57">
        <w:trPr>
          <w:trHeight w:val="313"/>
        </w:trPr>
        <w:tc>
          <w:tcPr>
            <w:tcW w:w="5982" w:type="dxa"/>
            <w:tcBorders>
              <w:bottom w:val="nil"/>
            </w:tcBorders>
          </w:tcPr>
          <w:p w:rsidR="006D0D57" w:rsidRDefault="00563C63">
            <w:pPr>
              <w:pStyle w:val="TableParagraph"/>
              <w:spacing w:line="294" w:lineRule="exact"/>
              <w:ind w:left="28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spellStart"/>
            <w:r>
              <w:rPr>
                <w:sz w:val="28"/>
              </w:rPr>
              <w:t>Зуйского</w:t>
            </w:r>
            <w:proofErr w:type="spellEnd"/>
            <w:r>
              <w:rPr>
                <w:sz w:val="28"/>
              </w:rPr>
              <w:t xml:space="preserve"> сельского совета - глава</w:t>
            </w:r>
          </w:p>
        </w:tc>
        <w:tc>
          <w:tcPr>
            <w:tcW w:w="2120" w:type="dxa"/>
            <w:vMerge w:val="restart"/>
          </w:tcPr>
          <w:p w:rsidR="006D0D57" w:rsidRDefault="00563C63">
            <w:pPr>
              <w:pStyle w:val="TableParagraph"/>
              <w:spacing w:line="319" w:lineRule="exact"/>
              <w:ind w:left="535"/>
              <w:rPr>
                <w:sz w:val="28"/>
              </w:rPr>
            </w:pPr>
            <w:r>
              <w:rPr>
                <w:sz w:val="28"/>
              </w:rPr>
              <w:t>43 937,00</w:t>
            </w:r>
          </w:p>
        </w:tc>
        <w:tc>
          <w:tcPr>
            <w:tcW w:w="1661" w:type="dxa"/>
            <w:vMerge w:val="restart"/>
          </w:tcPr>
          <w:p w:rsidR="006D0D57" w:rsidRDefault="00563C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1757,00</w:t>
            </w:r>
          </w:p>
        </w:tc>
      </w:tr>
      <w:tr w:rsidR="006D0D57">
        <w:trPr>
          <w:trHeight w:val="640"/>
        </w:trPr>
        <w:tc>
          <w:tcPr>
            <w:tcW w:w="5982" w:type="dxa"/>
            <w:tcBorders>
              <w:top w:val="nil"/>
            </w:tcBorders>
          </w:tcPr>
          <w:p w:rsidR="006D0D57" w:rsidRDefault="00563C63">
            <w:pPr>
              <w:pStyle w:val="TableParagraph"/>
              <w:spacing w:line="305" w:lineRule="exact"/>
              <w:ind w:left="28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Зуйского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2120" w:type="dxa"/>
            <w:vMerge/>
            <w:tcBorders>
              <w:top w:val="nil"/>
            </w:tcBorders>
          </w:tcPr>
          <w:p w:rsidR="006D0D57" w:rsidRDefault="006D0D57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vMerge/>
            <w:tcBorders>
              <w:top w:val="nil"/>
            </w:tcBorders>
          </w:tcPr>
          <w:p w:rsidR="006D0D57" w:rsidRDefault="006D0D57">
            <w:pPr>
              <w:rPr>
                <w:sz w:val="2"/>
                <w:szCs w:val="2"/>
              </w:rPr>
            </w:pPr>
          </w:p>
        </w:tc>
      </w:tr>
    </w:tbl>
    <w:p w:rsidR="006D0D57" w:rsidRDefault="006D0D57">
      <w:pPr>
        <w:pStyle w:val="a3"/>
        <w:rPr>
          <w:sz w:val="30"/>
        </w:rPr>
      </w:pPr>
    </w:p>
    <w:p w:rsidR="006D0D57" w:rsidRDefault="00563C63">
      <w:pPr>
        <w:pStyle w:val="a4"/>
        <w:numPr>
          <w:ilvl w:val="0"/>
          <w:numId w:val="1"/>
        </w:numPr>
        <w:tabs>
          <w:tab w:val="left" w:pos="1001"/>
        </w:tabs>
        <w:spacing w:line="237" w:lineRule="auto"/>
        <w:ind w:left="300" w:right="119" w:firstLine="487"/>
        <w:jc w:val="both"/>
        <w:rPr>
          <w:sz w:val="28"/>
        </w:rPr>
      </w:pPr>
      <w:r>
        <w:rPr>
          <w:sz w:val="28"/>
        </w:rPr>
        <w:t xml:space="preserve">Настоящее решение подлежит обнародованию на официальном Портале Правительства Республики Крым на странице Белогорского муниципального района (nijno.rk.gov.ru)в разделе Муниципальные образования района, подраздел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поселение, а также на инфор</w:t>
      </w:r>
      <w:r>
        <w:rPr>
          <w:sz w:val="28"/>
        </w:rPr>
        <w:t xml:space="preserve">мационном стенде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совета, расположенного по адресу: Белогорский район,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уя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ул.Шоссейная,64</w:t>
      </w:r>
    </w:p>
    <w:p w:rsidR="006D0D57" w:rsidRDefault="006D0D57">
      <w:pPr>
        <w:pStyle w:val="a3"/>
        <w:rPr>
          <w:sz w:val="30"/>
        </w:rPr>
      </w:pPr>
    </w:p>
    <w:p w:rsidR="006D0D57" w:rsidRDefault="006D0D57">
      <w:pPr>
        <w:pStyle w:val="a3"/>
        <w:spacing w:before="4"/>
        <w:rPr>
          <w:sz w:val="24"/>
        </w:rPr>
      </w:pPr>
    </w:p>
    <w:p w:rsidR="00563C63" w:rsidRDefault="00563C63">
      <w:pPr>
        <w:pStyle w:val="a3"/>
        <w:spacing w:before="4"/>
        <w:rPr>
          <w:sz w:val="24"/>
        </w:rPr>
      </w:pPr>
    </w:p>
    <w:p w:rsidR="00563C63" w:rsidRDefault="00563C63">
      <w:pPr>
        <w:pStyle w:val="a3"/>
        <w:spacing w:before="4"/>
        <w:rPr>
          <w:sz w:val="24"/>
        </w:rPr>
      </w:pPr>
    </w:p>
    <w:p w:rsidR="00563C63" w:rsidRDefault="00563C63">
      <w:pPr>
        <w:pStyle w:val="a3"/>
        <w:spacing w:before="4"/>
        <w:rPr>
          <w:sz w:val="24"/>
        </w:rPr>
      </w:pPr>
    </w:p>
    <w:p w:rsidR="006D0D57" w:rsidRDefault="00563C63">
      <w:pPr>
        <w:pStyle w:val="a3"/>
        <w:ind w:left="300"/>
      </w:pPr>
      <w:r>
        <w:t xml:space="preserve">Председатель </w:t>
      </w:r>
      <w:proofErr w:type="spellStart"/>
      <w:r>
        <w:t>Зуйского</w:t>
      </w:r>
      <w:proofErr w:type="spellEnd"/>
      <w:r>
        <w:t xml:space="preserve"> сельского совета -</w:t>
      </w:r>
    </w:p>
    <w:p w:rsidR="006D0D57" w:rsidRDefault="00563C63">
      <w:pPr>
        <w:pStyle w:val="a3"/>
        <w:tabs>
          <w:tab w:val="left" w:pos="8238"/>
        </w:tabs>
        <w:spacing w:before="12"/>
        <w:ind w:left="300"/>
      </w:pPr>
      <w:r>
        <w:t xml:space="preserve">глава администрации </w:t>
      </w:r>
      <w:proofErr w:type="spellStart"/>
      <w:r>
        <w:t>Зуйского</w:t>
      </w:r>
      <w:proofErr w:type="spellEnd"/>
      <w:r>
        <w:rPr>
          <w:spacing w:val="-9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r>
        <w:tab/>
      </w:r>
      <w:bookmarkStart w:id="0" w:name="_GoBack"/>
      <w:bookmarkEnd w:id="0"/>
      <w:proofErr w:type="spellStart"/>
      <w:r>
        <w:t>А.А.Лахин</w:t>
      </w:r>
      <w:proofErr w:type="spellEnd"/>
    </w:p>
    <w:sectPr w:rsidR="006D0D57">
      <w:pgSz w:w="1190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52F"/>
    <w:multiLevelType w:val="hybridMultilevel"/>
    <w:tmpl w:val="BE7ADF72"/>
    <w:lvl w:ilvl="0" w:tplc="B3B83A90">
      <w:start w:val="1"/>
      <w:numFmt w:val="decimal"/>
      <w:lvlText w:val="%1."/>
      <w:lvlJc w:val="left"/>
      <w:pPr>
        <w:ind w:left="1079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CBC5FC2">
      <w:numFmt w:val="bullet"/>
      <w:lvlText w:val="•"/>
      <w:lvlJc w:val="left"/>
      <w:pPr>
        <w:ind w:left="2033" w:hanging="213"/>
      </w:pPr>
      <w:rPr>
        <w:rFonts w:hint="default"/>
        <w:lang w:val="ru-RU" w:eastAsia="ru-RU" w:bidi="ru-RU"/>
      </w:rPr>
    </w:lvl>
    <w:lvl w:ilvl="2" w:tplc="F18E82E0">
      <w:numFmt w:val="bullet"/>
      <w:lvlText w:val="•"/>
      <w:lvlJc w:val="left"/>
      <w:pPr>
        <w:ind w:left="2987" w:hanging="213"/>
      </w:pPr>
      <w:rPr>
        <w:rFonts w:hint="default"/>
        <w:lang w:val="ru-RU" w:eastAsia="ru-RU" w:bidi="ru-RU"/>
      </w:rPr>
    </w:lvl>
    <w:lvl w:ilvl="3" w:tplc="68BA13AA">
      <w:numFmt w:val="bullet"/>
      <w:lvlText w:val="•"/>
      <w:lvlJc w:val="left"/>
      <w:pPr>
        <w:ind w:left="3941" w:hanging="213"/>
      </w:pPr>
      <w:rPr>
        <w:rFonts w:hint="default"/>
        <w:lang w:val="ru-RU" w:eastAsia="ru-RU" w:bidi="ru-RU"/>
      </w:rPr>
    </w:lvl>
    <w:lvl w:ilvl="4" w:tplc="C84496CC">
      <w:numFmt w:val="bullet"/>
      <w:lvlText w:val="•"/>
      <w:lvlJc w:val="left"/>
      <w:pPr>
        <w:ind w:left="4895" w:hanging="213"/>
      </w:pPr>
      <w:rPr>
        <w:rFonts w:hint="default"/>
        <w:lang w:val="ru-RU" w:eastAsia="ru-RU" w:bidi="ru-RU"/>
      </w:rPr>
    </w:lvl>
    <w:lvl w:ilvl="5" w:tplc="9B4E6912">
      <w:numFmt w:val="bullet"/>
      <w:lvlText w:val="•"/>
      <w:lvlJc w:val="left"/>
      <w:pPr>
        <w:ind w:left="5849" w:hanging="213"/>
      </w:pPr>
      <w:rPr>
        <w:rFonts w:hint="default"/>
        <w:lang w:val="ru-RU" w:eastAsia="ru-RU" w:bidi="ru-RU"/>
      </w:rPr>
    </w:lvl>
    <w:lvl w:ilvl="6" w:tplc="79D44C40">
      <w:numFmt w:val="bullet"/>
      <w:lvlText w:val="•"/>
      <w:lvlJc w:val="left"/>
      <w:pPr>
        <w:ind w:left="6803" w:hanging="213"/>
      </w:pPr>
      <w:rPr>
        <w:rFonts w:hint="default"/>
        <w:lang w:val="ru-RU" w:eastAsia="ru-RU" w:bidi="ru-RU"/>
      </w:rPr>
    </w:lvl>
    <w:lvl w:ilvl="7" w:tplc="C5F290A8">
      <w:numFmt w:val="bullet"/>
      <w:lvlText w:val="•"/>
      <w:lvlJc w:val="left"/>
      <w:pPr>
        <w:ind w:left="7757" w:hanging="213"/>
      </w:pPr>
      <w:rPr>
        <w:rFonts w:hint="default"/>
        <w:lang w:val="ru-RU" w:eastAsia="ru-RU" w:bidi="ru-RU"/>
      </w:rPr>
    </w:lvl>
    <w:lvl w:ilvl="8" w:tplc="084A5738">
      <w:numFmt w:val="bullet"/>
      <w:lvlText w:val="•"/>
      <w:lvlJc w:val="left"/>
      <w:pPr>
        <w:ind w:left="8711" w:hanging="21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0D57"/>
    <w:rsid w:val="00563C63"/>
    <w:rsid w:val="006D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41" w:right="479" w:hanging="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0" w:hanging="214"/>
      <w:jc w:val="both"/>
    </w:pPr>
  </w:style>
  <w:style w:type="paragraph" w:customStyle="1" w:styleId="TableParagraph">
    <w:name w:val="Table Paragraph"/>
    <w:basedOn w:val="a"/>
    <w:uiPriority w:val="1"/>
    <w:qFormat/>
    <w:pPr>
      <w:ind w:left="-1"/>
    </w:pPr>
  </w:style>
  <w:style w:type="paragraph" w:styleId="a5">
    <w:name w:val="Balloon Text"/>
    <w:basedOn w:val="a"/>
    <w:link w:val="a6"/>
    <w:uiPriority w:val="99"/>
    <w:semiHidden/>
    <w:unhideWhenUsed/>
    <w:rsid w:val="00563C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6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cp:lastPrinted>2020-09-23T08:28:00Z</cp:lastPrinted>
  <dcterms:created xsi:type="dcterms:W3CDTF">2020-09-23T08:24:00Z</dcterms:created>
  <dcterms:modified xsi:type="dcterms:W3CDTF">2020-09-23T08:28:00Z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