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7" w:rsidRDefault="005C78F7" w:rsidP="005C78F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675" w:dyaOrig="945">
          <v:rect id="rectole0000000002" o:spid="_x0000_i1025" style="width:33.6pt;height:47.05pt" o:ole="" o:preferrelative="t" stroked="f">
            <v:imagedata r:id="rId6" o:title=""/>
          </v:rect>
          <o:OLEObject Type="Embed" ProgID="StaticMetafile" ShapeID="rectole0000000002" DrawAspect="Content" ObjectID="_1575110847" r:id="rId7"/>
        </w:object>
      </w:r>
    </w:p>
    <w:p w:rsidR="005C78F7" w:rsidRDefault="005C78F7" w:rsidP="00AF70FB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Республика Крым</w:t>
      </w:r>
    </w:p>
    <w:p w:rsidR="005C78F7" w:rsidRDefault="00AF70FB" w:rsidP="00AF70FB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Белогорский </w:t>
      </w:r>
      <w:r w:rsidR="005C78F7">
        <w:rPr>
          <w:rFonts w:ascii="Times New Roman" w:eastAsia="Times New Roman" w:hAnsi="Times New Roman" w:cs="Times New Roman"/>
          <w:color w:val="000000"/>
          <w:sz w:val="24"/>
        </w:rPr>
        <w:t>район</w:t>
      </w:r>
    </w:p>
    <w:p w:rsidR="005C78F7" w:rsidRDefault="005C78F7" w:rsidP="00AF70FB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</w:t>
      </w:r>
    </w:p>
    <w:p w:rsidR="005C78F7" w:rsidRDefault="001A1991" w:rsidP="00AF70FB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41 </w:t>
      </w:r>
      <w:r w:rsidR="005C78F7">
        <w:rPr>
          <w:rFonts w:ascii="Times New Roman" w:eastAsia="Times New Roman" w:hAnsi="Times New Roman" w:cs="Times New Roman"/>
          <w:color w:val="000000"/>
          <w:sz w:val="24"/>
        </w:rPr>
        <w:t>сессия</w:t>
      </w:r>
      <w:r w:rsidR="005C78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C78F7">
        <w:rPr>
          <w:rFonts w:ascii="Times New Roman" w:eastAsia="Times New Roman" w:hAnsi="Times New Roman" w:cs="Times New Roman"/>
          <w:color w:val="000000"/>
          <w:sz w:val="26"/>
        </w:rPr>
        <w:t>I</w:t>
      </w:r>
      <w:r w:rsidR="005C78F7">
        <w:rPr>
          <w:rFonts w:ascii="Times New Roman" w:eastAsia="Times New Roman" w:hAnsi="Times New Roman" w:cs="Times New Roman"/>
          <w:color w:val="000000"/>
          <w:sz w:val="24"/>
        </w:rPr>
        <w:t xml:space="preserve"> созыва</w:t>
      </w:r>
    </w:p>
    <w:p w:rsidR="005C78F7" w:rsidRDefault="005C78F7" w:rsidP="005C78F7">
      <w:pPr>
        <w:spacing w:line="360" w:lineRule="auto"/>
        <w:jc w:val="center"/>
        <w:rPr>
          <w:rFonts w:ascii="Calibri" w:eastAsia="Calibri" w:hAnsi="Calibri" w:cs="Calibri"/>
        </w:rPr>
      </w:pPr>
    </w:p>
    <w:p w:rsidR="005C78F7" w:rsidRDefault="005C78F7" w:rsidP="005C78F7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</w:t>
      </w:r>
    </w:p>
    <w:p w:rsidR="005C78F7" w:rsidRDefault="005C78F7" w:rsidP="005C78F7">
      <w:pPr>
        <w:jc w:val="center"/>
        <w:rPr>
          <w:rFonts w:ascii="Calibri" w:eastAsia="Calibri" w:hAnsi="Calibri" w:cs="Calibri"/>
        </w:rPr>
      </w:pPr>
    </w:p>
    <w:p w:rsidR="005C78F7" w:rsidRDefault="005C78F7" w:rsidP="005C78F7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/>
        </w:rPr>
        <w:t xml:space="preserve"> </w:t>
      </w:r>
      <w:r w:rsidR="001A1991">
        <w:rPr>
          <w:rFonts w:eastAsia="Times New Roman" w:cs="Times New Roman"/>
          <w:lang w:val="ru-RU"/>
        </w:rPr>
        <w:t xml:space="preserve">10 октября </w:t>
      </w:r>
      <w:r>
        <w:rPr>
          <w:rFonts w:eastAsia="Times New Roman" w:cs="Times New Roman"/>
          <w:lang w:val="ru-RU" w:eastAsia="zh-CN"/>
        </w:rPr>
        <w:t>2017 года</w:t>
      </w:r>
      <w:r w:rsidR="001A1991">
        <w:rPr>
          <w:rFonts w:eastAsia="Times New Roman" w:cs="Times New Roman"/>
          <w:lang w:val="ru-RU" w:eastAsia="zh-CN"/>
        </w:rPr>
        <w:t xml:space="preserve"> </w:t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 w:rsidR="001A1991"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 xml:space="preserve">№ </w:t>
      </w:r>
      <w:r w:rsidR="001A1991">
        <w:rPr>
          <w:rFonts w:eastAsia="Times New Roman" w:cs="Times New Roman"/>
          <w:lang w:val="ru-RU" w:eastAsia="zh-CN"/>
        </w:rPr>
        <w:t xml:space="preserve"> 405</w:t>
      </w:r>
      <w:r>
        <w:rPr>
          <w:rFonts w:eastAsia="Times New Roman" w:cs="Times New Roman"/>
          <w:lang w:val="ru-RU" w:eastAsia="zh-CN"/>
        </w:rPr>
        <w:t xml:space="preserve"> </w:t>
      </w:r>
    </w:p>
    <w:p w:rsidR="005C78F7" w:rsidRDefault="005C78F7" w:rsidP="005C78F7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установлении земельного налога</w:t>
      </w:r>
    </w:p>
    <w:p w:rsidR="005C78F7" w:rsidRDefault="005C78F7" w:rsidP="005C78F7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5C78F7" w:rsidRDefault="005C78F7" w:rsidP="005C78F7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Белогорского района Республики Крым </w:t>
      </w:r>
    </w:p>
    <w:p w:rsidR="005C78F7" w:rsidRDefault="005C78F7" w:rsidP="005C78F7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5C78F7" w:rsidRDefault="005C78F7" w:rsidP="00AF70FB">
      <w:pPr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 Российской Федерации», Законом Республики Крым от 21.08.2014 № 54-ЗРК «Об основах местного самоуправления в Республике Крым», Законом Республики Крым «Об особенностях регулирования имущественных и земельных отношений на территории Республики Крым» от 31.07.2014 № 38 – ЗРК, постановлением Совета министров Республики Крым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12.11.2014 №</w:t>
      </w:r>
      <w:r w:rsidR="009B7F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450 «О плате за земельные участки, которые расположены на территории Республики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C78F7" w:rsidRDefault="005C78F7" w:rsidP="005C78F7">
      <w:pPr>
        <w:rPr>
          <w:rFonts w:ascii="Calibri" w:eastAsia="Calibri" w:hAnsi="Calibri" w:cs="Calibri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сельский совет РЕШИЛ:</w:t>
      </w:r>
    </w:p>
    <w:p w:rsidR="005C78F7" w:rsidRDefault="005C78F7" w:rsidP="005C78F7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Установить и ввести в действие </w:t>
      </w:r>
      <w:r w:rsidR="007004E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 01.01.2018 года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Белогорского района Республики Крым земельный налог (далее налог), обязательный к уплате на территории поселения, определить 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5C78F7" w:rsidRDefault="005C78F7" w:rsidP="005C78F7">
      <w:pPr>
        <w:pStyle w:val="a3"/>
        <w:numPr>
          <w:ilvl w:val="0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Налоговый  период:</w:t>
      </w:r>
    </w:p>
    <w:p w:rsidR="005C78F7" w:rsidRDefault="005C78F7" w:rsidP="005C78F7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Налоговым периодом признается календарный год.</w:t>
      </w:r>
    </w:p>
    <w:p w:rsidR="005C78F7" w:rsidRDefault="005C78F7" w:rsidP="005C78F7">
      <w:pPr>
        <w:pStyle w:val="a3"/>
        <w:numPr>
          <w:ilvl w:val="1"/>
          <w:numId w:val="1"/>
        </w:numPr>
        <w:spacing w:before="240" w:after="240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Отчетными периодами для налогоплательщиков, являющихся организациями, признаются первый квартал, второй квартал и третий квартал.</w:t>
      </w:r>
    </w:p>
    <w:p w:rsidR="005C78F7" w:rsidRDefault="005C78F7" w:rsidP="005C78F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Налоговые  ставки:</w:t>
      </w:r>
    </w:p>
    <w:p w:rsidR="005C78F7" w:rsidRDefault="005C78F7" w:rsidP="005C78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совета  налоговые ставки в следующих размерах:</w:t>
      </w:r>
    </w:p>
    <w:p w:rsidR="005C78F7" w:rsidRDefault="005C78F7" w:rsidP="005C78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  0,3 процента в отношении земельных участков:</w:t>
      </w:r>
    </w:p>
    <w:p w:rsidR="005C78F7" w:rsidRDefault="005C78F7" w:rsidP="005C78F7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78F7" w:rsidRDefault="005C78F7" w:rsidP="005C78F7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C78F7" w:rsidRDefault="005C78F7" w:rsidP="005C78F7">
      <w:pPr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приобретенных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C78F7" w:rsidRDefault="005C78F7" w:rsidP="005C78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1,5 процента в отношении прочих земельных участков.</w:t>
      </w:r>
    </w:p>
    <w:p w:rsidR="005C78F7" w:rsidRDefault="005C78F7" w:rsidP="005C78F7">
      <w:pPr>
        <w:pStyle w:val="a3"/>
        <w:numPr>
          <w:ilvl w:val="0"/>
          <w:numId w:val="1"/>
        </w:numPr>
        <w:ind w:left="0" w:firstLine="284"/>
        <w:jc w:val="lef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Порядок и сроки уплаты налога и авансовых платежей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настоящим положением 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EB58AB" w:rsidRDefault="005C78F7" w:rsidP="005C78F7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Налогоплательщики, являющиеся организациями, производят уплату авансовых платежей по налогу </w:t>
      </w:r>
      <w:r w:rsidR="00EB58A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 позднее 30 календарных дней </w:t>
      </w:r>
      <w:proofErr w:type="gramStart"/>
      <w:r w:rsidR="00EB58A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даты окончания</w:t>
      </w:r>
      <w:proofErr w:type="gramEnd"/>
      <w:r w:rsidR="00EB58A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соответствующего отчетного периода</w:t>
      </w:r>
    </w:p>
    <w:p w:rsidR="005C78F7" w:rsidRDefault="00EB58AB" w:rsidP="005C78F7">
      <w:pPr>
        <w:pStyle w:val="a3"/>
        <w:ind w:left="0" w:firstLine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Налог, подлежащий уплате по истечении налогового периода, налогоплательщиками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являющимися организациями, уплачивается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397 Налогового кодекса РФ</w:t>
      </w:r>
      <w:r w:rsidR="005C78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Налогоплательщики, являющимися физическими лицами, производят уплату налога </w:t>
      </w:r>
      <w:r w:rsid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согласно </w:t>
      </w:r>
      <w:proofErr w:type="spellStart"/>
      <w:proofErr w:type="gramStart"/>
      <w:r w:rsid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</w:t>
      </w:r>
      <w:proofErr w:type="spellEnd"/>
      <w:proofErr w:type="gramEnd"/>
      <w:r w:rsid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397 Налогового кодекса РФ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C78F7" w:rsidRDefault="005C78F7" w:rsidP="005C78F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Налоговые льготы</w:t>
      </w:r>
    </w:p>
    <w:p w:rsidR="005C78F7" w:rsidRDefault="005C78F7" w:rsidP="005C78F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уплаты налога освобождаются:</w:t>
      </w:r>
    </w:p>
    <w:p w:rsidR="005C78F7" w:rsidRDefault="005C78F7" w:rsidP="005C78F7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C78F7" w:rsidRDefault="005C78F7" w:rsidP="005C78F7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организации - в отношении земельных участков, занятых государственными автомобильными дорогами общего пользования,</w:t>
      </w:r>
      <w:r w:rsidRPr="005C7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так же </w:t>
      </w:r>
      <w:r w:rsidRPr="005C78F7">
        <w:rPr>
          <w:rFonts w:ascii="Times New Roman" w:eastAsia="Times New Roman" w:hAnsi="Times New Roman" w:cs="Times New Roman"/>
          <w:sz w:val="24"/>
        </w:rPr>
        <w:t>Автомобильны</w:t>
      </w:r>
      <w:r>
        <w:rPr>
          <w:rFonts w:ascii="Times New Roman" w:eastAsia="Times New Roman" w:hAnsi="Times New Roman" w:cs="Times New Roman"/>
          <w:sz w:val="24"/>
        </w:rPr>
        <w:t>е</w:t>
      </w:r>
      <w:r w:rsidRPr="005C78F7">
        <w:rPr>
          <w:rFonts w:ascii="Times New Roman" w:eastAsia="Times New Roman" w:hAnsi="Times New Roman" w:cs="Times New Roman"/>
          <w:sz w:val="24"/>
        </w:rPr>
        <w:t xml:space="preserve"> дороги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Зуйского</w:t>
      </w:r>
      <w:proofErr w:type="spellEnd"/>
      <w:r w:rsidRPr="005C78F7">
        <w:rPr>
          <w:rFonts w:ascii="Times New Roman" w:eastAsia="Times New Roman" w:hAnsi="Times New Roman" w:cs="Times New Roman"/>
          <w:sz w:val="24"/>
        </w:rPr>
        <w:t xml:space="preserve"> сельского поселени</w:t>
      </w:r>
      <w:r>
        <w:rPr>
          <w:rFonts w:ascii="Times New Roman" w:eastAsia="Times New Roman" w:hAnsi="Times New Roman" w:cs="Times New Roman"/>
          <w:sz w:val="24"/>
        </w:rPr>
        <w:t>я;</w:t>
      </w:r>
    </w:p>
    <w:p w:rsidR="005C78F7" w:rsidRDefault="005C78F7" w:rsidP="005C78F7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C78F7" w:rsidRDefault="00AF70FB" w:rsidP="005C78F7">
      <w:pPr>
        <w:pStyle w:val="Default"/>
        <w:tabs>
          <w:tab w:val="left" w:pos="426"/>
        </w:tabs>
        <w:ind w:firstLine="284"/>
      </w:pPr>
      <w:r>
        <w:t>4</w:t>
      </w:r>
      <w:r w:rsidR="005C78F7">
        <w:t xml:space="preserve">)  органы местного самоуправления; </w:t>
      </w:r>
    </w:p>
    <w:p w:rsidR="005C78F7" w:rsidRDefault="00AF70FB" w:rsidP="005C78F7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78F7">
        <w:rPr>
          <w:rFonts w:ascii="Times New Roman" w:hAnsi="Times New Roman" w:cs="Times New Roman"/>
          <w:sz w:val="24"/>
          <w:szCs w:val="24"/>
        </w:rPr>
        <w:t xml:space="preserve">) органы государственной власти Республики Крым; </w:t>
      </w:r>
    </w:p>
    <w:p w:rsidR="005C78F7" w:rsidRDefault="00AF70FB" w:rsidP="005C78F7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8F7">
        <w:rPr>
          <w:rFonts w:ascii="Times New Roman" w:hAnsi="Times New Roman" w:cs="Times New Roman"/>
          <w:sz w:val="24"/>
          <w:szCs w:val="24"/>
        </w:rPr>
        <w:t xml:space="preserve">) Герои Советского Союза, Герои Российской Федерации, полные кавалеров ордена Славы; </w:t>
      </w:r>
    </w:p>
    <w:p w:rsidR="005C78F7" w:rsidRDefault="00AF70FB" w:rsidP="005C78F7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lang w:val="ru-RU" w:bidi="ar-SA"/>
        </w:rPr>
      </w:pPr>
      <w:r>
        <w:rPr>
          <w:rFonts w:eastAsiaTheme="minorHAnsi" w:cs="Times New Roman"/>
          <w:kern w:val="0"/>
          <w:lang w:val="ru-RU" w:bidi="ar-SA"/>
        </w:rPr>
        <w:t>6</w:t>
      </w:r>
      <w:r w:rsidR="005C78F7">
        <w:rPr>
          <w:rFonts w:eastAsiaTheme="minorHAnsi" w:cs="Times New Roman"/>
          <w:kern w:val="0"/>
          <w:lang w:val="ru-RU" w:bidi="ar-SA"/>
        </w:rPr>
        <w:t>) ветеран</w:t>
      </w:r>
      <w:r>
        <w:rPr>
          <w:rFonts w:eastAsiaTheme="minorHAnsi" w:cs="Times New Roman"/>
          <w:kern w:val="0"/>
          <w:lang w:val="ru-RU" w:bidi="ar-SA"/>
        </w:rPr>
        <w:t>ы</w:t>
      </w:r>
      <w:r w:rsidR="005C78F7">
        <w:rPr>
          <w:rFonts w:eastAsiaTheme="minorHAnsi" w:cs="Times New Roman"/>
          <w:kern w:val="0"/>
          <w:lang w:val="ru-RU" w:bidi="ar-SA"/>
        </w:rPr>
        <w:t xml:space="preserve"> и инвалид</w:t>
      </w:r>
      <w:r>
        <w:rPr>
          <w:rFonts w:eastAsiaTheme="minorHAnsi" w:cs="Times New Roman"/>
          <w:kern w:val="0"/>
          <w:lang w:val="ru-RU" w:bidi="ar-SA"/>
        </w:rPr>
        <w:t>ы</w:t>
      </w:r>
      <w:r w:rsidR="005C78F7">
        <w:rPr>
          <w:rFonts w:eastAsiaTheme="minorHAnsi" w:cs="Times New Roman"/>
          <w:kern w:val="0"/>
          <w:lang w:val="ru-RU" w:bidi="ar-SA"/>
        </w:rPr>
        <w:t xml:space="preserve"> Великой Отече</w:t>
      </w:r>
      <w:r>
        <w:rPr>
          <w:rFonts w:eastAsiaTheme="minorHAnsi" w:cs="Times New Roman"/>
          <w:kern w:val="0"/>
          <w:lang w:val="ru-RU" w:bidi="ar-SA"/>
        </w:rPr>
        <w:t>ственной войны, а также ветераны</w:t>
      </w:r>
      <w:r w:rsidR="005C78F7">
        <w:rPr>
          <w:rFonts w:eastAsiaTheme="minorHAnsi" w:cs="Times New Roman"/>
          <w:kern w:val="0"/>
          <w:lang w:val="ru-RU" w:bidi="ar-SA"/>
        </w:rPr>
        <w:t xml:space="preserve"> и инвалид</w:t>
      </w:r>
      <w:r>
        <w:rPr>
          <w:rFonts w:eastAsiaTheme="minorHAnsi" w:cs="Times New Roman"/>
          <w:kern w:val="0"/>
          <w:lang w:val="ru-RU" w:bidi="ar-SA"/>
        </w:rPr>
        <w:t>ы</w:t>
      </w:r>
      <w:r w:rsidR="005C78F7">
        <w:rPr>
          <w:rFonts w:eastAsiaTheme="minorHAnsi" w:cs="Times New Roman"/>
          <w:kern w:val="0"/>
          <w:lang w:val="ru-RU" w:bidi="ar-SA"/>
        </w:rPr>
        <w:t xml:space="preserve"> боевых действий.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5C78F7" w:rsidRDefault="005C78F7" w:rsidP="005C78F7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EB58AB" w:rsidRDefault="00EB58AB" w:rsidP="005C78F7">
      <w:pPr>
        <w:pStyle w:val="a3"/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несколько земельных участков льгота предоставляется</w:t>
      </w:r>
      <w:r w:rsidR="00372F6D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 один земельный участок, облагаемый по ставке 0,3%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Налогоплательщики, являющиеся организациями, имеющие право на льготы, представляют  необходимые документы в налоговые органы одновременно с подачей декларации.</w:t>
      </w:r>
    </w:p>
    <w:p w:rsidR="005C78F7" w:rsidRDefault="005C78F7" w:rsidP="005C78F7">
      <w:pPr>
        <w:pStyle w:val="a3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Налогоплательщики, являющиеся физическими лицами, имеющие право на льготы, самостоятельно представляют необходимые документы в налоговые органы </w:t>
      </w:r>
      <w:r w:rsidR="00EB58A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своему выбору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C78F7" w:rsidRDefault="005C78F7" w:rsidP="005C78F7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Основаниями для предоставления льготы по уплате земельного налога является документ, выданный в установленном порядке, подтверждающий принадлежность к категории лиц, указанных в п.п.5.1 п. 5.</w:t>
      </w:r>
    </w:p>
    <w:p w:rsidR="009B7F55" w:rsidRPr="009B7F55" w:rsidRDefault="009B7F55" w:rsidP="009B7F55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по адресу: </w:t>
      </w:r>
      <w:proofErr w:type="spell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пгт</w:t>
      </w:r>
      <w:proofErr w:type="spell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Зуя, </w:t>
      </w:r>
      <w:proofErr w:type="spell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</w:t>
      </w:r>
      <w:proofErr w:type="gramStart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.Ш</w:t>
      </w:r>
      <w:proofErr w:type="gram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оссейная</w:t>
      </w:r>
      <w:proofErr w:type="spellEnd"/>
      <w:r w:rsidRPr="009B7F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64.</w:t>
      </w: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– </w:t>
      </w:r>
    </w:p>
    <w:p w:rsidR="005C78F7" w:rsidRDefault="005C78F7" w:rsidP="005C78F7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А.А.Лахин</w:t>
      </w:r>
      <w:proofErr w:type="spellEnd"/>
    </w:p>
    <w:p w:rsidR="00F929BF" w:rsidRDefault="00372F6D"/>
    <w:sectPr w:rsidR="00F929BF" w:rsidSect="00AF70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B"/>
    <w:rsid w:val="001115A4"/>
    <w:rsid w:val="001A1991"/>
    <w:rsid w:val="00372F6D"/>
    <w:rsid w:val="005C78F7"/>
    <w:rsid w:val="005D10DE"/>
    <w:rsid w:val="007004ED"/>
    <w:rsid w:val="008F25D2"/>
    <w:rsid w:val="009B7F55"/>
    <w:rsid w:val="00AE328D"/>
    <w:rsid w:val="00AF70FB"/>
    <w:rsid w:val="00B2123B"/>
    <w:rsid w:val="00D7615A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F7"/>
    <w:pPr>
      <w:ind w:left="720"/>
      <w:contextualSpacing/>
    </w:pPr>
  </w:style>
  <w:style w:type="paragraph" w:customStyle="1" w:styleId="Default">
    <w:name w:val="Default"/>
    <w:rsid w:val="005C7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C78F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F7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F7"/>
    <w:pPr>
      <w:ind w:left="720"/>
      <w:contextualSpacing/>
    </w:pPr>
  </w:style>
  <w:style w:type="paragraph" w:customStyle="1" w:styleId="Default">
    <w:name w:val="Default"/>
    <w:rsid w:val="005C7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C78F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F7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2017-10-12T12:12:00Z</cp:lastPrinted>
  <dcterms:created xsi:type="dcterms:W3CDTF">2017-09-25T11:35:00Z</dcterms:created>
  <dcterms:modified xsi:type="dcterms:W3CDTF">2017-12-18T11:01:00Z</dcterms:modified>
</cp:coreProperties>
</file>