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97" w:rsidRPr="00EB55A1" w:rsidRDefault="001F3ACF" w:rsidP="00874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05pt;margin-top:-11.65pt;width:40.05pt;height:55.3pt;z-index:-251658752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546148355" r:id="rId7"/>
        </w:pict>
      </w:r>
    </w:p>
    <w:p w:rsidR="008C5497" w:rsidRPr="00EB55A1" w:rsidRDefault="008C5497" w:rsidP="008C5497">
      <w:pPr>
        <w:rPr>
          <w:rFonts w:ascii="Times New Roman" w:hAnsi="Times New Roman" w:cs="Times New Roman"/>
          <w:sz w:val="28"/>
          <w:szCs w:val="28"/>
        </w:rPr>
      </w:pPr>
    </w:p>
    <w:p w:rsidR="008C5497" w:rsidRPr="00EB55A1" w:rsidRDefault="008C5497" w:rsidP="00EB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8C5497" w:rsidRPr="00EB55A1" w:rsidRDefault="008C5497" w:rsidP="00EB55A1">
      <w:pPr>
        <w:pStyle w:val="2"/>
        <w:numPr>
          <w:ilvl w:val="1"/>
          <w:numId w:val="3"/>
        </w:numPr>
        <w:tabs>
          <w:tab w:val="clear" w:pos="576"/>
          <w:tab w:val="num" w:pos="0"/>
        </w:tabs>
        <w:ind w:left="0" w:firstLine="0"/>
        <w:rPr>
          <w:szCs w:val="28"/>
        </w:rPr>
      </w:pPr>
      <w:r w:rsidRPr="00EB55A1">
        <w:rPr>
          <w:szCs w:val="28"/>
        </w:rPr>
        <w:t>Белогорский район</w:t>
      </w:r>
    </w:p>
    <w:p w:rsidR="008C5497" w:rsidRPr="00EB55A1" w:rsidRDefault="008D1D27" w:rsidP="00EB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F14C9" w:rsidRPr="00EB55A1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8C5497" w:rsidRPr="00EB55A1" w:rsidRDefault="00EB55A1" w:rsidP="00EB55A1">
      <w:pPr>
        <w:pStyle w:val="2"/>
        <w:numPr>
          <w:ilvl w:val="1"/>
          <w:numId w:val="3"/>
        </w:numPr>
        <w:tabs>
          <w:tab w:val="clear" w:pos="576"/>
          <w:tab w:val="num" w:pos="0"/>
        </w:tabs>
        <w:ind w:left="0" w:firstLine="0"/>
        <w:rPr>
          <w:szCs w:val="28"/>
        </w:rPr>
      </w:pPr>
      <w:r w:rsidRPr="00EB55A1">
        <w:rPr>
          <w:szCs w:val="28"/>
        </w:rPr>
        <w:t>3</w:t>
      </w:r>
      <w:r w:rsidR="001F3ACF">
        <w:rPr>
          <w:szCs w:val="28"/>
        </w:rPr>
        <w:t>5</w:t>
      </w:r>
      <w:bookmarkStart w:id="0" w:name="_GoBack"/>
      <w:bookmarkEnd w:id="0"/>
      <w:r w:rsidR="007F14C9" w:rsidRPr="00EB55A1">
        <w:rPr>
          <w:szCs w:val="28"/>
        </w:rPr>
        <w:t>-я сессия 1-го созыва</w:t>
      </w:r>
    </w:p>
    <w:p w:rsidR="008C5497" w:rsidRPr="00EB55A1" w:rsidRDefault="008C5497" w:rsidP="008C54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7" w:rsidRPr="00EB55A1" w:rsidRDefault="007F14C9" w:rsidP="00EB55A1">
      <w:pPr>
        <w:pStyle w:val="2"/>
        <w:numPr>
          <w:ilvl w:val="1"/>
          <w:numId w:val="3"/>
        </w:numPr>
        <w:tabs>
          <w:tab w:val="clear" w:pos="576"/>
          <w:tab w:val="num" w:pos="0"/>
        </w:tabs>
        <w:ind w:left="0" w:firstLine="0"/>
        <w:rPr>
          <w:bCs/>
          <w:szCs w:val="28"/>
        </w:rPr>
      </w:pPr>
      <w:r w:rsidRPr="00EB55A1">
        <w:rPr>
          <w:bCs/>
          <w:szCs w:val="28"/>
        </w:rPr>
        <w:t>РЕШЕНИЕ</w:t>
      </w:r>
    </w:p>
    <w:p w:rsidR="008C5497" w:rsidRPr="00EB55A1" w:rsidRDefault="008C5497" w:rsidP="008C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497" w:rsidRPr="00EB55A1" w:rsidRDefault="008747E1" w:rsidP="008C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B11637" w:rsidRPr="00EB55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4E11" w:rsidRPr="00EB55A1">
        <w:rPr>
          <w:rFonts w:ascii="Times New Roman" w:hAnsi="Times New Roman" w:cs="Times New Roman"/>
          <w:sz w:val="28"/>
          <w:szCs w:val="28"/>
        </w:rPr>
        <w:t xml:space="preserve"> год</w:t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sz w:val="28"/>
          <w:szCs w:val="28"/>
        </w:rPr>
        <w:tab/>
      </w:r>
      <w:r w:rsidR="00354E11" w:rsidRPr="00EB55A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54E11" w:rsidRPr="00EB55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55A1" w:rsidRPr="00EB55A1">
        <w:rPr>
          <w:rFonts w:ascii="Times New Roman" w:hAnsi="Times New Roman" w:cs="Times New Roman"/>
          <w:color w:val="000000"/>
          <w:sz w:val="28"/>
          <w:szCs w:val="28"/>
        </w:rPr>
        <w:t>353</w:t>
      </w:r>
    </w:p>
    <w:p w:rsidR="009A792C" w:rsidRPr="00EB55A1" w:rsidRDefault="009A792C" w:rsidP="009A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53" w:rsidRPr="00EB55A1" w:rsidRDefault="009A792C" w:rsidP="007F485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4853" w:rsidRPr="00EB55A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F14C9" w:rsidRPr="00EB55A1">
        <w:rPr>
          <w:rFonts w:ascii="Times New Roman" w:hAnsi="Times New Roman" w:cs="Times New Roman"/>
          <w:sz w:val="28"/>
          <w:szCs w:val="28"/>
        </w:rPr>
        <w:t>8-й сессии</w:t>
      </w:r>
      <w:r w:rsidR="007F4853" w:rsidRPr="00EB55A1">
        <w:rPr>
          <w:rFonts w:ascii="Times New Roman" w:hAnsi="Times New Roman" w:cs="Times New Roman"/>
          <w:sz w:val="28"/>
          <w:szCs w:val="28"/>
        </w:rPr>
        <w:t xml:space="preserve"> </w:t>
      </w:r>
      <w:r w:rsidR="007F14C9" w:rsidRPr="00EB55A1">
        <w:rPr>
          <w:rFonts w:ascii="Times New Roman" w:hAnsi="Times New Roman" w:cs="Times New Roman"/>
          <w:sz w:val="28"/>
          <w:szCs w:val="28"/>
        </w:rPr>
        <w:t xml:space="preserve">1-го созыва </w:t>
      </w:r>
    </w:p>
    <w:p w:rsidR="00D3653B" w:rsidRPr="00EB55A1" w:rsidRDefault="007F4853" w:rsidP="007F485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ского сельского совета</w:t>
      </w:r>
      <w:r w:rsidRPr="00EB55A1">
        <w:rPr>
          <w:rFonts w:ascii="Times New Roman" w:hAnsi="Times New Roman" w:cs="Times New Roman"/>
          <w:sz w:val="28"/>
          <w:szCs w:val="28"/>
        </w:rPr>
        <w:t xml:space="preserve"> </w:t>
      </w:r>
      <w:r w:rsidR="007F14C9" w:rsidRPr="00EB55A1">
        <w:rPr>
          <w:rFonts w:ascii="Times New Roman" w:hAnsi="Times New Roman" w:cs="Times New Roman"/>
          <w:sz w:val="28"/>
          <w:szCs w:val="28"/>
        </w:rPr>
        <w:t>Белогорского района Республики Крым</w:t>
      </w:r>
    </w:p>
    <w:p w:rsidR="00EB55A1" w:rsidRDefault="00EB55A1" w:rsidP="00EB55A1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 xml:space="preserve">от </w:t>
      </w:r>
      <w:r w:rsidR="009A792C" w:rsidRPr="00EB55A1">
        <w:rPr>
          <w:rFonts w:ascii="Times New Roman" w:hAnsi="Times New Roman" w:cs="Times New Roman"/>
          <w:sz w:val="28"/>
          <w:szCs w:val="28"/>
        </w:rPr>
        <w:t>2</w:t>
      </w:r>
      <w:r w:rsidR="007F4853" w:rsidRPr="00EB5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</w:t>
      </w:r>
      <w:r w:rsidR="009A792C" w:rsidRPr="00EB55A1">
        <w:rPr>
          <w:rFonts w:ascii="Times New Roman" w:hAnsi="Times New Roman" w:cs="Times New Roman"/>
          <w:sz w:val="28"/>
          <w:szCs w:val="28"/>
        </w:rPr>
        <w:t xml:space="preserve">№ </w:t>
      </w:r>
      <w:r w:rsidR="007F4853" w:rsidRPr="00EB55A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C9" w:rsidRPr="00EB55A1">
        <w:rPr>
          <w:rFonts w:ascii="Times New Roman" w:hAnsi="Times New Roman" w:cs="Times New Roman"/>
          <w:bCs/>
          <w:sz w:val="28"/>
          <w:szCs w:val="28"/>
        </w:rPr>
        <w:t xml:space="preserve">«О порядке санкционирования </w:t>
      </w:r>
    </w:p>
    <w:p w:rsidR="007F14C9" w:rsidRPr="00EB55A1" w:rsidRDefault="007F14C9" w:rsidP="00EB55A1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5A1">
        <w:rPr>
          <w:rFonts w:ascii="Times New Roman" w:hAnsi="Times New Roman" w:cs="Times New Roman"/>
          <w:bCs/>
          <w:sz w:val="28"/>
          <w:szCs w:val="28"/>
        </w:rPr>
        <w:t>оплаты</w:t>
      </w:r>
      <w:r w:rsidR="007F4853" w:rsidRPr="00EB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5A1">
        <w:rPr>
          <w:rFonts w:ascii="Times New Roman" w:hAnsi="Times New Roman" w:cs="Times New Roman"/>
          <w:bCs/>
          <w:sz w:val="28"/>
          <w:szCs w:val="28"/>
        </w:rPr>
        <w:t>денежных обязательств получателей средств</w:t>
      </w:r>
    </w:p>
    <w:p w:rsidR="007F14C9" w:rsidRPr="00EB55A1" w:rsidRDefault="007F14C9" w:rsidP="007F48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5A1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</w:t>
      </w:r>
      <w:r w:rsidR="007F4853" w:rsidRPr="00EB55A1">
        <w:rPr>
          <w:rFonts w:ascii="Times New Roman" w:hAnsi="Times New Roman" w:cs="Times New Roman"/>
          <w:bCs/>
          <w:sz w:val="28"/>
          <w:szCs w:val="28"/>
        </w:rPr>
        <w:t xml:space="preserve"> Зуй</w:t>
      </w:r>
      <w:r w:rsidRPr="00EB55A1">
        <w:rPr>
          <w:rFonts w:ascii="Times New Roman" w:hAnsi="Times New Roman" w:cs="Times New Roman"/>
          <w:bCs/>
          <w:sz w:val="28"/>
          <w:szCs w:val="28"/>
        </w:rPr>
        <w:t>ское сельское поселение</w:t>
      </w:r>
    </w:p>
    <w:p w:rsidR="007F4853" w:rsidRPr="00EB55A1" w:rsidRDefault="007F14C9" w:rsidP="007F48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5A1">
        <w:rPr>
          <w:rFonts w:ascii="Times New Roman" w:hAnsi="Times New Roman" w:cs="Times New Roman"/>
          <w:bCs/>
          <w:sz w:val="28"/>
          <w:szCs w:val="28"/>
        </w:rPr>
        <w:t>Белогорского района Республики Крым</w:t>
      </w:r>
      <w:r w:rsidR="00DE3EA0" w:rsidRPr="00EB55A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F4853" w:rsidRPr="00EB55A1">
        <w:rPr>
          <w:rFonts w:ascii="Times New Roman" w:hAnsi="Times New Roman" w:cs="Times New Roman"/>
          <w:bCs/>
          <w:sz w:val="28"/>
          <w:szCs w:val="28"/>
        </w:rPr>
        <w:t xml:space="preserve"> администраторов источников</w:t>
      </w:r>
    </w:p>
    <w:p w:rsidR="007F14C9" w:rsidRPr="00EB55A1" w:rsidRDefault="007F4853" w:rsidP="007F48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5A1">
        <w:rPr>
          <w:rFonts w:ascii="Times New Roman" w:hAnsi="Times New Roman" w:cs="Times New Roman"/>
          <w:bCs/>
          <w:sz w:val="28"/>
          <w:szCs w:val="28"/>
        </w:rPr>
        <w:t>ф</w:t>
      </w:r>
      <w:r w:rsidR="007F14C9" w:rsidRPr="00EB55A1">
        <w:rPr>
          <w:rFonts w:ascii="Times New Roman" w:hAnsi="Times New Roman" w:cs="Times New Roman"/>
          <w:bCs/>
          <w:sz w:val="28"/>
          <w:szCs w:val="28"/>
        </w:rPr>
        <w:t>инансирования</w:t>
      </w:r>
      <w:r w:rsidRPr="00EB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4C9" w:rsidRPr="00EB55A1">
        <w:rPr>
          <w:rFonts w:ascii="Times New Roman" w:hAnsi="Times New Roman" w:cs="Times New Roman"/>
          <w:bCs/>
          <w:sz w:val="28"/>
          <w:szCs w:val="28"/>
        </w:rPr>
        <w:t>дефицита бюджета муниципального образования</w:t>
      </w:r>
    </w:p>
    <w:p w:rsidR="007F14C9" w:rsidRPr="00EB55A1" w:rsidRDefault="007F4853" w:rsidP="007F48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55A1">
        <w:rPr>
          <w:rFonts w:ascii="Times New Roman" w:hAnsi="Times New Roman" w:cs="Times New Roman"/>
          <w:bCs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bCs/>
          <w:sz w:val="28"/>
          <w:szCs w:val="28"/>
        </w:rPr>
        <w:t>ское сельское поселение</w:t>
      </w:r>
      <w:r w:rsidRPr="00EB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4C9" w:rsidRPr="00EB55A1">
        <w:rPr>
          <w:rFonts w:ascii="Times New Roman" w:hAnsi="Times New Roman" w:cs="Times New Roman"/>
          <w:bCs/>
          <w:sz w:val="28"/>
          <w:szCs w:val="28"/>
        </w:rPr>
        <w:t>Белогорского района Республики Крым</w:t>
      </w:r>
      <w:r w:rsidRPr="00EB55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14C9" w:rsidRPr="00EB55A1" w:rsidRDefault="007F14C9" w:rsidP="009A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4C9" w:rsidRPr="00EB55A1" w:rsidRDefault="004C717A" w:rsidP="007F14C9">
      <w:pPr>
        <w:widowControl w:val="0"/>
        <w:ind w:right="4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5A1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санкционирования оплаты денежных обязательств получателей средств бюджета муниципального образования </w:t>
      </w:r>
      <w:r w:rsidR="007F4853"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ское</w:t>
      </w:r>
      <w:r w:rsidRPr="00EB55A1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и администраторов источников финансирования дефицита бюджета муниципального образования </w:t>
      </w:r>
      <w:r w:rsidR="007F4853"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ское</w:t>
      </w:r>
      <w:r w:rsidRPr="00EB55A1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бюджета Республики Крым, в соответствии с приказом Министерства финансов Российской Федерации от 30.12.2015г. № 221н «О порядке учета территориальными органами Федерального казначейства бюджетных и денежных обязательств получателей</w:t>
      </w:r>
      <w:proofErr w:type="gramEnd"/>
      <w:r w:rsidRPr="00EB5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5A1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бюджета» и приказом Министерства финансов Республики Крым от </w:t>
      </w:r>
      <w:r w:rsidR="00EB55A1">
        <w:rPr>
          <w:rFonts w:ascii="Times New Roman" w:hAnsi="Times New Roman" w:cs="Times New Roman"/>
          <w:sz w:val="28"/>
          <w:szCs w:val="28"/>
        </w:rPr>
        <w:t>30.12.</w:t>
      </w:r>
      <w:r w:rsidRPr="00EB55A1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EB55A1">
        <w:rPr>
          <w:rFonts w:ascii="Times New Roman" w:hAnsi="Times New Roman" w:cs="Times New Roman"/>
          <w:sz w:val="28"/>
          <w:szCs w:val="28"/>
        </w:rPr>
        <w:t>232</w:t>
      </w:r>
      <w:r w:rsidRPr="00EB55A1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Финансов Республики Крым от 17 </w:t>
      </w:r>
      <w:r w:rsidR="00EB55A1">
        <w:rPr>
          <w:rFonts w:ascii="Times New Roman" w:hAnsi="Times New Roman" w:cs="Times New Roman"/>
          <w:sz w:val="28"/>
          <w:szCs w:val="28"/>
        </w:rPr>
        <w:t>сентября</w:t>
      </w:r>
      <w:r w:rsidRPr="00EB55A1">
        <w:rPr>
          <w:rFonts w:ascii="Times New Roman" w:hAnsi="Times New Roman" w:cs="Times New Roman"/>
          <w:sz w:val="28"/>
          <w:szCs w:val="28"/>
        </w:rPr>
        <w:t xml:space="preserve"> 2014 года № 11»</w:t>
      </w:r>
      <w:r w:rsidR="007F14C9" w:rsidRPr="00EB55A1">
        <w:rPr>
          <w:rFonts w:ascii="Times New Roman" w:hAnsi="Times New Roman" w:cs="Times New Roman"/>
          <w:sz w:val="28"/>
          <w:szCs w:val="28"/>
        </w:rPr>
        <w:t>, Уставом муниципа</w:t>
      </w:r>
      <w:r w:rsidR="007F4853" w:rsidRPr="00EB55A1">
        <w:rPr>
          <w:rFonts w:ascii="Times New Roman" w:hAnsi="Times New Roman" w:cs="Times New Roman"/>
          <w:sz w:val="28"/>
          <w:szCs w:val="28"/>
        </w:rPr>
        <w:t>льного образования Зуйского сельского поселения</w:t>
      </w:r>
      <w:r w:rsidR="007F14C9" w:rsidRPr="00EB55A1">
        <w:rPr>
          <w:rFonts w:ascii="Times New Roman" w:hAnsi="Times New Roman" w:cs="Times New Roman"/>
          <w:sz w:val="28"/>
          <w:szCs w:val="28"/>
        </w:rPr>
        <w:t xml:space="preserve"> Белогорский район Республики Крым, утвержденного решением </w:t>
      </w:r>
      <w:r w:rsidR="007F4853" w:rsidRPr="00EB55A1">
        <w:rPr>
          <w:rFonts w:ascii="Times New Roman" w:hAnsi="Times New Roman" w:cs="Times New Roman"/>
          <w:sz w:val="28"/>
          <w:szCs w:val="28"/>
        </w:rPr>
        <w:t>3-й сессии 1-го созыва 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 xml:space="preserve">ского сельского совета Белогорского района Республики </w:t>
      </w:r>
      <w:r w:rsidR="00EB55A1">
        <w:rPr>
          <w:rFonts w:ascii="Times New Roman" w:hAnsi="Times New Roman" w:cs="Times New Roman"/>
          <w:sz w:val="28"/>
          <w:szCs w:val="28"/>
        </w:rPr>
        <w:t xml:space="preserve">Крым от 05 ноября </w:t>
      </w:r>
      <w:r w:rsidR="007F4853" w:rsidRPr="00EB55A1">
        <w:rPr>
          <w:rFonts w:ascii="Times New Roman" w:hAnsi="Times New Roman" w:cs="Times New Roman"/>
          <w:sz w:val="28"/>
          <w:szCs w:val="28"/>
        </w:rPr>
        <w:t>2014 года №15</w:t>
      </w:r>
      <w:r w:rsidR="007F14C9" w:rsidRPr="00EB55A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14C9" w:rsidRPr="00EB55A1" w:rsidRDefault="007F4853" w:rsidP="007F14C9">
      <w:pPr>
        <w:widowControl w:val="0"/>
        <w:ind w:right="44"/>
        <w:rPr>
          <w:rFonts w:ascii="Times New Roman" w:hAnsi="Times New Roman" w:cs="Times New Roman"/>
          <w:sz w:val="28"/>
          <w:szCs w:val="28"/>
        </w:rPr>
      </w:pPr>
      <w:proofErr w:type="spellStart"/>
      <w:r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F14C9" w:rsidRPr="00EB55A1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4C717A" w:rsidRPr="00EB55A1" w:rsidRDefault="004C717A" w:rsidP="0018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55A1">
        <w:rPr>
          <w:rFonts w:ascii="Times New Roman" w:hAnsi="Times New Roman" w:cs="Times New Roman"/>
          <w:sz w:val="28"/>
          <w:szCs w:val="28"/>
        </w:rPr>
        <w:t xml:space="preserve">Внести изменения в Порядок санкционирования оплаты денежных обязательств получателей средств бюджета муниципального образования </w:t>
      </w:r>
      <w:r w:rsidR="005C582B"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ское</w:t>
      </w:r>
      <w:r w:rsidRPr="00EB55A1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и администраторов источников финансирования дефицита бюджета муниципального образования </w:t>
      </w:r>
      <w:r w:rsidR="005C582B"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ское</w:t>
      </w:r>
      <w:r w:rsidRPr="00EB55A1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EB55A1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Белогорского района Республики Крым, </w:t>
      </w:r>
      <w:r w:rsid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утвержденный </w:t>
      </w:r>
      <w:r w:rsidR="005C582B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решением </w:t>
      </w:r>
      <w:r w:rsidR="007F14C9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8-й сессии 1-го созыва</w:t>
      </w:r>
      <w:r w:rsidR="00657616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C582B" w:rsidRPr="00EB55A1">
        <w:rPr>
          <w:rFonts w:ascii="Times New Roman" w:hAnsi="Times New Roman" w:cs="Times New Roman"/>
          <w:sz w:val="28"/>
          <w:szCs w:val="28"/>
        </w:rPr>
        <w:t>Зуй</w:t>
      </w:r>
      <w:r w:rsidR="007F14C9" w:rsidRPr="00EB55A1">
        <w:rPr>
          <w:rFonts w:ascii="Times New Roman" w:hAnsi="Times New Roman" w:cs="Times New Roman"/>
          <w:sz w:val="28"/>
          <w:szCs w:val="28"/>
        </w:rPr>
        <w:t>ского</w:t>
      </w:r>
      <w:r w:rsidR="00657616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</w:t>
      </w:r>
      <w:r w:rsidR="007F14C9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совета</w:t>
      </w:r>
      <w:r w:rsidR="00657616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2</w:t>
      </w:r>
      <w:r w:rsidR="005C582B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57616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дека</w:t>
      </w:r>
      <w:r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бря 2014 года № </w:t>
      </w:r>
      <w:r w:rsidR="005C582B"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63</w:t>
      </w:r>
      <w:r w:rsidRPr="00EB55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Pr="00EB55A1">
        <w:rPr>
          <w:rFonts w:ascii="Times New Roman" w:hAnsi="Times New Roman" w:cs="Times New Roman"/>
          <w:sz w:val="28"/>
          <w:szCs w:val="28"/>
        </w:rPr>
        <w:t xml:space="preserve">далее Порядок), следующие изменения: </w:t>
      </w:r>
      <w:proofErr w:type="gramEnd"/>
    </w:p>
    <w:p w:rsidR="00EB55A1" w:rsidRDefault="00EB55A1" w:rsidP="00181D6F">
      <w:pPr>
        <w:pStyle w:val="22"/>
        <w:numPr>
          <w:ilvl w:val="1"/>
          <w:numId w:val="4"/>
        </w:numPr>
        <w:shd w:val="clear" w:color="auto" w:fill="auto"/>
        <w:tabs>
          <w:tab w:val="left" w:pos="1290"/>
        </w:tabs>
        <w:spacing w:before="0" w:after="0" w:line="240" w:lineRule="auto"/>
      </w:pPr>
      <w:r>
        <w:rPr>
          <w:rStyle w:val="21"/>
          <w:color w:val="000000"/>
        </w:rPr>
        <w:t>подпункт 1 пункта 5 Порядка изложить в следующей редакции:</w:t>
      </w:r>
    </w:p>
    <w:p w:rsidR="00EB55A1" w:rsidRDefault="00EB55A1" w:rsidP="00181D6F">
      <w:pPr>
        <w:pStyle w:val="22"/>
        <w:shd w:val="clear" w:color="auto" w:fill="auto"/>
        <w:spacing w:before="0" w:after="0" w:line="240" w:lineRule="auto"/>
        <w:ind w:firstLine="580"/>
      </w:pPr>
      <w:r>
        <w:rPr>
          <w:rStyle w:val="21"/>
          <w:color w:val="000000"/>
        </w:rPr>
        <w:t>«1) полного или сокращенного (при наличии) наименования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- Сводный реестр) и номера соответствующего лицевого счета, открытого получателю бюджетных средств или администратору источников финансирования дефицита</w:t>
      </w:r>
      <w:proofErr w:type="gramStart"/>
      <w:r>
        <w:rPr>
          <w:rStyle w:val="21"/>
          <w:color w:val="000000"/>
        </w:rPr>
        <w:t>;»</w:t>
      </w:r>
      <w:proofErr w:type="gramEnd"/>
      <w:r>
        <w:rPr>
          <w:rStyle w:val="21"/>
          <w:color w:val="000000"/>
        </w:rPr>
        <w:t>;</w:t>
      </w:r>
    </w:p>
    <w:p w:rsidR="00EB55A1" w:rsidRDefault="00EB55A1" w:rsidP="00181D6F">
      <w:pPr>
        <w:pStyle w:val="22"/>
        <w:numPr>
          <w:ilvl w:val="1"/>
          <w:numId w:val="4"/>
        </w:numPr>
        <w:shd w:val="clear" w:color="auto" w:fill="auto"/>
        <w:tabs>
          <w:tab w:val="left" w:pos="1290"/>
        </w:tabs>
        <w:spacing w:before="0" w:after="0" w:line="240" w:lineRule="auto"/>
      </w:pPr>
      <w:r>
        <w:rPr>
          <w:rStyle w:val="21"/>
          <w:color w:val="000000"/>
        </w:rPr>
        <w:t>подпункт 1 пункта 11 Порядка изложить в следующей редакции:</w:t>
      </w:r>
    </w:p>
    <w:p w:rsidR="00181D6F" w:rsidRDefault="00EB55A1" w:rsidP="00181D6F">
      <w:pPr>
        <w:pStyle w:val="22"/>
        <w:shd w:val="clear" w:color="auto" w:fill="auto"/>
        <w:spacing w:before="0" w:after="0" w:line="240" w:lineRule="auto"/>
      </w:pPr>
      <w:r>
        <w:rPr>
          <w:rStyle w:val="21"/>
          <w:color w:val="000000"/>
        </w:rPr>
        <w:t>«1) соответствие полного или сокращенного (при наличии) наименования</w:t>
      </w:r>
      <w:r w:rsidR="00181D6F">
        <w:rPr>
          <w:rStyle w:val="21"/>
          <w:color w:val="000000"/>
        </w:rPr>
        <w:t xml:space="preserve"> получателя бюджетных средств по Сводному реестру по бюджетному обязательству и платежу</w:t>
      </w:r>
      <w:proofErr w:type="gramStart"/>
      <w:r w:rsidR="00181D6F">
        <w:rPr>
          <w:rStyle w:val="21"/>
          <w:color w:val="000000"/>
        </w:rPr>
        <w:t>;»</w:t>
      </w:r>
      <w:proofErr w:type="gramEnd"/>
      <w:r w:rsidR="00181D6F">
        <w:rPr>
          <w:rStyle w:val="21"/>
          <w:color w:val="000000"/>
        </w:rPr>
        <w:t>;</w:t>
      </w:r>
    </w:p>
    <w:p w:rsidR="00181D6F" w:rsidRDefault="00181D6F" w:rsidP="00181D6F">
      <w:pPr>
        <w:pStyle w:val="22"/>
        <w:numPr>
          <w:ilvl w:val="1"/>
          <w:numId w:val="4"/>
        </w:numPr>
        <w:shd w:val="clear" w:color="auto" w:fill="auto"/>
        <w:tabs>
          <w:tab w:val="left" w:pos="1502"/>
        </w:tabs>
        <w:spacing w:before="0" w:after="0" w:line="240" w:lineRule="auto"/>
      </w:pPr>
      <w:r>
        <w:rPr>
          <w:rStyle w:val="21"/>
          <w:color w:val="000000"/>
        </w:rPr>
        <w:t>пункт 11 Порядка дополнить подпунктом 11 следующего содержания:</w:t>
      </w:r>
    </w:p>
    <w:p w:rsidR="00181D6F" w:rsidRDefault="00181D6F" w:rsidP="00181D6F">
      <w:pPr>
        <w:pStyle w:val="22"/>
        <w:shd w:val="clear" w:color="auto" w:fill="auto"/>
        <w:spacing w:before="0" w:after="0" w:line="240" w:lineRule="auto"/>
        <w:ind w:firstLine="740"/>
      </w:pPr>
      <w:r>
        <w:rPr>
          <w:rStyle w:val="21"/>
          <w:color w:val="000000"/>
        </w:rPr>
        <w:t xml:space="preserve">«11) наличие на официальном сайте в сети Интернет </w:t>
      </w:r>
      <w:hyperlink r:id="rId8" w:history="1">
        <w:r>
          <w:rPr>
            <w:rStyle w:val="a5"/>
            <w:lang w:val="en-US" w:eastAsia="en-US"/>
          </w:rPr>
          <w:t>www</w:t>
        </w:r>
        <w:r w:rsidRPr="00C653FF">
          <w:rPr>
            <w:rStyle w:val="a5"/>
            <w:lang w:eastAsia="en-US"/>
          </w:rPr>
          <w:t>.</w:t>
        </w:r>
        <w:r>
          <w:rPr>
            <w:rStyle w:val="a5"/>
            <w:lang w:val="en-US" w:eastAsia="en-US"/>
          </w:rPr>
          <w:t>bus</w:t>
        </w:r>
        <w:r w:rsidRPr="00C653FF">
          <w:rPr>
            <w:rStyle w:val="a5"/>
            <w:lang w:eastAsia="en-US"/>
          </w:rPr>
          <w:t>.</w:t>
        </w:r>
        <w:proofErr w:type="spellStart"/>
        <w:r>
          <w:rPr>
            <w:rStyle w:val="a5"/>
            <w:lang w:val="en-US" w:eastAsia="en-US"/>
          </w:rPr>
          <w:t>gov</w:t>
        </w:r>
        <w:proofErr w:type="spellEnd"/>
        <w:r w:rsidRPr="00C653FF">
          <w:rPr>
            <w:rStyle w:val="a5"/>
            <w:lang w:eastAsia="en-US"/>
          </w:rPr>
          <w:t>.</w:t>
        </w:r>
        <w:proofErr w:type="spellStart"/>
        <w:r>
          <w:rPr>
            <w:rStyle w:val="a5"/>
            <w:lang w:val="en-US" w:eastAsia="en-US"/>
          </w:rPr>
          <w:t>ru</w:t>
        </w:r>
        <w:proofErr w:type="spellEnd"/>
      </w:hyperlink>
      <w:r w:rsidRPr="00C653FF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Заявки</w:t>
      </w:r>
      <w:proofErr w:type="gramStart"/>
      <w:r>
        <w:rPr>
          <w:rStyle w:val="21"/>
          <w:color w:val="000000"/>
        </w:rPr>
        <w:t>.».</w:t>
      </w:r>
      <w:proofErr w:type="gramEnd"/>
    </w:p>
    <w:p w:rsidR="0055642F" w:rsidRPr="00EB55A1" w:rsidRDefault="00181D6F" w:rsidP="0055642F">
      <w:pPr>
        <w:tabs>
          <w:tab w:val="left" w:pos="851"/>
        </w:tabs>
        <w:spacing w:after="0" w:line="0" w:lineRule="atLeas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642F" w:rsidRPr="00EB55A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1875E7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5642F" w:rsidRPr="00EB55A1">
        <w:rPr>
          <w:rFonts w:ascii="Times New Roman" w:hAnsi="Times New Roman" w:cs="Times New Roman"/>
          <w:sz w:val="28"/>
          <w:szCs w:val="28"/>
        </w:rPr>
        <w:t>.</w:t>
      </w:r>
    </w:p>
    <w:p w:rsidR="00ED4CDF" w:rsidRPr="00EB55A1" w:rsidRDefault="00181D6F" w:rsidP="00ED4CDF">
      <w:pPr>
        <w:autoSpaceDE w:val="0"/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4CDF" w:rsidRPr="00EB55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CDF" w:rsidRPr="00EB55A1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официальном Портале Правительства Республики Крым на странице Белогорского  муниципального района (belogorskiy.rk.gov.ru) в разделе «Муниципальные образова</w:t>
      </w:r>
      <w:r w:rsidR="0055642F" w:rsidRPr="00EB55A1">
        <w:rPr>
          <w:rFonts w:ascii="Times New Roman" w:hAnsi="Times New Roman" w:cs="Times New Roman"/>
          <w:sz w:val="28"/>
          <w:szCs w:val="28"/>
        </w:rPr>
        <w:t>ние района» подраздел «Зуй</w:t>
      </w:r>
      <w:r w:rsidR="00ED4CDF" w:rsidRPr="00EB55A1">
        <w:rPr>
          <w:rFonts w:ascii="Times New Roman" w:hAnsi="Times New Roman" w:cs="Times New Roman"/>
          <w:sz w:val="28"/>
          <w:szCs w:val="28"/>
        </w:rPr>
        <w:t xml:space="preserve">ское сельское поселение», а также путем размещения на информационном </w:t>
      </w:r>
      <w:r w:rsidR="0055642F" w:rsidRPr="00EB55A1">
        <w:rPr>
          <w:rFonts w:ascii="Times New Roman" w:hAnsi="Times New Roman" w:cs="Times New Roman"/>
          <w:sz w:val="28"/>
          <w:szCs w:val="28"/>
        </w:rPr>
        <w:t xml:space="preserve">стенде Зуйского сельского совета, расположенного по адресу: Республика Крым, Белогорский район, </w:t>
      </w:r>
      <w:proofErr w:type="spellStart"/>
      <w:r w:rsidR="0055642F" w:rsidRPr="00EB55A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5642F" w:rsidRPr="00EB55A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5642F" w:rsidRPr="00EB55A1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55642F" w:rsidRPr="00EB5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42F" w:rsidRPr="00EB55A1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="0055642F" w:rsidRPr="00EB55A1">
        <w:rPr>
          <w:rFonts w:ascii="Times New Roman" w:hAnsi="Times New Roman" w:cs="Times New Roman"/>
          <w:sz w:val="28"/>
          <w:szCs w:val="28"/>
        </w:rPr>
        <w:t>, 64</w:t>
      </w:r>
    </w:p>
    <w:p w:rsidR="00ED4CDF" w:rsidRPr="00EB55A1" w:rsidRDefault="00181D6F" w:rsidP="00ED4CDF">
      <w:pPr>
        <w:tabs>
          <w:tab w:val="left" w:pos="851"/>
        </w:tabs>
        <w:spacing w:after="0" w:line="0" w:lineRule="atLeast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CDF" w:rsidRPr="00EB55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4CDF" w:rsidRPr="00EB55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D4CDF" w:rsidRPr="00EB55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D4CDF" w:rsidRPr="00EB55A1" w:rsidRDefault="00ED4CDF" w:rsidP="004C7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9" w:rsidRPr="00EB55A1" w:rsidRDefault="000E33C9" w:rsidP="004C7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9" w:rsidRPr="00EB55A1" w:rsidRDefault="000E33C9" w:rsidP="004C7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9" w:rsidRPr="00EB55A1" w:rsidRDefault="000E33C9" w:rsidP="004C7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CDF" w:rsidRPr="00EB55A1" w:rsidRDefault="00ED4CDF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>Председ</w:t>
      </w:r>
      <w:r w:rsidR="0055642F" w:rsidRPr="00EB55A1">
        <w:rPr>
          <w:rFonts w:ascii="Times New Roman" w:hAnsi="Times New Roman" w:cs="Times New Roman"/>
          <w:sz w:val="28"/>
          <w:szCs w:val="28"/>
        </w:rPr>
        <w:t>атель Зуй</w:t>
      </w:r>
      <w:r w:rsidRPr="00EB55A1">
        <w:rPr>
          <w:rFonts w:ascii="Times New Roman" w:hAnsi="Times New Roman" w:cs="Times New Roman"/>
          <w:sz w:val="28"/>
          <w:szCs w:val="28"/>
        </w:rPr>
        <w:t xml:space="preserve">ского сельского совета – </w:t>
      </w:r>
    </w:p>
    <w:p w:rsidR="00ED4CDF" w:rsidRPr="00EB55A1" w:rsidRDefault="0055642F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5A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Pr="00EB55A1">
        <w:rPr>
          <w:rFonts w:ascii="Times New Roman" w:hAnsi="Times New Roman" w:cs="Times New Roman"/>
          <w:sz w:val="28"/>
          <w:szCs w:val="28"/>
        </w:rPr>
        <w:t>Зуй</w:t>
      </w:r>
      <w:r w:rsidR="00ED4CDF" w:rsidRPr="00EB55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D4CDF" w:rsidRPr="00EB55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B55A1">
        <w:rPr>
          <w:rFonts w:ascii="Times New Roman" w:hAnsi="Times New Roman" w:cs="Times New Roman"/>
          <w:sz w:val="28"/>
          <w:szCs w:val="28"/>
        </w:rPr>
        <w:tab/>
      </w:r>
      <w:r w:rsidRPr="00EB55A1">
        <w:rPr>
          <w:rFonts w:ascii="Times New Roman" w:hAnsi="Times New Roman" w:cs="Times New Roman"/>
          <w:sz w:val="28"/>
          <w:szCs w:val="28"/>
        </w:rPr>
        <w:tab/>
      </w:r>
      <w:r w:rsidRPr="00EB55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B55A1"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p w:rsidR="00ED4CDF" w:rsidRPr="00EB55A1" w:rsidRDefault="00ED4CDF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5A9E" w:rsidRPr="00EB55A1" w:rsidRDefault="003F5A9E" w:rsidP="00ED4C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F5A9E" w:rsidRPr="00EB55A1" w:rsidSect="00EB55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55345"/>
    <w:multiLevelType w:val="multilevel"/>
    <w:tmpl w:val="A9FE2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2">
    <w:nsid w:val="377C4818"/>
    <w:multiLevelType w:val="hybridMultilevel"/>
    <w:tmpl w:val="33F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1123"/>
    <w:multiLevelType w:val="hybridMultilevel"/>
    <w:tmpl w:val="0C98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A"/>
    <w:rsid w:val="000E33C9"/>
    <w:rsid w:val="00151A57"/>
    <w:rsid w:val="00152F36"/>
    <w:rsid w:val="00181D6F"/>
    <w:rsid w:val="001875E7"/>
    <w:rsid w:val="001A1A93"/>
    <w:rsid w:val="001F3ACF"/>
    <w:rsid w:val="001F3C6C"/>
    <w:rsid w:val="00354E11"/>
    <w:rsid w:val="003F5A9E"/>
    <w:rsid w:val="00437446"/>
    <w:rsid w:val="004C717A"/>
    <w:rsid w:val="00503D38"/>
    <w:rsid w:val="0055642F"/>
    <w:rsid w:val="005C582B"/>
    <w:rsid w:val="00657616"/>
    <w:rsid w:val="007F14C9"/>
    <w:rsid w:val="007F4853"/>
    <w:rsid w:val="008747E1"/>
    <w:rsid w:val="008C5497"/>
    <w:rsid w:val="008D1D27"/>
    <w:rsid w:val="009560BD"/>
    <w:rsid w:val="009A792C"/>
    <w:rsid w:val="009C207F"/>
    <w:rsid w:val="009F4ACE"/>
    <w:rsid w:val="00B11637"/>
    <w:rsid w:val="00C7348D"/>
    <w:rsid w:val="00D3653B"/>
    <w:rsid w:val="00DE3EA0"/>
    <w:rsid w:val="00E0701C"/>
    <w:rsid w:val="00EB55A1"/>
    <w:rsid w:val="00ED4CDF"/>
    <w:rsid w:val="00F50079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549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54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8C54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3D38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EB55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5A1"/>
    <w:pPr>
      <w:widowControl w:val="0"/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549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54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8C54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3D38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EB55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55A1"/>
    <w:pPr>
      <w:widowControl w:val="0"/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AllRight</dc:creator>
  <cp:lastModifiedBy>Sveta</cp:lastModifiedBy>
  <cp:revision>19</cp:revision>
  <cp:lastPrinted>2016-01-27T12:34:00Z</cp:lastPrinted>
  <dcterms:created xsi:type="dcterms:W3CDTF">2016-01-27T11:56:00Z</dcterms:created>
  <dcterms:modified xsi:type="dcterms:W3CDTF">2017-01-17T05:53:00Z</dcterms:modified>
</cp:coreProperties>
</file>