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B2" w:rsidRPr="001C2B60" w:rsidRDefault="003974B2" w:rsidP="001C2B60">
      <w:pPr>
        <w:tabs>
          <w:tab w:val="center" w:pos="4677"/>
          <w:tab w:val="right" w:pos="9354"/>
        </w:tabs>
        <w:rPr>
          <w:rFonts w:eastAsia="Times New Roman"/>
          <w:b/>
          <w:bCs/>
          <w:sz w:val="28"/>
          <w:szCs w:val="28"/>
          <w:lang w:eastAsia="ar-SA"/>
        </w:rPr>
      </w:pPr>
    </w:p>
    <w:p w:rsidR="003974B2" w:rsidRPr="001C2B60" w:rsidRDefault="003974B2" w:rsidP="001C2B60">
      <w:pPr>
        <w:tabs>
          <w:tab w:val="center" w:pos="4677"/>
          <w:tab w:val="right" w:pos="9354"/>
        </w:tabs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1C2B60">
        <w:rPr>
          <w:rFonts w:eastAsia="Times New Roman"/>
          <w:b/>
          <w:bCs/>
          <w:sz w:val="28"/>
          <w:szCs w:val="28"/>
          <w:lang w:eastAsia="ar-SA"/>
        </w:rPr>
        <w:t>Республика Крым</w:t>
      </w:r>
    </w:p>
    <w:p w:rsidR="003974B2" w:rsidRPr="001C2B60" w:rsidRDefault="003974B2" w:rsidP="001C2B60">
      <w:pPr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1C2B60">
        <w:rPr>
          <w:rFonts w:eastAsia="Times New Roman"/>
          <w:b/>
          <w:bCs/>
          <w:sz w:val="28"/>
          <w:szCs w:val="28"/>
          <w:lang w:eastAsia="ar-SA"/>
        </w:rPr>
        <w:t xml:space="preserve"> Белогорский район</w:t>
      </w:r>
    </w:p>
    <w:p w:rsidR="003974B2" w:rsidRPr="001C2B60" w:rsidRDefault="003974B2" w:rsidP="001C2B60">
      <w:pPr>
        <w:tabs>
          <w:tab w:val="left" w:pos="2423"/>
          <w:tab w:val="left" w:pos="5637"/>
          <w:tab w:val="left" w:pos="5883"/>
        </w:tabs>
        <w:jc w:val="center"/>
        <w:rPr>
          <w:rFonts w:eastAsia="Times New Roman" w:cs="Calibri"/>
          <w:b/>
          <w:bCs/>
          <w:sz w:val="28"/>
          <w:szCs w:val="28"/>
          <w:lang w:eastAsia="ar-SA"/>
        </w:rPr>
      </w:pPr>
      <w:r w:rsidRPr="001C2B60">
        <w:rPr>
          <w:rFonts w:eastAsia="Times New Roman" w:cs="Calibri"/>
          <w:b/>
          <w:bCs/>
          <w:sz w:val="28"/>
          <w:szCs w:val="28"/>
          <w:lang w:eastAsia="ar-SA"/>
        </w:rPr>
        <w:t>Администрация Зуйского сельского поселения</w:t>
      </w:r>
    </w:p>
    <w:p w:rsidR="003974B2" w:rsidRPr="001C2B60" w:rsidRDefault="003974B2" w:rsidP="001C2B60">
      <w:pPr>
        <w:tabs>
          <w:tab w:val="left" w:pos="2423"/>
          <w:tab w:val="left" w:pos="5637"/>
          <w:tab w:val="left" w:pos="5883"/>
        </w:tabs>
        <w:jc w:val="center"/>
        <w:rPr>
          <w:rFonts w:eastAsia="Times New Roman" w:cs="Calibri"/>
          <w:b/>
          <w:bCs/>
          <w:sz w:val="28"/>
          <w:szCs w:val="28"/>
          <w:lang w:eastAsia="ar-SA"/>
        </w:rPr>
      </w:pPr>
    </w:p>
    <w:p w:rsidR="003974B2" w:rsidRPr="00C907BF" w:rsidRDefault="003974B2" w:rsidP="00C907BF">
      <w:pPr>
        <w:pStyle w:val="4"/>
        <w:tabs>
          <w:tab w:val="left" w:pos="0"/>
        </w:tabs>
        <w:spacing w:before="0" w:after="0"/>
        <w:jc w:val="center"/>
        <w:rPr>
          <w:lang w:eastAsia="ar-SA"/>
        </w:rPr>
      </w:pPr>
      <w:r w:rsidRPr="001C2B60">
        <w:rPr>
          <w:lang w:eastAsia="ar-SA"/>
        </w:rPr>
        <w:t>ПОСТАНОВЛЕНИЕ</w:t>
      </w:r>
    </w:p>
    <w:p w:rsidR="003974B2" w:rsidRPr="001C2B60" w:rsidRDefault="003974B2" w:rsidP="001C2B60">
      <w:pPr>
        <w:jc w:val="both"/>
        <w:rPr>
          <w:bCs/>
          <w:sz w:val="28"/>
          <w:szCs w:val="28"/>
        </w:rPr>
      </w:pPr>
    </w:p>
    <w:p w:rsidR="003974B2" w:rsidRPr="001C2B60" w:rsidRDefault="00F260F3" w:rsidP="001C2B6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 01 января 2015 года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3974B2" w:rsidRPr="001C2B60">
        <w:rPr>
          <w:bCs/>
          <w:sz w:val="28"/>
          <w:szCs w:val="28"/>
        </w:rPr>
        <w:t>№ 3/2</w:t>
      </w:r>
    </w:p>
    <w:p w:rsidR="003974B2" w:rsidRPr="001C2B60" w:rsidRDefault="003974B2" w:rsidP="001C2B60">
      <w:pPr>
        <w:jc w:val="both"/>
        <w:rPr>
          <w:sz w:val="28"/>
          <w:szCs w:val="28"/>
        </w:rPr>
      </w:pPr>
    </w:p>
    <w:p w:rsidR="003974B2" w:rsidRPr="001C2B60" w:rsidRDefault="003974B2" w:rsidP="001C2B60">
      <w:pPr>
        <w:jc w:val="both"/>
        <w:rPr>
          <w:i/>
          <w:sz w:val="28"/>
          <w:szCs w:val="28"/>
        </w:rPr>
      </w:pPr>
      <w:r w:rsidRPr="001C2B60">
        <w:rPr>
          <w:i/>
          <w:sz w:val="28"/>
          <w:szCs w:val="28"/>
        </w:rPr>
        <w:t xml:space="preserve">«Об утверждении Положения </w:t>
      </w:r>
    </w:p>
    <w:p w:rsidR="003974B2" w:rsidRPr="001C2B60" w:rsidRDefault="003974B2" w:rsidP="001C2B60">
      <w:pPr>
        <w:jc w:val="both"/>
        <w:rPr>
          <w:i/>
          <w:sz w:val="28"/>
          <w:szCs w:val="28"/>
        </w:rPr>
      </w:pPr>
      <w:r w:rsidRPr="001C2B60">
        <w:rPr>
          <w:i/>
          <w:sz w:val="28"/>
          <w:szCs w:val="28"/>
        </w:rPr>
        <w:t>«Об оплате труда специалиста по первичному воинскому учёту</w:t>
      </w:r>
    </w:p>
    <w:p w:rsidR="003974B2" w:rsidRPr="001C2B60" w:rsidRDefault="003974B2" w:rsidP="001C2B60">
      <w:pPr>
        <w:jc w:val="both"/>
        <w:rPr>
          <w:i/>
          <w:sz w:val="28"/>
          <w:szCs w:val="28"/>
        </w:rPr>
      </w:pPr>
      <w:r w:rsidRPr="001C2B60">
        <w:rPr>
          <w:i/>
          <w:sz w:val="28"/>
          <w:szCs w:val="28"/>
        </w:rPr>
        <w:t>администрации Зуйского сельского поселения»</w:t>
      </w:r>
    </w:p>
    <w:p w:rsidR="003974B2" w:rsidRPr="001C2B60" w:rsidRDefault="003974B2" w:rsidP="001C2B60">
      <w:pPr>
        <w:jc w:val="both"/>
        <w:rPr>
          <w:sz w:val="28"/>
          <w:szCs w:val="28"/>
        </w:rPr>
      </w:pPr>
    </w:p>
    <w:p w:rsidR="003974B2" w:rsidRPr="001C2B60" w:rsidRDefault="003974B2" w:rsidP="001C2B60">
      <w:pPr>
        <w:jc w:val="both"/>
        <w:rPr>
          <w:sz w:val="28"/>
          <w:szCs w:val="28"/>
        </w:rPr>
      </w:pPr>
      <w:r w:rsidRPr="001C2B60">
        <w:rPr>
          <w:sz w:val="28"/>
          <w:szCs w:val="28"/>
        </w:rPr>
        <w:t xml:space="preserve"> </w:t>
      </w:r>
      <w:r w:rsidRPr="001C2B60">
        <w:rPr>
          <w:sz w:val="28"/>
          <w:szCs w:val="28"/>
        </w:rPr>
        <w:tab/>
        <w:t>В соответствии со статьями 134,144 Трудового кодекса Российской Федерации, Бюджетным кодексом РФ, Федеральными законами «Об общих принципах организации местного самоуправления в Российской Федерации», Законами Республики Крым, Уставом Зуйского сельского поселения, в целях установления единого порядка оплаты труда и определения расходов на оплату труда работника по первичному воинскому учёту, во исполнение постановления Правительства РФ от 29.04.2006 года № 258 «О субвенциях на осуществление полномочий по первичному воинскому учету на территориях, где отсутствуют военные комиссариаты, за счет субвенций из федерального и областного бюджета»,</w:t>
      </w:r>
      <w:r w:rsidR="0041377C">
        <w:rPr>
          <w:sz w:val="28"/>
          <w:szCs w:val="28"/>
        </w:rPr>
        <w:t xml:space="preserve"> постановляю:</w:t>
      </w:r>
    </w:p>
    <w:p w:rsidR="003974B2" w:rsidRPr="001C2B60" w:rsidRDefault="003974B2" w:rsidP="001C2B60">
      <w:pPr>
        <w:jc w:val="both"/>
        <w:rPr>
          <w:sz w:val="28"/>
          <w:szCs w:val="28"/>
        </w:rPr>
      </w:pPr>
    </w:p>
    <w:p w:rsidR="003974B2" w:rsidRPr="001C2B60" w:rsidRDefault="003974B2" w:rsidP="001C2B60">
      <w:pPr>
        <w:jc w:val="both"/>
        <w:rPr>
          <w:sz w:val="28"/>
          <w:szCs w:val="28"/>
        </w:rPr>
      </w:pPr>
    </w:p>
    <w:p w:rsidR="003974B2" w:rsidRPr="001C2B60" w:rsidRDefault="002904E4" w:rsidP="0041377C">
      <w:pPr>
        <w:numPr>
          <w:ilvl w:val="0"/>
          <w:numId w:val="1"/>
        </w:num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377C">
        <w:rPr>
          <w:sz w:val="28"/>
          <w:szCs w:val="28"/>
        </w:rPr>
        <w:t>1.</w:t>
      </w:r>
      <w:r w:rsidR="003974B2" w:rsidRPr="001C2B60">
        <w:rPr>
          <w:sz w:val="28"/>
          <w:szCs w:val="28"/>
        </w:rPr>
        <w:t>Утвердить Положение «Об оплате труда работника</w:t>
      </w:r>
      <w:r>
        <w:rPr>
          <w:sz w:val="28"/>
          <w:szCs w:val="28"/>
        </w:rPr>
        <w:t xml:space="preserve"> по первичному воинскому учёту </w:t>
      </w:r>
      <w:r w:rsidR="006B5603">
        <w:rPr>
          <w:sz w:val="28"/>
          <w:szCs w:val="28"/>
        </w:rPr>
        <w:t xml:space="preserve">администрации </w:t>
      </w:r>
      <w:r w:rsidR="003974B2" w:rsidRPr="001C2B60">
        <w:rPr>
          <w:sz w:val="28"/>
          <w:szCs w:val="28"/>
        </w:rPr>
        <w:t>Зуйского сельского поселения». (Приложение )</w:t>
      </w:r>
    </w:p>
    <w:p w:rsidR="003974B2" w:rsidRPr="001C2B60" w:rsidRDefault="003974B2" w:rsidP="002904E4">
      <w:pPr>
        <w:tabs>
          <w:tab w:val="left" w:pos="2160"/>
        </w:tabs>
        <w:jc w:val="both"/>
        <w:rPr>
          <w:sz w:val="28"/>
          <w:szCs w:val="28"/>
        </w:rPr>
      </w:pPr>
    </w:p>
    <w:p w:rsidR="003974B2" w:rsidRPr="002904E4" w:rsidRDefault="0041377C" w:rsidP="001C2B60">
      <w:pPr>
        <w:numPr>
          <w:ilvl w:val="0"/>
          <w:numId w:val="1"/>
        </w:numPr>
        <w:tabs>
          <w:tab w:val="clear" w:pos="0"/>
          <w:tab w:val="num" w:pos="720"/>
          <w:tab w:val="left" w:pos="216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3974B2" w:rsidRPr="001C2B60">
        <w:rPr>
          <w:sz w:val="28"/>
          <w:szCs w:val="28"/>
        </w:rPr>
        <w:t>Настоящее Постановление вступает в силу с момента подписания.</w:t>
      </w:r>
    </w:p>
    <w:p w:rsidR="003974B2" w:rsidRPr="001C2B60" w:rsidRDefault="003974B2" w:rsidP="001C2B60">
      <w:pPr>
        <w:numPr>
          <w:ilvl w:val="0"/>
          <w:numId w:val="1"/>
        </w:numPr>
        <w:tabs>
          <w:tab w:val="clear" w:pos="0"/>
          <w:tab w:val="num" w:pos="720"/>
          <w:tab w:val="left" w:pos="2160"/>
        </w:tabs>
        <w:ind w:hanging="360"/>
        <w:jc w:val="both"/>
        <w:rPr>
          <w:sz w:val="28"/>
          <w:szCs w:val="28"/>
        </w:rPr>
      </w:pPr>
    </w:p>
    <w:p w:rsidR="003974B2" w:rsidRPr="001C2B60" w:rsidRDefault="00F260F3" w:rsidP="001C2B60">
      <w:pPr>
        <w:numPr>
          <w:ilvl w:val="0"/>
          <w:numId w:val="1"/>
        </w:numPr>
        <w:tabs>
          <w:tab w:val="clear" w:pos="0"/>
          <w:tab w:val="num" w:pos="720"/>
          <w:tab w:val="left" w:pos="216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377C">
        <w:rPr>
          <w:sz w:val="28"/>
          <w:szCs w:val="28"/>
        </w:rPr>
        <w:t xml:space="preserve">    3.</w:t>
      </w:r>
      <w:r w:rsidR="003974B2" w:rsidRPr="001C2B60">
        <w:rPr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3974B2" w:rsidRPr="001C2B60" w:rsidRDefault="003974B2" w:rsidP="001C2B60">
      <w:pPr>
        <w:jc w:val="both"/>
        <w:rPr>
          <w:sz w:val="28"/>
          <w:szCs w:val="28"/>
        </w:rPr>
      </w:pPr>
    </w:p>
    <w:p w:rsidR="003974B2" w:rsidRPr="001C2B60" w:rsidRDefault="003974B2" w:rsidP="001C2B60">
      <w:pPr>
        <w:jc w:val="both"/>
        <w:rPr>
          <w:sz w:val="28"/>
          <w:szCs w:val="28"/>
        </w:rPr>
      </w:pPr>
    </w:p>
    <w:p w:rsidR="003974B2" w:rsidRPr="001C2B60" w:rsidRDefault="003974B2" w:rsidP="001C2B60">
      <w:pPr>
        <w:jc w:val="both"/>
        <w:rPr>
          <w:sz w:val="28"/>
          <w:szCs w:val="28"/>
        </w:rPr>
      </w:pPr>
    </w:p>
    <w:p w:rsidR="003974B2" w:rsidRPr="001C2B60" w:rsidRDefault="003974B2" w:rsidP="001C2B60">
      <w:pPr>
        <w:jc w:val="both"/>
        <w:rPr>
          <w:sz w:val="28"/>
          <w:szCs w:val="28"/>
        </w:rPr>
      </w:pPr>
    </w:p>
    <w:p w:rsidR="003974B2" w:rsidRPr="001C2B60" w:rsidRDefault="003974B2" w:rsidP="001C2B60">
      <w:pPr>
        <w:jc w:val="both"/>
        <w:rPr>
          <w:sz w:val="28"/>
          <w:szCs w:val="28"/>
        </w:rPr>
      </w:pPr>
      <w:r w:rsidRPr="001C2B60">
        <w:rPr>
          <w:sz w:val="28"/>
          <w:szCs w:val="28"/>
        </w:rPr>
        <w:t xml:space="preserve">Председатель Зуйского сельского совета- </w:t>
      </w:r>
    </w:p>
    <w:p w:rsidR="003974B2" w:rsidRPr="001C2B60" w:rsidRDefault="003974B2" w:rsidP="001C2B60">
      <w:pPr>
        <w:jc w:val="both"/>
        <w:rPr>
          <w:sz w:val="28"/>
          <w:szCs w:val="28"/>
        </w:rPr>
      </w:pPr>
      <w:r w:rsidRPr="001C2B60">
        <w:rPr>
          <w:sz w:val="28"/>
          <w:szCs w:val="28"/>
        </w:rPr>
        <w:t>глава администрации сельского поселения</w:t>
      </w:r>
      <w:r w:rsidRPr="001C2B60">
        <w:rPr>
          <w:sz w:val="28"/>
          <w:szCs w:val="28"/>
        </w:rPr>
        <w:tab/>
      </w:r>
      <w:r w:rsidRPr="001C2B60">
        <w:rPr>
          <w:sz w:val="28"/>
          <w:szCs w:val="28"/>
        </w:rPr>
        <w:tab/>
      </w:r>
      <w:r w:rsidRPr="001C2B60">
        <w:rPr>
          <w:sz w:val="28"/>
          <w:szCs w:val="28"/>
        </w:rPr>
        <w:tab/>
      </w:r>
      <w:r w:rsidRPr="001C2B60">
        <w:rPr>
          <w:sz w:val="28"/>
          <w:szCs w:val="28"/>
        </w:rPr>
        <w:tab/>
        <w:t>А.А.Лахин</w:t>
      </w:r>
    </w:p>
    <w:p w:rsidR="003974B2" w:rsidRPr="001C2B60" w:rsidRDefault="003974B2" w:rsidP="001C2B60">
      <w:pPr>
        <w:jc w:val="both"/>
        <w:rPr>
          <w:sz w:val="28"/>
          <w:szCs w:val="28"/>
        </w:rPr>
      </w:pPr>
    </w:p>
    <w:p w:rsidR="003974B2" w:rsidRPr="001C2B60" w:rsidRDefault="003974B2" w:rsidP="001C2B60">
      <w:pPr>
        <w:jc w:val="both"/>
        <w:rPr>
          <w:sz w:val="28"/>
          <w:szCs w:val="28"/>
        </w:rPr>
      </w:pPr>
    </w:p>
    <w:p w:rsidR="003974B2" w:rsidRDefault="003974B2" w:rsidP="001C2B60">
      <w:pPr>
        <w:jc w:val="both"/>
        <w:rPr>
          <w:sz w:val="28"/>
          <w:szCs w:val="28"/>
        </w:rPr>
      </w:pPr>
    </w:p>
    <w:p w:rsidR="00C907BF" w:rsidRDefault="00C907BF" w:rsidP="001C2B60">
      <w:pPr>
        <w:jc w:val="both"/>
        <w:rPr>
          <w:sz w:val="28"/>
          <w:szCs w:val="28"/>
        </w:rPr>
      </w:pPr>
    </w:p>
    <w:p w:rsidR="00C907BF" w:rsidRPr="001C2B60" w:rsidRDefault="00C907BF" w:rsidP="001C2B60">
      <w:pPr>
        <w:jc w:val="both"/>
        <w:rPr>
          <w:sz w:val="28"/>
          <w:szCs w:val="28"/>
        </w:rPr>
      </w:pPr>
    </w:p>
    <w:p w:rsidR="003974B2" w:rsidRDefault="003974B2" w:rsidP="002904E4">
      <w:pPr>
        <w:jc w:val="both"/>
        <w:rPr>
          <w:color w:val="000000"/>
          <w:sz w:val="28"/>
          <w:szCs w:val="28"/>
        </w:rPr>
      </w:pPr>
    </w:p>
    <w:p w:rsidR="0041377C" w:rsidRPr="001C2B60" w:rsidRDefault="0041377C" w:rsidP="002904E4">
      <w:pPr>
        <w:jc w:val="both"/>
        <w:rPr>
          <w:color w:val="000000"/>
          <w:sz w:val="28"/>
          <w:szCs w:val="28"/>
        </w:rPr>
      </w:pPr>
    </w:p>
    <w:p w:rsidR="003974B2" w:rsidRPr="001C2B60" w:rsidRDefault="003974B2" w:rsidP="001C2B60">
      <w:pPr>
        <w:rPr>
          <w:color w:val="000000"/>
          <w:sz w:val="28"/>
          <w:szCs w:val="28"/>
        </w:rPr>
      </w:pPr>
    </w:p>
    <w:p w:rsidR="003974B2" w:rsidRPr="001C2B60" w:rsidRDefault="003974B2" w:rsidP="001C2B60">
      <w:pPr>
        <w:jc w:val="right"/>
        <w:rPr>
          <w:color w:val="1C1C1C"/>
          <w:sz w:val="28"/>
          <w:szCs w:val="28"/>
        </w:rPr>
      </w:pPr>
      <w:r w:rsidRPr="001C2B60">
        <w:rPr>
          <w:color w:val="1C1C1C"/>
          <w:sz w:val="28"/>
          <w:szCs w:val="28"/>
        </w:rPr>
        <w:lastRenderedPageBreak/>
        <w:t xml:space="preserve">Приложение   </w:t>
      </w:r>
    </w:p>
    <w:p w:rsidR="003974B2" w:rsidRPr="001C2B60" w:rsidRDefault="003974B2" w:rsidP="001C2B60">
      <w:pPr>
        <w:jc w:val="right"/>
        <w:rPr>
          <w:color w:val="1C1C1C"/>
          <w:sz w:val="28"/>
          <w:szCs w:val="28"/>
        </w:rPr>
      </w:pPr>
      <w:r w:rsidRPr="001C2B60">
        <w:rPr>
          <w:color w:val="1C1C1C"/>
          <w:sz w:val="28"/>
          <w:szCs w:val="28"/>
        </w:rPr>
        <w:t xml:space="preserve">к постановлению администрации  </w:t>
      </w:r>
    </w:p>
    <w:p w:rsidR="003974B2" w:rsidRPr="001C2B60" w:rsidRDefault="003974B2" w:rsidP="001C2B60">
      <w:pPr>
        <w:jc w:val="right"/>
        <w:rPr>
          <w:color w:val="1C1C1C"/>
          <w:sz w:val="28"/>
          <w:szCs w:val="28"/>
        </w:rPr>
      </w:pPr>
      <w:r w:rsidRPr="001C2B60">
        <w:rPr>
          <w:color w:val="1C1C1C"/>
          <w:sz w:val="28"/>
          <w:szCs w:val="28"/>
        </w:rPr>
        <w:t xml:space="preserve">Зуйского сельского поселения </w:t>
      </w:r>
    </w:p>
    <w:p w:rsidR="003974B2" w:rsidRPr="001C2B60" w:rsidRDefault="003974B2" w:rsidP="001C2B60">
      <w:pPr>
        <w:ind w:firstLine="708"/>
        <w:jc w:val="right"/>
        <w:rPr>
          <w:color w:val="1C1C1C"/>
          <w:sz w:val="28"/>
          <w:szCs w:val="28"/>
        </w:rPr>
      </w:pPr>
      <w:r w:rsidRPr="001C2B60">
        <w:rPr>
          <w:color w:val="1C1C1C"/>
          <w:sz w:val="28"/>
          <w:szCs w:val="28"/>
        </w:rPr>
        <w:t xml:space="preserve"> от 01.01.2015г. № 3/2</w:t>
      </w:r>
    </w:p>
    <w:p w:rsidR="003974B2" w:rsidRPr="001C2B60" w:rsidRDefault="003974B2" w:rsidP="001C2B60">
      <w:pPr>
        <w:ind w:firstLine="708"/>
        <w:jc w:val="right"/>
        <w:rPr>
          <w:color w:val="1C1C1C"/>
          <w:sz w:val="28"/>
          <w:szCs w:val="28"/>
        </w:rPr>
      </w:pPr>
    </w:p>
    <w:p w:rsidR="003974B2" w:rsidRPr="00C907BF" w:rsidRDefault="003974B2" w:rsidP="001C2B60">
      <w:pPr>
        <w:ind w:firstLine="540"/>
        <w:jc w:val="center"/>
        <w:rPr>
          <w:b/>
          <w:color w:val="000000"/>
          <w:sz w:val="28"/>
          <w:szCs w:val="28"/>
        </w:rPr>
      </w:pPr>
      <w:r w:rsidRPr="00C907BF">
        <w:rPr>
          <w:b/>
          <w:color w:val="1C1C1C"/>
          <w:sz w:val="28"/>
          <w:szCs w:val="28"/>
        </w:rPr>
        <w:t>ПОЛОЖЕНИЕ</w:t>
      </w:r>
    </w:p>
    <w:p w:rsidR="003974B2" w:rsidRPr="001C2B60" w:rsidRDefault="003974B2" w:rsidP="001C2B60">
      <w:pPr>
        <w:ind w:firstLine="540"/>
        <w:jc w:val="center"/>
        <w:rPr>
          <w:b/>
          <w:color w:val="000000"/>
          <w:sz w:val="28"/>
          <w:szCs w:val="28"/>
        </w:rPr>
      </w:pPr>
      <w:r w:rsidRPr="001C2B60">
        <w:rPr>
          <w:b/>
          <w:color w:val="000000"/>
          <w:sz w:val="28"/>
          <w:szCs w:val="28"/>
        </w:rPr>
        <w:t>об оплате труда специалиста по первичному воинскому учету</w:t>
      </w:r>
    </w:p>
    <w:p w:rsidR="003974B2" w:rsidRPr="001C2B60" w:rsidRDefault="003974B2" w:rsidP="001C2B60">
      <w:pPr>
        <w:ind w:firstLine="540"/>
        <w:jc w:val="center"/>
        <w:rPr>
          <w:b/>
          <w:sz w:val="28"/>
          <w:szCs w:val="28"/>
        </w:rPr>
      </w:pPr>
      <w:r w:rsidRPr="001C2B60">
        <w:rPr>
          <w:b/>
          <w:color w:val="000000"/>
          <w:sz w:val="28"/>
          <w:szCs w:val="28"/>
        </w:rPr>
        <w:t xml:space="preserve">администрации Зуйского </w:t>
      </w:r>
      <w:r w:rsidRPr="001C2B60">
        <w:rPr>
          <w:b/>
          <w:sz w:val="28"/>
          <w:szCs w:val="28"/>
        </w:rPr>
        <w:t>сельского поселения</w:t>
      </w:r>
    </w:p>
    <w:p w:rsidR="003974B2" w:rsidRPr="001C2B60" w:rsidRDefault="003974B2" w:rsidP="001C2B60">
      <w:pPr>
        <w:ind w:firstLine="540"/>
        <w:jc w:val="center"/>
        <w:rPr>
          <w:color w:val="000000"/>
          <w:sz w:val="28"/>
          <w:szCs w:val="28"/>
        </w:rPr>
      </w:pPr>
    </w:p>
    <w:p w:rsidR="003974B2" w:rsidRPr="001C2B60" w:rsidRDefault="003974B2" w:rsidP="001C2B60">
      <w:pPr>
        <w:ind w:firstLine="540"/>
        <w:jc w:val="both"/>
        <w:rPr>
          <w:b/>
          <w:color w:val="000000"/>
          <w:sz w:val="28"/>
          <w:szCs w:val="28"/>
        </w:rPr>
      </w:pPr>
      <w:r w:rsidRPr="001C2B60">
        <w:rPr>
          <w:color w:val="000000"/>
          <w:sz w:val="28"/>
          <w:szCs w:val="28"/>
        </w:rPr>
        <w:t>Настоящее Положение разработано в целях упорядоч</w:t>
      </w:r>
      <w:r w:rsidR="002904E4">
        <w:rPr>
          <w:color w:val="000000"/>
          <w:sz w:val="28"/>
          <w:szCs w:val="28"/>
        </w:rPr>
        <w:t xml:space="preserve">ения оплаты труда работников, </w:t>
      </w:r>
      <w:r w:rsidRPr="001C2B60">
        <w:rPr>
          <w:color w:val="000000"/>
          <w:sz w:val="28"/>
          <w:szCs w:val="28"/>
        </w:rPr>
        <w:t xml:space="preserve">занимающих должности, не относящиеся к муниципальным должностям муниципальной службы (должности технического персонала), администрации Зуйского  </w:t>
      </w:r>
      <w:r w:rsidRPr="001C2B60">
        <w:rPr>
          <w:sz w:val="28"/>
          <w:szCs w:val="28"/>
        </w:rPr>
        <w:t>сельского поселения,</w:t>
      </w:r>
      <w:r w:rsidRPr="001C2B60">
        <w:rPr>
          <w:color w:val="000000"/>
          <w:sz w:val="28"/>
          <w:szCs w:val="28"/>
        </w:rPr>
        <w:t xml:space="preserve"> в соответствии со статьями 134, 144 Трудового кодекса Российской Федерации, в целях  установления единого порядка оплаты труда специалиста по первичному воинскому учету и определения расходов на оплату труда за счет субвенций на осуществление полномочий по первичному воинскому учету на территориях, где отсутствуют военные комиссариаты» </w:t>
      </w:r>
    </w:p>
    <w:p w:rsidR="003974B2" w:rsidRPr="001C2B60" w:rsidRDefault="003974B2" w:rsidP="001C2B60">
      <w:pPr>
        <w:ind w:firstLine="540"/>
        <w:jc w:val="center"/>
        <w:rPr>
          <w:b/>
          <w:color w:val="000000"/>
          <w:sz w:val="28"/>
          <w:szCs w:val="28"/>
        </w:rPr>
      </w:pPr>
      <w:r w:rsidRPr="001C2B60">
        <w:rPr>
          <w:b/>
          <w:color w:val="000000"/>
          <w:sz w:val="28"/>
          <w:szCs w:val="28"/>
        </w:rPr>
        <w:t xml:space="preserve">Глава 1. Общие положения </w:t>
      </w:r>
    </w:p>
    <w:p w:rsidR="003974B2" w:rsidRPr="001C2B60" w:rsidRDefault="003974B2" w:rsidP="001C2B60">
      <w:pPr>
        <w:tabs>
          <w:tab w:val="left" w:pos="2160"/>
        </w:tabs>
        <w:ind w:firstLine="540"/>
        <w:jc w:val="both"/>
        <w:rPr>
          <w:color w:val="000000"/>
          <w:sz w:val="28"/>
          <w:szCs w:val="28"/>
        </w:rPr>
      </w:pPr>
      <w:r w:rsidRPr="001C2B60">
        <w:rPr>
          <w:b/>
          <w:color w:val="000000"/>
          <w:sz w:val="28"/>
          <w:szCs w:val="28"/>
        </w:rPr>
        <w:t xml:space="preserve">Статья 1. </w:t>
      </w:r>
      <w:r w:rsidRPr="001C2B60">
        <w:rPr>
          <w:color w:val="000000"/>
          <w:sz w:val="28"/>
          <w:szCs w:val="28"/>
        </w:rPr>
        <w:t>Заработная плата специалиста по первичному воинскому учету</w:t>
      </w:r>
    </w:p>
    <w:p w:rsidR="003974B2" w:rsidRPr="001C2B60" w:rsidRDefault="003974B2" w:rsidP="001C2B60">
      <w:pPr>
        <w:numPr>
          <w:ilvl w:val="0"/>
          <w:numId w:val="2"/>
        </w:numPr>
        <w:tabs>
          <w:tab w:val="clear" w:pos="720"/>
          <w:tab w:val="left" w:pos="1211"/>
          <w:tab w:val="left" w:pos="1260"/>
          <w:tab w:val="num" w:pos="1571"/>
        </w:tabs>
        <w:ind w:left="0" w:firstLine="540"/>
        <w:jc w:val="both"/>
        <w:rPr>
          <w:color w:val="000000"/>
          <w:sz w:val="28"/>
          <w:szCs w:val="28"/>
        </w:rPr>
      </w:pPr>
      <w:r w:rsidRPr="001C2B60">
        <w:rPr>
          <w:color w:val="000000"/>
          <w:sz w:val="28"/>
          <w:szCs w:val="28"/>
        </w:rPr>
        <w:t>Заработная плата технического работника состоит из оклада в соответствии с замещаемой им должностью, не относящейся к должности муниципальной службы, а также следующих ежемесячных и иных дополнительных выплат:</w:t>
      </w:r>
    </w:p>
    <w:p w:rsidR="003974B2" w:rsidRPr="001C2B60" w:rsidRDefault="003974B2" w:rsidP="001C2B60">
      <w:pPr>
        <w:jc w:val="both"/>
        <w:rPr>
          <w:color w:val="000000"/>
          <w:sz w:val="28"/>
          <w:szCs w:val="28"/>
        </w:rPr>
      </w:pPr>
      <w:r w:rsidRPr="001C2B60">
        <w:rPr>
          <w:color w:val="000000"/>
          <w:sz w:val="28"/>
          <w:szCs w:val="28"/>
        </w:rPr>
        <w:t>-ежемесячное денежное поощрение;</w:t>
      </w:r>
    </w:p>
    <w:p w:rsidR="003974B2" w:rsidRPr="001C2B60" w:rsidRDefault="003974B2" w:rsidP="001C2B60">
      <w:pPr>
        <w:jc w:val="both"/>
        <w:rPr>
          <w:color w:val="000000"/>
          <w:sz w:val="28"/>
          <w:szCs w:val="28"/>
        </w:rPr>
      </w:pPr>
      <w:r w:rsidRPr="001C2B60">
        <w:rPr>
          <w:color w:val="000000"/>
          <w:sz w:val="28"/>
          <w:szCs w:val="28"/>
        </w:rPr>
        <w:t xml:space="preserve">-ежемесячная надбавка  за сложность, напряженность и высокие достижения в </w:t>
      </w:r>
      <w:r w:rsidRPr="001C2B60">
        <w:rPr>
          <w:color w:val="000000"/>
          <w:sz w:val="28"/>
          <w:szCs w:val="28"/>
        </w:rPr>
        <w:tab/>
        <w:t>труде;</w:t>
      </w:r>
    </w:p>
    <w:p w:rsidR="003974B2" w:rsidRPr="001C2B60" w:rsidRDefault="003974B2" w:rsidP="001C2B60">
      <w:pPr>
        <w:jc w:val="both"/>
        <w:rPr>
          <w:color w:val="000000"/>
          <w:sz w:val="28"/>
          <w:szCs w:val="28"/>
        </w:rPr>
      </w:pPr>
      <w:r w:rsidRPr="001C2B60">
        <w:rPr>
          <w:color w:val="000000"/>
          <w:sz w:val="28"/>
          <w:szCs w:val="28"/>
        </w:rPr>
        <w:t>-ежемесячная надбавка к окладу за выслугу лет;</w:t>
      </w:r>
    </w:p>
    <w:p w:rsidR="003974B2" w:rsidRPr="001C2B60" w:rsidRDefault="003974B2" w:rsidP="001C2B60">
      <w:pPr>
        <w:jc w:val="both"/>
        <w:rPr>
          <w:color w:val="000000"/>
          <w:sz w:val="28"/>
          <w:szCs w:val="28"/>
        </w:rPr>
      </w:pPr>
      <w:r w:rsidRPr="001C2B60">
        <w:rPr>
          <w:color w:val="000000"/>
          <w:sz w:val="28"/>
          <w:szCs w:val="28"/>
        </w:rPr>
        <w:t>-премия по результатам работы;</w:t>
      </w:r>
    </w:p>
    <w:p w:rsidR="003974B2" w:rsidRPr="001C2B60" w:rsidRDefault="003974B2" w:rsidP="001C2B60">
      <w:pPr>
        <w:jc w:val="both"/>
        <w:rPr>
          <w:color w:val="000000"/>
          <w:sz w:val="28"/>
          <w:szCs w:val="28"/>
        </w:rPr>
      </w:pPr>
      <w:r w:rsidRPr="001C2B60">
        <w:rPr>
          <w:color w:val="000000"/>
          <w:sz w:val="28"/>
          <w:szCs w:val="28"/>
        </w:rPr>
        <w:t xml:space="preserve">-единовременная выплата при предоставлении ежегодного оплачиваемого отпуска; </w:t>
      </w:r>
    </w:p>
    <w:p w:rsidR="003974B2" w:rsidRPr="001C2B60" w:rsidRDefault="003974B2" w:rsidP="001C2B60">
      <w:pPr>
        <w:jc w:val="both"/>
        <w:rPr>
          <w:color w:val="000000"/>
          <w:sz w:val="28"/>
          <w:szCs w:val="28"/>
        </w:rPr>
      </w:pPr>
      <w:r w:rsidRPr="001C2B60">
        <w:rPr>
          <w:color w:val="000000"/>
          <w:sz w:val="28"/>
          <w:szCs w:val="28"/>
        </w:rPr>
        <w:t xml:space="preserve">-материальная помощь  за счет субвенций на осуществление полномочий по </w:t>
      </w:r>
      <w:r w:rsidRPr="001C2B60">
        <w:rPr>
          <w:color w:val="000000"/>
          <w:sz w:val="28"/>
          <w:szCs w:val="28"/>
        </w:rPr>
        <w:tab/>
        <w:t xml:space="preserve"> первичному воинскому учету на территориях, где отсутствуют военные </w:t>
      </w:r>
      <w:r w:rsidRPr="001C2B60">
        <w:rPr>
          <w:color w:val="000000"/>
          <w:sz w:val="28"/>
          <w:szCs w:val="28"/>
        </w:rPr>
        <w:tab/>
        <w:t xml:space="preserve">  комиссариаты.</w:t>
      </w:r>
    </w:p>
    <w:p w:rsidR="003974B2" w:rsidRPr="001C2B60" w:rsidRDefault="003974B2" w:rsidP="001C2B60">
      <w:pPr>
        <w:numPr>
          <w:ilvl w:val="0"/>
          <w:numId w:val="2"/>
        </w:numPr>
        <w:tabs>
          <w:tab w:val="clear" w:pos="720"/>
          <w:tab w:val="num" w:pos="0"/>
          <w:tab w:val="left" w:pos="1211"/>
          <w:tab w:val="left" w:pos="1260"/>
        </w:tabs>
        <w:ind w:left="0" w:firstLine="1211"/>
        <w:jc w:val="both"/>
        <w:rPr>
          <w:b/>
          <w:color w:val="000000"/>
          <w:sz w:val="28"/>
          <w:szCs w:val="28"/>
        </w:rPr>
      </w:pPr>
      <w:r w:rsidRPr="001C2B60">
        <w:rPr>
          <w:color w:val="000000"/>
          <w:sz w:val="28"/>
          <w:szCs w:val="28"/>
        </w:rPr>
        <w:t>Заработная плата специалиста по первичному воинскому учету выплачивается из раздела «Национальная оборона» за счет субвенций на осуществление полномочий по первичному воинскому учету на территории  сельского поселения в пределах доведенного и установленного в нем фонда оплаты труда.</w:t>
      </w:r>
    </w:p>
    <w:p w:rsidR="003974B2" w:rsidRPr="001C2B60" w:rsidRDefault="003974B2" w:rsidP="001C2B60">
      <w:pPr>
        <w:tabs>
          <w:tab w:val="left" w:pos="2160"/>
        </w:tabs>
        <w:ind w:firstLine="540"/>
        <w:jc w:val="both"/>
        <w:rPr>
          <w:color w:val="000000"/>
          <w:sz w:val="28"/>
          <w:szCs w:val="28"/>
        </w:rPr>
      </w:pPr>
      <w:r w:rsidRPr="001C2B60">
        <w:rPr>
          <w:b/>
          <w:color w:val="000000"/>
          <w:sz w:val="28"/>
          <w:szCs w:val="28"/>
        </w:rPr>
        <w:t xml:space="preserve">Статья 2. </w:t>
      </w:r>
      <w:r w:rsidRPr="001C2B60">
        <w:rPr>
          <w:color w:val="000000"/>
          <w:sz w:val="28"/>
          <w:szCs w:val="28"/>
        </w:rPr>
        <w:t>Порядок решения вопросов заработной платы</w:t>
      </w:r>
    </w:p>
    <w:p w:rsidR="003974B2" w:rsidRPr="001C2B60" w:rsidRDefault="003974B2" w:rsidP="001C2B60">
      <w:pPr>
        <w:tabs>
          <w:tab w:val="left" w:pos="870"/>
          <w:tab w:val="left" w:pos="885"/>
        </w:tabs>
        <w:jc w:val="both"/>
        <w:rPr>
          <w:b/>
          <w:color w:val="000000"/>
          <w:sz w:val="28"/>
          <w:szCs w:val="28"/>
        </w:rPr>
      </w:pPr>
      <w:r w:rsidRPr="001C2B60">
        <w:rPr>
          <w:color w:val="000000"/>
          <w:sz w:val="28"/>
          <w:szCs w:val="28"/>
        </w:rPr>
        <w:t xml:space="preserve">Вопросы заработной платы в отношении работника администрации сельского поселения разрешаются правовыми актами главы администрации </w:t>
      </w:r>
      <w:r w:rsidRPr="001C2B60">
        <w:rPr>
          <w:sz w:val="28"/>
          <w:szCs w:val="28"/>
        </w:rPr>
        <w:t>сельского поселения.</w:t>
      </w:r>
    </w:p>
    <w:p w:rsidR="003974B2" w:rsidRPr="001C2B60" w:rsidRDefault="003974B2" w:rsidP="001C2B60">
      <w:pPr>
        <w:ind w:firstLine="540"/>
        <w:jc w:val="center"/>
        <w:rPr>
          <w:b/>
          <w:sz w:val="28"/>
          <w:szCs w:val="28"/>
        </w:rPr>
      </w:pPr>
      <w:r w:rsidRPr="001C2B60">
        <w:rPr>
          <w:b/>
          <w:color w:val="000000"/>
          <w:sz w:val="28"/>
          <w:szCs w:val="28"/>
        </w:rPr>
        <w:t>Глава 2. Оклад специалиста по первичному воинскому учету</w:t>
      </w:r>
    </w:p>
    <w:p w:rsidR="003974B2" w:rsidRPr="001C2B60" w:rsidRDefault="003974B2" w:rsidP="001C2B60">
      <w:pPr>
        <w:pStyle w:val="a6"/>
        <w:tabs>
          <w:tab w:val="left" w:pos="2160"/>
        </w:tabs>
        <w:spacing w:after="0"/>
        <w:ind w:left="0" w:firstLine="540"/>
        <w:rPr>
          <w:sz w:val="28"/>
          <w:szCs w:val="28"/>
        </w:rPr>
      </w:pPr>
      <w:r w:rsidRPr="001C2B60">
        <w:rPr>
          <w:b/>
          <w:sz w:val="28"/>
          <w:szCs w:val="28"/>
        </w:rPr>
        <w:t xml:space="preserve">Статья 3. </w:t>
      </w:r>
      <w:r w:rsidRPr="001C2B60">
        <w:rPr>
          <w:sz w:val="28"/>
          <w:szCs w:val="28"/>
        </w:rPr>
        <w:t xml:space="preserve">Размеры оклада </w:t>
      </w:r>
      <w:r w:rsidRPr="001C2B60">
        <w:rPr>
          <w:color w:val="000000"/>
          <w:sz w:val="28"/>
          <w:szCs w:val="28"/>
        </w:rPr>
        <w:t>специалиста по первичному воинскому учету</w:t>
      </w:r>
    </w:p>
    <w:p w:rsidR="003974B2" w:rsidRPr="001C2B60" w:rsidRDefault="003974B2" w:rsidP="001C2B60">
      <w:pPr>
        <w:pStyle w:val="a6"/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758"/>
        <w:jc w:val="both"/>
        <w:rPr>
          <w:sz w:val="28"/>
          <w:szCs w:val="28"/>
        </w:rPr>
      </w:pPr>
      <w:r w:rsidRPr="001C2B60">
        <w:rPr>
          <w:sz w:val="28"/>
          <w:szCs w:val="28"/>
        </w:rPr>
        <w:t xml:space="preserve">Размеры оклада </w:t>
      </w:r>
      <w:r w:rsidRPr="001C2B60">
        <w:rPr>
          <w:color w:val="000000"/>
          <w:sz w:val="28"/>
          <w:szCs w:val="28"/>
        </w:rPr>
        <w:t>специалиста по первичному воинскому учету</w:t>
      </w:r>
      <w:r w:rsidRPr="001C2B60">
        <w:rPr>
          <w:sz w:val="28"/>
          <w:szCs w:val="28"/>
        </w:rPr>
        <w:t xml:space="preserve"> </w:t>
      </w:r>
      <w:r w:rsidRPr="001C2B60">
        <w:rPr>
          <w:sz w:val="28"/>
          <w:szCs w:val="28"/>
        </w:rPr>
        <w:lastRenderedPageBreak/>
        <w:t>устанавливаются в соответствии с должностными окладами работников, замещающих должности, не являющиеся должностями муниципальной службы с Республики Крым.</w:t>
      </w:r>
    </w:p>
    <w:p w:rsidR="003974B2" w:rsidRPr="001C2B60" w:rsidRDefault="003974B2" w:rsidP="001C2B60">
      <w:pPr>
        <w:pStyle w:val="a6"/>
        <w:numPr>
          <w:ilvl w:val="0"/>
          <w:numId w:val="3"/>
        </w:numPr>
        <w:tabs>
          <w:tab w:val="clear" w:pos="720"/>
          <w:tab w:val="left" w:pos="1211"/>
          <w:tab w:val="num" w:pos="1260"/>
        </w:tabs>
        <w:spacing w:after="0"/>
        <w:ind w:left="0"/>
        <w:jc w:val="both"/>
        <w:rPr>
          <w:sz w:val="28"/>
          <w:szCs w:val="28"/>
        </w:rPr>
      </w:pPr>
      <w:r w:rsidRPr="001C2B60">
        <w:rPr>
          <w:sz w:val="28"/>
          <w:szCs w:val="28"/>
        </w:rPr>
        <w:t xml:space="preserve">Размеры оклада </w:t>
      </w:r>
      <w:r w:rsidRPr="001C2B60">
        <w:rPr>
          <w:color w:val="000000"/>
          <w:sz w:val="28"/>
          <w:szCs w:val="28"/>
        </w:rPr>
        <w:t>специалиста по первичному воинскому учету</w:t>
      </w:r>
    </w:p>
    <w:p w:rsidR="003974B2" w:rsidRPr="001C2B60" w:rsidRDefault="003974B2" w:rsidP="001C2B60">
      <w:pPr>
        <w:pStyle w:val="a6"/>
        <w:spacing w:after="0"/>
        <w:ind w:left="0" w:firstLine="540"/>
        <w:rPr>
          <w:sz w:val="28"/>
          <w:szCs w:val="28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7266"/>
        <w:gridCol w:w="2685"/>
      </w:tblGrid>
      <w:tr w:rsidR="003974B2" w:rsidRPr="001C2B60" w:rsidTr="00CC1C06"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4B2" w:rsidRPr="001C2B60" w:rsidRDefault="003974B2" w:rsidP="001C2B60">
            <w:pPr>
              <w:snapToGrid w:val="0"/>
              <w:ind w:firstLine="540"/>
              <w:jc w:val="center"/>
              <w:rPr>
                <w:color w:val="000000"/>
                <w:sz w:val="28"/>
                <w:szCs w:val="28"/>
              </w:rPr>
            </w:pPr>
            <w:r w:rsidRPr="001C2B60">
              <w:rPr>
                <w:color w:val="000000"/>
                <w:sz w:val="28"/>
                <w:szCs w:val="28"/>
              </w:rPr>
              <w:t>Должности технического персонала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4B2" w:rsidRPr="001C2B60" w:rsidRDefault="003974B2" w:rsidP="001C2B60">
            <w:pPr>
              <w:snapToGrid w:val="0"/>
              <w:ind w:firstLine="540"/>
              <w:jc w:val="center"/>
              <w:rPr>
                <w:sz w:val="28"/>
                <w:szCs w:val="28"/>
              </w:rPr>
            </w:pPr>
            <w:r w:rsidRPr="001C2B60">
              <w:rPr>
                <w:color w:val="000000"/>
                <w:sz w:val="28"/>
                <w:szCs w:val="28"/>
              </w:rPr>
              <w:t>Размер оклада (тарифной ставки)</w:t>
            </w:r>
          </w:p>
        </w:tc>
      </w:tr>
      <w:tr w:rsidR="003974B2" w:rsidRPr="001C2B60" w:rsidTr="00CC1C06">
        <w:tc>
          <w:tcPr>
            <w:tcW w:w="7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4B2" w:rsidRPr="001C2B60" w:rsidRDefault="003974B2" w:rsidP="001C2B60">
            <w:pPr>
              <w:tabs>
                <w:tab w:val="left" w:pos="2160"/>
              </w:tabs>
              <w:snapToGri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1C2B60">
              <w:rPr>
                <w:color w:val="000000"/>
                <w:sz w:val="28"/>
                <w:szCs w:val="28"/>
              </w:rPr>
              <w:t>специалиста по первичному воинскому учету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4B2" w:rsidRPr="001C2B60" w:rsidRDefault="003974B2" w:rsidP="001C2B60">
            <w:pPr>
              <w:snapToGrid w:val="0"/>
              <w:ind w:firstLine="540"/>
              <w:jc w:val="center"/>
              <w:rPr>
                <w:sz w:val="28"/>
                <w:szCs w:val="28"/>
              </w:rPr>
            </w:pPr>
            <w:r w:rsidRPr="001C2B60">
              <w:rPr>
                <w:color w:val="000000"/>
                <w:sz w:val="28"/>
                <w:szCs w:val="28"/>
              </w:rPr>
              <w:t>4443</w:t>
            </w:r>
          </w:p>
        </w:tc>
      </w:tr>
    </w:tbl>
    <w:p w:rsidR="003974B2" w:rsidRPr="001C2B60" w:rsidRDefault="003974B2" w:rsidP="001C2B60">
      <w:pPr>
        <w:pStyle w:val="a6"/>
        <w:spacing w:after="0"/>
        <w:ind w:left="0" w:firstLine="540"/>
        <w:rPr>
          <w:sz w:val="28"/>
          <w:szCs w:val="28"/>
        </w:rPr>
      </w:pPr>
    </w:p>
    <w:p w:rsidR="003974B2" w:rsidRPr="001C2B60" w:rsidRDefault="003974B2" w:rsidP="001C2B60">
      <w:pPr>
        <w:pStyle w:val="a6"/>
        <w:numPr>
          <w:ilvl w:val="0"/>
          <w:numId w:val="3"/>
        </w:numPr>
        <w:tabs>
          <w:tab w:val="clear" w:pos="720"/>
          <w:tab w:val="left" w:pos="0"/>
        </w:tabs>
        <w:spacing w:after="0"/>
        <w:ind w:left="0" w:firstLine="900"/>
        <w:jc w:val="both"/>
        <w:rPr>
          <w:color w:val="000000"/>
          <w:sz w:val="28"/>
          <w:szCs w:val="28"/>
        </w:rPr>
      </w:pPr>
      <w:r w:rsidRPr="001C2B60">
        <w:rPr>
          <w:sz w:val="28"/>
          <w:szCs w:val="28"/>
        </w:rPr>
        <w:t xml:space="preserve">Размер оклада </w:t>
      </w:r>
      <w:r w:rsidRPr="001C2B60">
        <w:rPr>
          <w:color w:val="000000"/>
          <w:sz w:val="28"/>
          <w:szCs w:val="28"/>
        </w:rPr>
        <w:t xml:space="preserve">специалиста по первичному воинскому учету </w:t>
      </w:r>
      <w:r w:rsidRPr="001C2B60">
        <w:rPr>
          <w:sz w:val="28"/>
          <w:szCs w:val="28"/>
        </w:rPr>
        <w:t xml:space="preserve">и устанавливается </w:t>
      </w:r>
      <w:r w:rsidR="002904E4">
        <w:rPr>
          <w:sz w:val="28"/>
          <w:szCs w:val="28"/>
        </w:rPr>
        <w:t xml:space="preserve">в зависимости от замещаемой им </w:t>
      </w:r>
      <w:r w:rsidRPr="001C2B60">
        <w:rPr>
          <w:sz w:val="28"/>
          <w:szCs w:val="28"/>
        </w:rPr>
        <w:t xml:space="preserve">должности и указывается в заключаемом с ним трудовом договоре. </w:t>
      </w:r>
    </w:p>
    <w:p w:rsidR="003974B2" w:rsidRPr="001C2B60" w:rsidRDefault="003974B2" w:rsidP="001C2B60">
      <w:pPr>
        <w:ind w:firstLine="540"/>
        <w:jc w:val="both"/>
        <w:rPr>
          <w:color w:val="000000"/>
          <w:sz w:val="28"/>
          <w:szCs w:val="28"/>
        </w:rPr>
      </w:pPr>
    </w:p>
    <w:p w:rsidR="003974B2" w:rsidRPr="001C2B60" w:rsidRDefault="003974B2" w:rsidP="001C2B60">
      <w:pPr>
        <w:ind w:firstLine="540"/>
        <w:jc w:val="center"/>
        <w:rPr>
          <w:b/>
          <w:color w:val="000000"/>
          <w:sz w:val="28"/>
          <w:szCs w:val="28"/>
        </w:rPr>
      </w:pPr>
      <w:r w:rsidRPr="001C2B60">
        <w:rPr>
          <w:b/>
          <w:color w:val="000000"/>
          <w:sz w:val="28"/>
          <w:szCs w:val="28"/>
        </w:rPr>
        <w:t xml:space="preserve">Глава 3. Денежное поощрение к должностному окладу </w:t>
      </w:r>
    </w:p>
    <w:p w:rsidR="003974B2" w:rsidRPr="001C2B60" w:rsidRDefault="003974B2" w:rsidP="001C2B60">
      <w:pPr>
        <w:ind w:firstLine="540"/>
        <w:jc w:val="center"/>
        <w:rPr>
          <w:b/>
          <w:sz w:val="28"/>
          <w:szCs w:val="28"/>
        </w:rPr>
      </w:pPr>
      <w:r w:rsidRPr="001C2B60">
        <w:rPr>
          <w:b/>
          <w:color w:val="000000"/>
          <w:sz w:val="28"/>
          <w:szCs w:val="28"/>
        </w:rPr>
        <w:t>технического персонала</w:t>
      </w:r>
    </w:p>
    <w:p w:rsidR="003974B2" w:rsidRPr="001C2B60" w:rsidRDefault="003974B2" w:rsidP="001C2B60">
      <w:pPr>
        <w:pStyle w:val="a6"/>
        <w:tabs>
          <w:tab w:val="left" w:pos="2340"/>
        </w:tabs>
        <w:spacing w:after="0"/>
        <w:ind w:left="0" w:firstLine="540"/>
        <w:rPr>
          <w:sz w:val="28"/>
          <w:szCs w:val="28"/>
        </w:rPr>
      </w:pPr>
      <w:r w:rsidRPr="001C2B60">
        <w:rPr>
          <w:b/>
          <w:sz w:val="28"/>
          <w:szCs w:val="28"/>
        </w:rPr>
        <w:t>Статья 4.</w:t>
      </w:r>
      <w:r w:rsidRPr="001C2B60">
        <w:rPr>
          <w:sz w:val="28"/>
          <w:szCs w:val="28"/>
        </w:rPr>
        <w:t xml:space="preserve"> Размер денежного поощрения к</w:t>
      </w:r>
      <w:r w:rsidR="002904E4">
        <w:rPr>
          <w:sz w:val="28"/>
          <w:szCs w:val="28"/>
        </w:rPr>
        <w:t xml:space="preserve"> должностному окладу (тарифной </w:t>
      </w:r>
      <w:r w:rsidRPr="001C2B60">
        <w:rPr>
          <w:sz w:val="28"/>
          <w:szCs w:val="28"/>
        </w:rPr>
        <w:t>ставки)</w:t>
      </w:r>
    </w:p>
    <w:p w:rsidR="003974B2" w:rsidRPr="001C2B60" w:rsidRDefault="003974B2" w:rsidP="001C2B60">
      <w:pPr>
        <w:pStyle w:val="a6"/>
        <w:numPr>
          <w:ilvl w:val="0"/>
          <w:numId w:val="4"/>
        </w:numPr>
        <w:tabs>
          <w:tab w:val="clear" w:pos="720"/>
          <w:tab w:val="num" w:pos="0"/>
          <w:tab w:val="left" w:pos="1211"/>
          <w:tab w:val="left" w:pos="1260"/>
        </w:tabs>
        <w:spacing w:after="0"/>
        <w:ind w:left="0" w:firstLine="1211"/>
        <w:jc w:val="both"/>
        <w:rPr>
          <w:rStyle w:val="a5"/>
          <w:color w:val="000000"/>
          <w:sz w:val="28"/>
          <w:szCs w:val="28"/>
        </w:rPr>
      </w:pPr>
      <w:r w:rsidRPr="001C2B60">
        <w:rPr>
          <w:sz w:val="28"/>
          <w:szCs w:val="28"/>
        </w:rPr>
        <w:t>Денежное поощрение к должностному окладу (тарифной ставки)</w:t>
      </w:r>
      <w:r w:rsidRPr="001C2B60">
        <w:rPr>
          <w:color w:val="000000"/>
          <w:sz w:val="28"/>
          <w:szCs w:val="28"/>
        </w:rPr>
        <w:t>специалиста по первичному воинскому учету</w:t>
      </w:r>
      <w:r w:rsidRPr="001C2B60">
        <w:rPr>
          <w:sz w:val="28"/>
          <w:szCs w:val="28"/>
        </w:rPr>
        <w:t xml:space="preserve"> устанавливается в размере 50% от должностного оклада (тарифной ставки).</w:t>
      </w:r>
    </w:p>
    <w:p w:rsidR="003974B2" w:rsidRPr="001C2B60" w:rsidRDefault="003974B2" w:rsidP="001C2B60">
      <w:pPr>
        <w:tabs>
          <w:tab w:val="left" w:pos="2160"/>
        </w:tabs>
        <w:ind w:firstLine="540"/>
        <w:rPr>
          <w:sz w:val="28"/>
          <w:szCs w:val="28"/>
        </w:rPr>
      </w:pPr>
      <w:r w:rsidRPr="001C2B60">
        <w:rPr>
          <w:rStyle w:val="a5"/>
          <w:color w:val="000000"/>
          <w:sz w:val="28"/>
          <w:szCs w:val="28"/>
        </w:rPr>
        <w:t>Статья 5</w:t>
      </w:r>
      <w:r w:rsidRPr="001C2B60">
        <w:rPr>
          <w:color w:val="000000"/>
          <w:sz w:val="28"/>
          <w:szCs w:val="28"/>
        </w:rPr>
        <w:t>. Порядок установления и выплаты денежного поощрения к должностному окладу (тарифной ставки)</w:t>
      </w:r>
    </w:p>
    <w:p w:rsidR="003974B2" w:rsidRPr="001C2B60" w:rsidRDefault="003974B2" w:rsidP="001C2B60">
      <w:pPr>
        <w:jc w:val="both"/>
        <w:rPr>
          <w:b/>
          <w:color w:val="000000"/>
          <w:sz w:val="28"/>
          <w:szCs w:val="28"/>
        </w:rPr>
      </w:pPr>
      <w:r w:rsidRPr="001C2B60">
        <w:rPr>
          <w:sz w:val="28"/>
          <w:szCs w:val="28"/>
        </w:rPr>
        <w:t xml:space="preserve">Денежное поощрение к должностному окладу устанавливается работнику </w:t>
      </w:r>
      <w:r w:rsidRPr="001C2B60">
        <w:rPr>
          <w:color w:val="000000"/>
          <w:sz w:val="28"/>
          <w:szCs w:val="28"/>
        </w:rPr>
        <w:t xml:space="preserve">на календарный год, выплачивается одновременно с выплатой денежного </w:t>
      </w:r>
      <w:r w:rsidRPr="001C2B60">
        <w:rPr>
          <w:color w:val="000000"/>
          <w:sz w:val="28"/>
          <w:szCs w:val="28"/>
        </w:rPr>
        <w:tab/>
        <w:t xml:space="preserve">содержания за соответствующий месяц и учитывается во всех случаях расчета </w:t>
      </w:r>
      <w:r w:rsidRPr="001C2B60">
        <w:rPr>
          <w:color w:val="000000"/>
          <w:sz w:val="28"/>
          <w:szCs w:val="28"/>
        </w:rPr>
        <w:tab/>
        <w:t>среднего заработка.</w:t>
      </w:r>
    </w:p>
    <w:p w:rsidR="003974B2" w:rsidRPr="001C2B60" w:rsidRDefault="003974B2" w:rsidP="001C2B60">
      <w:pPr>
        <w:ind w:firstLine="540"/>
        <w:jc w:val="center"/>
        <w:rPr>
          <w:b/>
          <w:color w:val="000000"/>
          <w:sz w:val="28"/>
          <w:szCs w:val="28"/>
        </w:rPr>
      </w:pPr>
      <w:r w:rsidRPr="001C2B60">
        <w:rPr>
          <w:b/>
          <w:color w:val="000000"/>
          <w:sz w:val="28"/>
          <w:szCs w:val="28"/>
        </w:rPr>
        <w:t xml:space="preserve">Глава 4. Надбавка к окладу за сложность, </w:t>
      </w:r>
    </w:p>
    <w:p w:rsidR="003974B2" w:rsidRPr="001C2B60" w:rsidRDefault="003974B2" w:rsidP="001C2B60">
      <w:pPr>
        <w:ind w:firstLine="540"/>
        <w:jc w:val="center"/>
        <w:rPr>
          <w:rStyle w:val="a5"/>
          <w:color w:val="000000"/>
          <w:sz w:val="28"/>
          <w:szCs w:val="28"/>
        </w:rPr>
      </w:pPr>
      <w:r w:rsidRPr="001C2B60">
        <w:rPr>
          <w:b/>
          <w:color w:val="000000"/>
          <w:sz w:val="28"/>
          <w:szCs w:val="28"/>
        </w:rPr>
        <w:t>напряженность в труде</w:t>
      </w:r>
    </w:p>
    <w:p w:rsidR="003974B2" w:rsidRPr="001C2B60" w:rsidRDefault="003974B2" w:rsidP="001C2B60">
      <w:pPr>
        <w:pStyle w:val="a8"/>
        <w:tabs>
          <w:tab w:val="left" w:pos="1260"/>
        </w:tabs>
        <w:ind w:left="0" w:firstLine="540"/>
        <w:jc w:val="left"/>
        <w:rPr>
          <w:rFonts w:cs="Times New Roman"/>
          <w:color w:val="000000"/>
          <w:sz w:val="28"/>
          <w:szCs w:val="28"/>
        </w:rPr>
      </w:pPr>
      <w:bookmarkStart w:id="0" w:name="sub_11000"/>
      <w:r w:rsidRPr="001C2B60">
        <w:rPr>
          <w:rStyle w:val="a5"/>
          <w:rFonts w:ascii="Times New Roman" w:hAnsi="Times New Roman" w:cs="Times New Roman"/>
          <w:color w:val="000000"/>
          <w:sz w:val="28"/>
          <w:szCs w:val="28"/>
        </w:rPr>
        <w:t>Статья 6</w:t>
      </w:r>
      <w:r w:rsidRPr="001C2B60">
        <w:rPr>
          <w:rFonts w:ascii="Times New Roman" w:hAnsi="Times New Roman" w:cs="Times New Roman"/>
          <w:color w:val="000000"/>
          <w:sz w:val="28"/>
          <w:szCs w:val="28"/>
        </w:rPr>
        <w:t>.Размеры надбавки к окладу за сложность, напряженность в труде</w:t>
      </w:r>
    </w:p>
    <w:p w:rsidR="003974B2" w:rsidRPr="001C2B60" w:rsidRDefault="003974B2" w:rsidP="001C2B60">
      <w:pPr>
        <w:numPr>
          <w:ilvl w:val="0"/>
          <w:numId w:val="5"/>
        </w:numPr>
        <w:tabs>
          <w:tab w:val="clear" w:pos="1429"/>
          <w:tab w:val="left" w:pos="1211"/>
          <w:tab w:val="left" w:pos="1260"/>
          <w:tab w:val="num" w:pos="1571"/>
        </w:tabs>
        <w:ind w:left="0" w:firstLine="540"/>
        <w:jc w:val="both"/>
        <w:rPr>
          <w:color w:val="000000"/>
          <w:sz w:val="28"/>
          <w:szCs w:val="28"/>
        </w:rPr>
      </w:pPr>
      <w:bookmarkStart w:id="1" w:name="sub_111"/>
      <w:bookmarkEnd w:id="0"/>
      <w:r w:rsidRPr="001C2B60">
        <w:rPr>
          <w:color w:val="000000"/>
          <w:sz w:val="28"/>
          <w:szCs w:val="28"/>
        </w:rPr>
        <w:t>Надбавка к окладу (тарифной ставки) за сложность, напряженность в труде устанавливается в размере 50% процентов.</w:t>
      </w:r>
    </w:p>
    <w:p w:rsidR="003974B2" w:rsidRPr="001C2B60" w:rsidRDefault="003974B2" w:rsidP="001C2B60">
      <w:pPr>
        <w:numPr>
          <w:ilvl w:val="0"/>
          <w:numId w:val="5"/>
        </w:numPr>
        <w:tabs>
          <w:tab w:val="clear" w:pos="1429"/>
          <w:tab w:val="left" w:pos="1211"/>
          <w:tab w:val="left" w:pos="1260"/>
          <w:tab w:val="num" w:pos="1571"/>
        </w:tabs>
        <w:ind w:left="0" w:firstLine="540"/>
        <w:jc w:val="both"/>
        <w:rPr>
          <w:color w:val="000000"/>
          <w:sz w:val="28"/>
          <w:szCs w:val="28"/>
        </w:rPr>
      </w:pPr>
      <w:bookmarkStart w:id="2" w:name="sub_124"/>
      <w:bookmarkEnd w:id="1"/>
      <w:r w:rsidRPr="001C2B60">
        <w:rPr>
          <w:color w:val="000000"/>
          <w:sz w:val="28"/>
          <w:szCs w:val="28"/>
        </w:rPr>
        <w:t>Надбавка к окладу (тарифной ставки) за сложность, напряженность в труде устанавливается с учетом следующих показателей:</w:t>
      </w:r>
    </w:p>
    <w:bookmarkEnd w:id="2"/>
    <w:p w:rsidR="003974B2" w:rsidRPr="001C2B60" w:rsidRDefault="003974B2" w:rsidP="001C2B60">
      <w:pPr>
        <w:jc w:val="both"/>
        <w:rPr>
          <w:color w:val="000000"/>
          <w:sz w:val="28"/>
          <w:szCs w:val="28"/>
        </w:rPr>
      </w:pPr>
      <w:r w:rsidRPr="001C2B60">
        <w:rPr>
          <w:color w:val="000000"/>
          <w:sz w:val="28"/>
          <w:szCs w:val="28"/>
        </w:rPr>
        <w:t>сложности работы – выполнение заданий особой важности и сложности;</w:t>
      </w:r>
    </w:p>
    <w:p w:rsidR="003974B2" w:rsidRPr="001C2B60" w:rsidRDefault="003974B2" w:rsidP="001C2B60">
      <w:pPr>
        <w:ind w:firstLine="540"/>
        <w:jc w:val="both"/>
        <w:rPr>
          <w:color w:val="000000"/>
          <w:sz w:val="28"/>
          <w:szCs w:val="28"/>
        </w:rPr>
      </w:pPr>
      <w:r w:rsidRPr="001C2B60">
        <w:rPr>
          <w:color w:val="000000"/>
          <w:sz w:val="28"/>
          <w:szCs w:val="28"/>
        </w:rPr>
        <w:t xml:space="preserve">напряженности работы – большой объем работы, необходимость выполнения    </w:t>
      </w:r>
      <w:r w:rsidRPr="001C2B60">
        <w:rPr>
          <w:color w:val="000000"/>
          <w:sz w:val="28"/>
          <w:szCs w:val="28"/>
        </w:rPr>
        <w:tab/>
        <w:t>работы в короткие сроки.</w:t>
      </w:r>
    </w:p>
    <w:p w:rsidR="003974B2" w:rsidRPr="001C2B60" w:rsidRDefault="003974B2" w:rsidP="006B5603">
      <w:pPr>
        <w:tabs>
          <w:tab w:val="left" w:pos="1211"/>
          <w:tab w:val="left" w:pos="1260"/>
        </w:tabs>
        <w:ind w:left="540"/>
        <w:jc w:val="both"/>
        <w:rPr>
          <w:color w:val="000000"/>
          <w:sz w:val="28"/>
          <w:szCs w:val="28"/>
        </w:rPr>
      </w:pPr>
      <w:bookmarkStart w:id="3" w:name="sub_125"/>
      <w:r w:rsidRPr="001C2B60">
        <w:rPr>
          <w:color w:val="000000"/>
          <w:sz w:val="28"/>
          <w:szCs w:val="28"/>
        </w:rPr>
        <w:t>Установленный работнику размер надбавки к окладу (тарифной ставки) за сложность, напряженность в труде может быть уменьшен в случае снижения либо отпадения одного из показателей, указанных в части 2 настоящей статьи.</w:t>
      </w:r>
    </w:p>
    <w:p w:rsidR="003974B2" w:rsidRPr="001C2B60" w:rsidRDefault="003974B2" w:rsidP="001C2B60">
      <w:pPr>
        <w:numPr>
          <w:ilvl w:val="0"/>
          <w:numId w:val="5"/>
        </w:numPr>
        <w:tabs>
          <w:tab w:val="clear" w:pos="1429"/>
          <w:tab w:val="left" w:pos="1211"/>
          <w:tab w:val="left" w:pos="1260"/>
          <w:tab w:val="num" w:pos="1571"/>
        </w:tabs>
        <w:ind w:left="0" w:firstLine="540"/>
        <w:jc w:val="both"/>
        <w:rPr>
          <w:color w:val="000000"/>
          <w:sz w:val="28"/>
          <w:szCs w:val="28"/>
        </w:rPr>
      </w:pPr>
      <w:r w:rsidRPr="001C2B60">
        <w:rPr>
          <w:color w:val="000000"/>
          <w:sz w:val="28"/>
          <w:szCs w:val="28"/>
        </w:rPr>
        <w:t>Надбавка к окладу (тарифной ставки) за сложность, напряженность в труде не выплачивается в случаях:</w:t>
      </w:r>
    </w:p>
    <w:p w:rsidR="003974B2" w:rsidRPr="001C2B60" w:rsidRDefault="003974B2" w:rsidP="001C2B60">
      <w:pPr>
        <w:numPr>
          <w:ilvl w:val="0"/>
          <w:numId w:val="6"/>
        </w:numPr>
        <w:tabs>
          <w:tab w:val="clear" w:pos="1069"/>
          <w:tab w:val="num" w:pos="720"/>
          <w:tab w:val="left" w:pos="1211"/>
          <w:tab w:val="left" w:pos="1260"/>
        </w:tabs>
        <w:ind w:left="0" w:firstLine="540"/>
        <w:jc w:val="both"/>
        <w:rPr>
          <w:color w:val="000000"/>
          <w:sz w:val="28"/>
          <w:szCs w:val="28"/>
        </w:rPr>
      </w:pPr>
      <w:bookmarkStart w:id="4" w:name="sub_1251"/>
      <w:bookmarkEnd w:id="3"/>
      <w:r w:rsidRPr="001C2B60">
        <w:rPr>
          <w:color w:val="000000"/>
          <w:sz w:val="28"/>
          <w:szCs w:val="28"/>
        </w:rPr>
        <w:t>истечения срока, на который она была установлена в размере;</w:t>
      </w:r>
    </w:p>
    <w:bookmarkEnd w:id="4"/>
    <w:p w:rsidR="003974B2" w:rsidRPr="001C2B60" w:rsidRDefault="003974B2" w:rsidP="001C2B60">
      <w:pPr>
        <w:numPr>
          <w:ilvl w:val="0"/>
          <w:numId w:val="6"/>
        </w:numPr>
        <w:tabs>
          <w:tab w:val="clear" w:pos="1069"/>
          <w:tab w:val="num" w:pos="720"/>
          <w:tab w:val="left" w:pos="1211"/>
          <w:tab w:val="left" w:pos="1260"/>
        </w:tabs>
        <w:ind w:left="0" w:firstLine="540"/>
        <w:jc w:val="both"/>
        <w:rPr>
          <w:color w:val="000000"/>
          <w:sz w:val="28"/>
          <w:szCs w:val="28"/>
        </w:rPr>
      </w:pPr>
      <w:r w:rsidRPr="001C2B60">
        <w:rPr>
          <w:color w:val="000000"/>
          <w:sz w:val="28"/>
          <w:szCs w:val="28"/>
        </w:rPr>
        <w:t xml:space="preserve"> </w:t>
      </w:r>
      <w:bookmarkStart w:id="5" w:name="sub_1252"/>
      <w:r w:rsidRPr="001C2B60">
        <w:rPr>
          <w:color w:val="000000"/>
          <w:sz w:val="28"/>
          <w:szCs w:val="28"/>
        </w:rPr>
        <w:t xml:space="preserve">отпадения всех показателей, указанных в </w:t>
      </w:r>
      <w:hyperlink w:anchor="sub_124" w:history="1">
        <w:r w:rsidRPr="001C2B60">
          <w:rPr>
            <w:rStyle w:val="a3"/>
            <w:sz w:val="28"/>
            <w:szCs w:val="28"/>
          </w:rPr>
          <w:t>части 2</w:t>
        </w:r>
      </w:hyperlink>
      <w:r w:rsidRPr="001C2B60">
        <w:rPr>
          <w:color w:val="000000"/>
          <w:sz w:val="28"/>
          <w:szCs w:val="28"/>
        </w:rPr>
        <w:t xml:space="preserve"> настоящей статьи;</w:t>
      </w:r>
    </w:p>
    <w:p w:rsidR="003974B2" w:rsidRPr="001C2B60" w:rsidRDefault="003974B2" w:rsidP="001C2B60">
      <w:pPr>
        <w:numPr>
          <w:ilvl w:val="0"/>
          <w:numId w:val="6"/>
        </w:numPr>
        <w:tabs>
          <w:tab w:val="clear" w:pos="1069"/>
          <w:tab w:val="num" w:pos="720"/>
          <w:tab w:val="left" w:pos="1211"/>
          <w:tab w:val="left" w:pos="1260"/>
        </w:tabs>
        <w:ind w:left="0" w:firstLine="540"/>
        <w:jc w:val="both"/>
        <w:rPr>
          <w:rStyle w:val="a5"/>
          <w:color w:val="000000"/>
          <w:sz w:val="28"/>
          <w:szCs w:val="28"/>
        </w:rPr>
      </w:pPr>
      <w:bookmarkStart w:id="6" w:name="sub_1253"/>
      <w:bookmarkEnd w:id="5"/>
      <w:r w:rsidRPr="001C2B60">
        <w:rPr>
          <w:color w:val="000000"/>
          <w:sz w:val="28"/>
          <w:szCs w:val="28"/>
        </w:rPr>
        <w:t>привлечения работника к дисциплинарной ответственности.</w:t>
      </w:r>
    </w:p>
    <w:bookmarkEnd w:id="6"/>
    <w:p w:rsidR="003974B2" w:rsidRPr="001C2B60" w:rsidRDefault="003974B2" w:rsidP="001C2B60">
      <w:pPr>
        <w:tabs>
          <w:tab w:val="left" w:pos="2160"/>
        </w:tabs>
        <w:ind w:firstLine="540"/>
        <w:rPr>
          <w:color w:val="000000"/>
          <w:sz w:val="28"/>
          <w:szCs w:val="28"/>
        </w:rPr>
      </w:pPr>
      <w:r w:rsidRPr="001C2B60">
        <w:rPr>
          <w:rStyle w:val="a5"/>
          <w:color w:val="000000"/>
          <w:sz w:val="28"/>
          <w:szCs w:val="28"/>
        </w:rPr>
        <w:lastRenderedPageBreak/>
        <w:t>Статья 7</w:t>
      </w:r>
      <w:r w:rsidRPr="001C2B60">
        <w:rPr>
          <w:color w:val="000000"/>
          <w:sz w:val="28"/>
          <w:szCs w:val="28"/>
        </w:rPr>
        <w:t xml:space="preserve">. Порядок установления и выплаты надбавки к окладу (тарифной ставки) за сложность, напряженность в труде </w:t>
      </w:r>
    </w:p>
    <w:p w:rsidR="003974B2" w:rsidRDefault="003974B2" w:rsidP="001C2B60">
      <w:pPr>
        <w:ind w:firstLine="540"/>
        <w:jc w:val="both"/>
        <w:rPr>
          <w:color w:val="000000"/>
          <w:sz w:val="28"/>
          <w:szCs w:val="28"/>
        </w:rPr>
      </w:pPr>
      <w:r w:rsidRPr="001C2B60">
        <w:rPr>
          <w:color w:val="000000"/>
          <w:sz w:val="28"/>
          <w:szCs w:val="28"/>
        </w:rPr>
        <w:t>Надбавка к окладу (тарифной ставки) за сложность, напряженность в труде    устанавливается работнику на определенный период (как правило, на календарный год) на основании мотивированной служебной записки его непосредственно руководителя, содержащей указание на конкретные причины предлагаемого решения, и в том же порядке в течение этого периода может изменяться, выплачивается одновременно с выплатой заработной платы за соответствующий месяц и учитывается во всех случаях расчета среднего заработка.</w:t>
      </w:r>
    </w:p>
    <w:p w:rsidR="004D7119" w:rsidRPr="001C2B60" w:rsidRDefault="004D7119" w:rsidP="001C2B60">
      <w:pPr>
        <w:ind w:firstLine="540"/>
        <w:jc w:val="both"/>
        <w:rPr>
          <w:b/>
          <w:color w:val="000000"/>
          <w:sz w:val="28"/>
          <w:szCs w:val="28"/>
        </w:rPr>
      </w:pPr>
    </w:p>
    <w:p w:rsidR="003974B2" w:rsidRDefault="004D7119" w:rsidP="004D7119">
      <w:pPr>
        <w:pStyle w:val="a6"/>
        <w:spacing w:after="0"/>
        <w:ind w:lef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3974B2" w:rsidRPr="001C2B60">
        <w:rPr>
          <w:b/>
          <w:sz w:val="28"/>
          <w:szCs w:val="28"/>
        </w:rPr>
        <w:t>5. Ежемесячная премия по результатам работы</w:t>
      </w:r>
    </w:p>
    <w:p w:rsidR="004D7119" w:rsidRPr="004D7119" w:rsidRDefault="004D7119" w:rsidP="004D7119">
      <w:pPr>
        <w:pStyle w:val="a6"/>
        <w:spacing w:after="0"/>
        <w:ind w:left="0" w:firstLine="540"/>
        <w:jc w:val="center"/>
        <w:rPr>
          <w:rStyle w:val="a5"/>
          <w:color w:val="auto"/>
          <w:sz w:val="28"/>
          <w:szCs w:val="28"/>
        </w:rPr>
      </w:pPr>
    </w:p>
    <w:p w:rsidR="003974B2" w:rsidRPr="001C2B60" w:rsidRDefault="003974B2" w:rsidP="001C2B60">
      <w:pPr>
        <w:pStyle w:val="a8"/>
        <w:tabs>
          <w:tab w:val="left" w:pos="1260"/>
        </w:tabs>
        <w:ind w:left="0" w:firstLine="540"/>
        <w:jc w:val="left"/>
        <w:rPr>
          <w:rFonts w:cs="Times New Roman"/>
          <w:color w:val="000000"/>
          <w:sz w:val="28"/>
          <w:szCs w:val="28"/>
        </w:rPr>
      </w:pPr>
      <w:r w:rsidRPr="001C2B60">
        <w:rPr>
          <w:rStyle w:val="a5"/>
          <w:rFonts w:ascii="Times New Roman" w:hAnsi="Times New Roman" w:cs="Times New Roman"/>
          <w:color w:val="000000"/>
          <w:sz w:val="28"/>
          <w:szCs w:val="28"/>
        </w:rPr>
        <w:t>Статья 12</w:t>
      </w:r>
      <w:r w:rsidRPr="001C2B6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C2B60">
        <w:rPr>
          <w:rFonts w:ascii="Times New Roman" w:hAnsi="Times New Roman" w:cs="Times New Roman"/>
          <w:color w:val="000000"/>
          <w:sz w:val="28"/>
          <w:szCs w:val="28"/>
        </w:rPr>
        <w:tab/>
        <w:t>Размеры ежемесячной премии по результатам работы</w:t>
      </w:r>
    </w:p>
    <w:p w:rsidR="003974B2" w:rsidRPr="001C2B60" w:rsidRDefault="003974B2" w:rsidP="001C2B60">
      <w:pPr>
        <w:numPr>
          <w:ilvl w:val="0"/>
          <w:numId w:val="7"/>
        </w:numPr>
        <w:tabs>
          <w:tab w:val="clear" w:pos="1069"/>
          <w:tab w:val="left" w:pos="1211"/>
          <w:tab w:val="left" w:pos="1260"/>
          <w:tab w:val="num" w:pos="1571"/>
        </w:tabs>
        <w:ind w:left="0" w:firstLine="540"/>
        <w:jc w:val="both"/>
        <w:rPr>
          <w:color w:val="000000"/>
          <w:sz w:val="28"/>
          <w:szCs w:val="28"/>
        </w:rPr>
      </w:pPr>
      <w:r w:rsidRPr="001C2B60">
        <w:rPr>
          <w:color w:val="000000"/>
          <w:sz w:val="28"/>
          <w:szCs w:val="28"/>
        </w:rPr>
        <w:t>Ежемесячная премия по результатам работы работникам назна</w:t>
      </w:r>
      <w:r w:rsidR="004D7119">
        <w:rPr>
          <w:color w:val="000000"/>
          <w:sz w:val="28"/>
          <w:szCs w:val="28"/>
        </w:rPr>
        <w:t xml:space="preserve">чается в размере от 10% до 15% </w:t>
      </w:r>
      <w:r w:rsidRPr="001C2B60">
        <w:rPr>
          <w:color w:val="000000"/>
          <w:sz w:val="28"/>
          <w:szCs w:val="28"/>
        </w:rPr>
        <w:t>процентов оклада (тарифной ставки).</w:t>
      </w:r>
    </w:p>
    <w:p w:rsidR="003974B2" w:rsidRPr="001C2B60" w:rsidRDefault="003974B2" w:rsidP="001C2B60">
      <w:pPr>
        <w:numPr>
          <w:ilvl w:val="0"/>
          <w:numId w:val="7"/>
        </w:numPr>
        <w:tabs>
          <w:tab w:val="clear" w:pos="1069"/>
          <w:tab w:val="left" w:pos="1211"/>
          <w:tab w:val="left" w:pos="1260"/>
          <w:tab w:val="num" w:pos="1571"/>
        </w:tabs>
        <w:ind w:left="0" w:firstLine="540"/>
        <w:jc w:val="both"/>
        <w:rPr>
          <w:color w:val="000000"/>
          <w:sz w:val="28"/>
          <w:szCs w:val="28"/>
        </w:rPr>
      </w:pPr>
      <w:r w:rsidRPr="001C2B60">
        <w:rPr>
          <w:color w:val="000000"/>
          <w:sz w:val="28"/>
          <w:szCs w:val="28"/>
        </w:rPr>
        <w:t>Размер ежемесячной премии по результатам работы определяется с учетом профессионализма и компетентности исполнения трудовых обязанностей, соблюдения исполнительской и трудовой дисциплины.</w:t>
      </w:r>
    </w:p>
    <w:p w:rsidR="003974B2" w:rsidRPr="001C2B60" w:rsidRDefault="003974B2" w:rsidP="001C2B60">
      <w:pPr>
        <w:numPr>
          <w:ilvl w:val="0"/>
          <w:numId w:val="4"/>
        </w:numPr>
        <w:tabs>
          <w:tab w:val="clear" w:pos="720"/>
          <w:tab w:val="left" w:pos="1211"/>
          <w:tab w:val="left" w:pos="1260"/>
          <w:tab w:val="num" w:pos="1571"/>
          <w:tab w:val="left" w:pos="2291"/>
        </w:tabs>
        <w:ind w:left="0" w:firstLine="540"/>
        <w:jc w:val="both"/>
        <w:rPr>
          <w:color w:val="000000"/>
          <w:sz w:val="28"/>
          <w:szCs w:val="28"/>
        </w:rPr>
      </w:pPr>
      <w:r w:rsidRPr="001C2B60">
        <w:rPr>
          <w:color w:val="000000"/>
          <w:sz w:val="28"/>
          <w:szCs w:val="28"/>
        </w:rPr>
        <w:t>Размер ежемесячной премий по результатам работы снижается:</w:t>
      </w:r>
    </w:p>
    <w:p w:rsidR="003974B2" w:rsidRPr="001C2B60" w:rsidRDefault="003974B2" w:rsidP="001C2B60">
      <w:pPr>
        <w:jc w:val="both"/>
        <w:rPr>
          <w:color w:val="000000"/>
          <w:sz w:val="28"/>
          <w:szCs w:val="28"/>
        </w:rPr>
      </w:pPr>
      <w:r w:rsidRPr="001C2B60">
        <w:rPr>
          <w:color w:val="000000"/>
          <w:sz w:val="28"/>
          <w:szCs w:val="28"/>
        </w:rPr>
        <w:t xml:space="preserve">при ненадлежащем исполнении должностных обязанностей, предусмотренных </w:t>
      </w:r>
      <w:r w:rsidRPr="001C2B60">
        <w:rPr>
          <w:color w:val="000000"/>
          <w:sz w:val="28"/>
          <w:szCs w:val="28"/>
        </w:rPr>
        <w:tab/>
        <w:t xml:space="preserve">должностной инструкцией и трудовым договором – на 5 процентов оклада  </w:t>
      </w:r>
      <w:r w:rsidRPr="001C2B60">
        <w:rPr>
          <w:color w:val="000000"/>
          <w:sz w:val="28"/>
          <w:szCs w:val="28"/>
        </w:rPr>
        <w:tab/>
        <w:t xml:space="preserve">(тарифной ставки) ; </w:t>
      </w:r>
    </w:p>
    <w:p w:rsidR="003974B2" w:rsidRPr="001C2B60" w:rsidRDefault="003974B2" w:rsidP="001C2B60">
      <w:pPr>
        <w:ind w:firstLine="540"/>
        <w:jc w:val="both"/>
        <w:rPr>
          <w:color w:val="000000"/>
          <w:sz w:val="28"/>
          <w:szCs w:val="28"/>
        </w:rPr>
      </w:pPr>
      <w:r w:rsidRPr="001C2B60">
        <w:rPr>
          <w:color w:val="000000"/>
          <w:sz w:val="28"/>
          <w:szCs w:val="28"/>
        </w:rPr>
        <w:t xml:space="preserve">при некорректном, грубом отношении к посетителям, коллегам, несвоевременном </w:t>
      </w:r>
      <w:r w:rsidRPr="001C2B60">
        <w:rPr>
          <w:color w:val="000000"/>
          <w:sz w:val="28"/>
          <w:szCs w:val="28"/>
        </w:rPr>
        <w:tab/>
        <w:t xml:space="preserve">и некачественном исполнении поручений непосредственного руководителя – на </w:t>
      </w:r>
      <w:r w:rsidRPr="001C2B60">
        <w:rPr>
          <w:color w:val="000000"/>
          <w:sz w:val="28"/>
          <w:szCs w:val="28"/>
        </w:rPr>
        <w:tab/>
        <w:t xml:space="preserve">10 </w:t>
      </w:r>
      <w:r w:rsidRPr="001C2B60">
        <w:rPr>
          <w:color w:val="000000"/>
          <w:sz w:val="28"/>
          <w:szCs w:val="28"/>
        </w:rPr>
        <w:tab/>
        <w:t>процентов оклада (тарифной ставки);</w:t>
      </w:r>
    </w:p>
    <w:p w:rsidR="003974B2" w:rsidRPr="001C2B60" w:rsidRDefault="003974B2" w:rsidP="001C2B60">
      <w:pPr>
        <w:ind w:firstLine="540"/>
        <w:jc w:val="both"/>
        <w:rPr>
          <w:color w:val="000000"/>
          <w:sz w:val="28"/>
          <w:szCs w:val="28"/>
        </w:rPr>
      </w:pPr>
      <w:r w:rsidRPr="001C2B60">
        <w:rPr>
          <w:color w:val="000000"/>
          <w:sz w:val="28"/>
          <w:szCs w:val="28"/>
        </w:rPr>
        <w:t xml:space="preserve">при нарушении режима работы органов местного самоуправления, в том числе </w:t>
      </w:r>
      <w:r w:rsidRPr="001C2B60">
        <w:rPr>
          <w:color w:val="000000"/>
          <w:sz w:val="28"/>
          <w:szCs w:val="28"/>
        </w:rPr>
        <w:tab/>
        <w:t xml:space="preserve">опоздании на работу без уважительных причин, самовольный уход с работы, </w:t>
      </w:r>
      <w:r w:rsidRPr="001C2B60">
        <w:rPr>
          <w:color w:val="000000"/>
          <w:sz w:val="28"/>
          <w:szCs w:val="28"/>
        </w:rPr>
        <w:tab/>
        <w:t xml:space="preserve">нарушении правил охраны труда, противопожарной безопасности – на 15 </w:t>
      </w:r>
      <w:r w:rsidRPr="001C2B60">
        <w:rPr>
          <w:color w:val="000000"/>
          <w:sz w:val="28"/>
          <w:szCs w:val="28"/>
        </w:rPr>
        <w:tab/>
        <w:t xml:space="preserve">процентов </w:t>
      </w:r>
      <w:r w:rsidRPr="001C2B60">
        <w:rPr>
          <w:color w:val="000000"/>
          <w:sz w:val="28"/>
          <w:szCs w:val="28"/>
        </w:rPr>
        <w:tab/>
        <w:t>оклада (тарифной ставки) .</w:t>
      </w:r>
      <w:bookmarkStart w:id="7" w:name="sub_1731"/>
    </w:p>
    <w:p w:rsidR="003974B2" w:rsidRPr="001C2B60" w:rsidRDefault="003974B2" w:rsidP="001C2B60">
      <w:pPr>
        <w:numPr>
          <w:ilvl w:val="0"/>
          <w:numId w:val="4"/>
        </w:numPr>
        <w:tabs>
          <w:tab w:val="clear" w:pos="720"/>
          <w:tab w:val="left" w:pos="1211"/>
          <w:tab w:val="left" w:pos="1260"/>
          <w:tab w:val="num" w:pos="1571"/>
        </w:tabs>
        <w:ind w:left="0" w:firstLine="540"/>
        <w:jc w:val="both"/>
        <w:rPr>
          <w:color w:val="000000"/>
          <w:sz w:val="28"/>
          <w:szCs w:val="28"/>
        </w:rPr>
      </w:pPr>
      <w:r w:rsidRPr="001C2B60">
        <w:rPr>
          <w:color w:val="000000"/>
          <w:sz w:val="28"/>
          <w:szCs w:val="28"/>
        </w:rPr>
        <w:t>Работник лишается ежемесячной премии по результатам работы:</w:t>
      </w:r>
    </w:p>
    <w:bookmarkEnd w:id="7"/>
    <w:p w:rsidR="003974B2" w:rsidRPr="001C2B60" w:rsidRDefault="003974B2" w:rsidP="001C2B60">
      <w:pPr>
        <w:numPr>
          <w:ilvl w:val="0"/>
          <w:numId w:val="8"/>
        </w:numPr>
        <w:tabs>
          <w:tab w:val="clear" w:pos="1069"/>
          <w:tab w:val="num" w:pos="720"/>
          <w:tab w:val="left" w:pos="1211"/>
          <w:tab w:val="left" w:pos="1260"/>
        </w:tabs>
        <w:ind w:left="0" w:firstLine="540"/>
        <w:jc w:val="both"/>
        <w:rPr>
          <w:color w:val="000000"/>
          <w:sz w:val="28"/>
          <w:szCs w:val="28"/>
        </w:rPr>
      </w:pPr>
      <w:r w:rsidRPr="001C2B60">
        <w:rPr>
          <w:color w:val="000000"/>
          <w:sz w:val="28"/>
          <w:szCs w:val="28"/>
        </w:rPr>
        <w:t>при наличии прогула (отсутствия на рабочем месте без уважительных причин более четырех часов подряд в течение рабочего дня);</w:t>
      </w:r>
    </w:p>
    <w:p w:rsidR="003974B2" w:rsidRPr="001C2B60" w:rsidRDefault="003974B2" w:rsidP="001C2B60">
      <w:pPr>
        <w:numPr>
          <w:ilvl w:val="0"/>
          <w:numId w:val="8"/>
        </w:numPr>
        <w:tabs>
          <w:tab w:val="clear" w:pos="1069"/>
          <w:tab w:val="num" w:pos="720"/>
          <w:tab w:val="left" w:pos="1211"/>
          <w:tab w:val="left" w:pos="1260"/>
        </w:tabs>
        <w:ind w:left="0" w:firstLine="540"/>
        <w:jc w:val="both"/>
        <w:rPr>
          <w:color w:val="000000"/>
          <w:sz w:val="28"/>
          <w:szCs w:val="28"/>
        </w:rPr>
      </w:pPr>
      <w:r w:rsidRPr="001C2B60">
        <w:rPr>
          <w:color w:val="000000"/>
          <w:sz w:val="28"/>
          <w:szCs w:val="28"/>
        </w:rPr>
        <w:t>при появлении на работе в состоянии опьянения;</w:t>
      </w:r>
      <w:bookmarkStart w:id="8" w:name="sub_1733"/>
    </w:p>
    <w:bookmarkEnd w:id="8"/>
    <w:p w:rsidR="003974B2" w:rsidRPr="001C2B60" w:rsidRDefault="003974B2" w:rsidP="001C2B60">
      <w:pPr>
        <w:numPr>
          <w:ilvl w:val="0"/>
          <w:numId w:val="8"/>
        </w:numPr>
        <w:tabs>
          <w:tab w:val="clear" w:pos="1069"/>
          <w:tab w:val="num" w:pos="720"/>
          <w:tab w:val="left" w:pos="1211"/>
          <w:tab w:val="left" w:pos="1260"/>
        </w:tabs>
        <w:ind w:left="0" w:firstLine="540"/>
        <w:jc w:val="both"/>
        <w:rPr>
          <w:rStyle w:val="a5"/>
          <w:color w:val="000000"/>
          <w:sz w:val="28"/>
          <w:szCs w:val="28"/>
        </w:rPr>
      </w:pPr>
      <w:r w:rsidRPr="001C2B60">
        <w:rPr>
          <w:color w:val="000000"/>
          <w:sz w:val="28"/>
          <w:szCs w:val="28"/>
        </w:rPr>
        <w:t>при наличии неснятого дисциплинарного взыскания.</w:t>
      </w:r>
    </w:p>
    <w:p w:rsidR="003974B2" w:rsidRPr="001C2B60" w:rsidRDefault="003974B2" w:rsidP="001C2B60">
      <w:pPr>
        <w:tabs>
          <w:tab w:val="left" w:pos="2160"/>
        </w:tabs>
        <w:ind w:firstLine="540"/>
        <w:rPr>
          <w:color w:val="000000"/>
          <w:sz w:val="28"/>
          <w:szCs w:val="28"/>
        </w:rPr>
      </w:pPr>
      <w:r w:rsidRPr="001C2B60">
        <w:rPr>
          <w:rStyle w:val="a5"/>
          <w:color w:val="000000"/>
          <w:sz w:val="28"/>
          <w:szCs w:val="28"/>
        </w:rPr>
        <w:t>Статья 13</w:t>
      </w:r>
      <w:r w:rsidRPr="001C2B60">
        <w:rPr>
          <w:color w:val="000000"/>
          <w:sz w:val="28"/>
          <w:szCs w:val="28"/>
        </w:rPr>
        <w:t>. Порядок назначения и выплаты ежемесячной премии по результатам работы</w:t>
      </w:r>
    </w:p>
    <w:p w:rsidR="003974B2" w:rsidRPr="001C2B60" w:rsidRDefault="003974B2" w:rsidP="001C2B60">
      <w:pPr>
        <w:numPr>
          <w:ilvl w:val="0"/>
          <w:numId w:val="9"/>
        </w:numPr>
        <w:tabs>
          <w:tab w:val="clear" w:pos="720"/>
          <w:tab w:val="left" w:pos="1211"/>
          <w:tab w:val="left" w:pos="1260"/>
          <w:tab w:val="num" w:pos="1571"/>
          <w:tab w:val="left" w:pos="2291"/>
        </w:tabs>
        <w:ind w:left="0" w:firstLine="540"/>
        <w:jc w:val="both"/>
        <w:rPr>
          <w:sz w:val="28"/>
          <w:szCs w:val="28"/>
        </w:rPr>
      </w:pPr>
      <w:r w:rsidRPr="001C2B60">
        <w:rPr>
          <w:color w:val="000000"/>
          <w:sz w:val="28"/>
          <w:szCs w:val="28"/>
        </w:rPr>
        <w:t>Ежемесячная премия по результатам работы назначается работнику по результатам работы в месяце на основании мотивированной служебной записки его непосредственно руководителя, содержащей указание на конкретные причины предлагаемого решения, выплачивается одновременно с выплатой заработной платы за этот месяц и учитывается во всех случаях расчета среднего заработка.</w:t>
      </w:r>
    </w:p>
    <w:p w:rsidR="003974B2" w:rsidRPr="001C2B60" w:rsidRDefault="003974B2" w:rsidP="001C2B60">
      <w:pPr>
        <w:numPr>
          <w:ilvl w:val="0"/>
          <w:numId w:val="9"/>
        </w:numPr>
        <w:tabs>
          <w:tab w:val="clear" w:pos="720"/>
          <w:tab w:val="left" w:pos="1211"/>
          <w:tab w:val="left" w:pos="1260"/>
          <w:tab w:val="num" w:pos="1571"/>
          <w:tab w:val="left" w:pos="2291"/>
        </w:tabs>
        <w:ind w:left="0" w:firstLine="540"/>
        <w:jc w:val="both"/>
        <w:rPr>
          <w:sz w:val="28"/>
          <w:szCs w:val="28"/>
        </w:rPr>
      </w:pPr>
      <w:r w:rsidRPr="001C2B60">
        <w:rPr>
          <w:sz w:val="28"/>
          <w:szCs w:val="28"/>
        </w:rPr>
        <w:t xml:space="preserve">Ежемесячная премия по результатам работы </w:t>
      </w:r>
      <w:r w:rsidRPr="001C2B60">
        <w:rPr>
          <w:color w:val="000000"/>
          <w:sz w:val="28"/>
          <w:szCs w:val="28"/>
        </w:rPr>
        <w:t>выплачивается за фактически отработанное время.</w:t>
      </w:r>
    </w:p>
    <w:p w:rsidR="003974B2" w:rsidRPr="001C2B60" w:rsidRDefault="003974B2" w:rsidP="001C2B60">
      <w:pPr>
        <w:numPr>
          <w:ilvl w:val="0"/>
          <w:numId w:val="9"/>
        </w:numPr>
        <w:tabs>
          <w:tab w:val="clear" w:pos="720"/>
          <w:tab w:val="left" w:pos="1211"/>
          <w:tab w:val="left" w:pos="1260"/>
          <w:tab w:val="num" w:pos="1571"/>
          <w:tab w:val="left" w:pos="2291"/>
        </w:tabs>
        <w:ind w:left="0" w:firstLine="540"/>
        <w:jc w:val="both"/>
        <w:rPr>
          <w:color w:val="000000"/>
          <w:sz w:val="28"/>
          <w:szCs w:val="28"/>
        </w:rPr>
      </w:pPr>
      <w:r w:rsidRPr="001C2B60">
        <w:rPr>
          <w:sz w:val="28"/>
          <w:szCs w:val="28"/>
        </w:rPr>
        <w:t xml:space="preserve">Ежемесячная премия по результатам работы не выплачивается за периоды </w:t>
      </w:r>
      <w:r w:rsidRPr="001C2B60">
        <w:rPr>
          <w:sz w:val="28"/>
          <w:szCs w:val="28"/>
        </w:rPr>
        <w:lastRenderedPageBreak/>
        <w:t>временной нетрудоспособности, нахождения в очередном отпуске, учебном отпуске, отпуске по беременности и родам, отпуске по уходу за ребенком, отпуске без сохранения заработной платы.</w:t>
      </w:r>
    </w:p>
    <w:p w:rsidR="003974B2" w:rsidRPr="001C2B60" w:rsidRDefault="003974B2" w:rsidP="001C2B60">
      <w:pPr>
        <w:ind w:firstLine="540"/>
        <w:jc w:val="center"/>
        <w:rPr>
          <w:rStyle w:val="a5"/>
          <w:color w:val="000000"/>
          <w:sz w:val="28"/>
          <w:szCs w:val="28"/>
        </w:rPr>
      </w:pPr>
      <w:r w:rsidRPr="001C2B60">
        <w:rPr>
          <w:b/>
          <w:sz w:val="28"/>
          <w:szCs w:val="28"/>
        </w:rPr>
        <w:t>Глава 7. Е</w:t>
      </w:r>
      <w:r w:rsidRPr="001C2B60">
        <w:rPr>
          <w:b/>
          <w:color w:val="000000"/>
          <w:sz w:val="28"/>
          <w:szCs w:val="28"/>
        </w:rPr>
        <w:t>диновременная выплата при предоставлении ежегодного оплачиваемого отпуска</w:t>
      </w:r>
    </w:p>
    <w:p w:rsidR="003974B2" w:rsidRPr="001C2B60" w:rsidRDefault="003974B2" w:rsidP="001C2B60">
      <w:pPr>
        <w:pStyle w:val="a8"/>
        <w:tabs>
          <w:tab w:val="left" w:pos="1260"/>
        </w:tabs>
        <w:ind w:left="0" w:firstLine="540"/>
        <w:jc w:val="left"/>
        <w:rPr>
          <w:rFonts w:cs="Times New Roman"/>
          <w:color w:val="000000"/>
          <w:sz w:val="28"/>
          <w:szCs w:val="28"/>
        </w:rPr>
      </w:pPr>
      <w:r w:rsidRPr="001C2B60">
        <w:rPr>
          <w:rStyle w:val="a5"/>
          <w:rFonts w:ascii="Times New Roman" w:hAnsi="Times New Roman" w:cs="Times New Roman"/>
          <w:color w:val="000000"/>
          <w:sz w:val="28"/>
          <w:szCs w:val="28"/>
        </w:rPr>
        <w:t>Статья 14</w:t>
      </w:r>
      <w:r w:rsidRPr="001C2B6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C2B60">
        <w:rPr>
          <w:rFonts w:ascii="Times New Roman" w:hAnsi="Times New Roman" w:cs="Times New Roman"/>
          <w:color w:val="000000"/>
          <w:sz w:val="28"/>
          <w:szCs w:val="28"/>
        </w:rPr>
        <w:tab/>
        <w:t>Размер единовременной выплаты при предоставлении ежегодного оплачиваемого отпуска</w:t>
      </w:r>
    </w:p>
    <w:p w:rsidR="003974B2" w:rsidRPr="001C2B60" w:rsidRDefault="003974B2" w:rsidP="001C2B60">
      <w:pPr>
        <w:ind w:firstLine="540"/>
        <w:jc w:val="both"/>
        <w:rPr>
          <w:color w:val="000000"/>
          <w:sz w:val="28"/>
          <w:szCs w:val="28"/>
        </w:rPr>
      </w:pPr>
      <w:r w:rsidRPr="001C2B60">
        <w:rPr>
          <w:color w:val="000000"/>
          <w:sz w:val="28"/>
          <w:szCs w:val="28"/>
        </w:rPr>
        <w:t>При предоставлении ежегодного оплачиваемого отпуска работнику производится единовременная выплата к отпуску в размере 1/12 при наличии назначений за счёт субвенции на первичный воинский учёт.</w:t>
      </w:r>
    </w:p>
    <w:p w:rsidR="003974B2" w:rsidRPr="001C2B60" w:rsidRDefault="003974B2" w:rsidP="001C2B60">
      <w:pPr>
        <w:ind w:firstLine="540"/>
        <w:jc w:val="center"/>
        <w:rPr>
          <w:b/>
          <w:color w:val="000000"/>
          <w:sz w:val="28"/>
          <w:szCs w:val="28"/>
        </w:rPr>
      </w:pPr>
      <w:r w:rsidRPr="001C2B60">
        <w:rPr>
          <w:b/>
          <w:sz w:val="28"/>
          <w:szCs w:val="28"/>
        </w:rPr>
        <w:t xml:space="preserve">Глава 8. </w:t>
      </w:r>
      <w:r w:rsidRPr="001C2B60">
        <w:rPr>
          <w:b/>
          <w:color w:val="000000"/>
          <w:sz w:val="28"/>
          <w:szCs w:val="28"/>
        </w:rPr>
        <w:t>Материальная помощь и единовременная премия</w:t>
      </w:r>
    </w:p>
    <w:p w:rsidR="003974B2" w:rsidRPr="001C2B60" w:rsidRDefault="003974B2" w:rsidP="001C2B60">
      <w:pPr>
        <w:ind w:firstLine="540"/>
        <w:jc w:val="center"/>
        <w:rPr>
          <w:rStyle w:val="a5"/>
          <w:color w:val="000000"/>
          <w:sz w:val="28"/>
          <w:szCs w:val="28"/>
        </w:rPr>
      </w:pPr>
      <w:r w:rsidRPr="001C2B60">
        <w:rPr>
          <w:b/>
          <w:color w:val="000000"/>
          <w:sz w:val="28"/>
          <w:szCs w:val="28"/>
        </w:rPr>
        <w:t>за счет экономии фонда оплаты труда</w:t>
      </w:r>
    </w:p>
    <w:p w:rsidR="003974B2" w:rsidRPr="001C2B60" w:rsidRDefault="003974B2" w:rsidP="001C2B60">
      <w:pPr>
        <w:pStyle w:val="a8"/>
        <w:tabs>
          <w:tab w:val="left" w:pos="1260"/>
        </w:tabs>
        <w:ind w:left="0" w:firstLine="540"/>
        <w:jc w:val="left"/>
        <w:rPr>
          <w:rFonts w:cs="Times New Roman"/>
          <w:bCs/>
          <w:sz w:val="28"/>
          <w:szCs w:val="28"/>
        </w:rPr>
      </w:pPr>
      <w:r w:rsidRPr="001C2B60">
        <w:rPr>
          <w:rStyle w:val="a5"/>
          <w:rFonts w:ascii="Times New Roman" w:hAnsi="Times New Roman" w:cs="Times New Roman"/>
          <w:color w:val="000000"/>
          <w:sz w:val="28"/>
          <w:szCs w:val="28"/>
        </w:rPr>
        <w:t>Статья 15</w:t>
      </w:r>
      <w:r w:rsidRPr="001C2B60">
        <w:rPr>
          <w:rFonts w:ascii="Times New Roman" w:hAnsi="Times New Roman" w:cs="Times New Roman"/>
          <w:color w:val="000000"/>
          <w:sz w:val="28"/>
          <w:szCs w:val="28"/>
        </w:rPr>
        <w:t>.Основания оказания работнику материальной помощи и выплаты единовременной премии за счет экономии фонда оплаты труда</w:t>
      </w:r>
    </w:p>
    <w:p w:rsidR="003974B2" w:rsidRPr="001C2B60" w:rsidRDefault="003974B2" w:rsidP="001C2B60">
      <w:pPr>
        <w:jc w:val="both"/>
        <w:rPr>
          <w:bCs/>
          <w:sz w:val="28"/>
          <w:szCs w:val="28"/>
        </w:rPr>
      </w:pPr>
      <w:r w:rsidRPr="001C2B60">
        <w:rPr>
          <w:bCs/>
          <w:sz w:val="28"/>
          <w:szCs w:val="28"/>
        </w:rPr>
        <w:t xml:space="preserve">Экономия фонда оплаты труда </w:t>
      </w:r>
      <w:r w:rsidRPr="001C2B60">
        <w:rPr>
          <w:bCs/>
          <w:color w:val="000000"/>
          <w:sz w:val="28"/>
          <w:szCs w:val="28"/>
        </w:rPr>
        <w:t>специалиста по первичному воинскому учету</w:t>
      </w:r>
      <w:r w:rsidRPr="001C2B60">
        <w:rPr>
          <w:bCs/>
          <w:sz w:val="28"/>
          <w:szCs w:val="28"/>
        </w:rPr>
        <w:t xml:space="preserve"> используется для:</w:t>
      </w:r>
    </w:p>
    <w:p w:rsidR="003974B2" w:rsidRPr="001C2B60" w:rsidRDefault="003974B2" w:rsidP="001C2B60">
      <w:pPr>
        <w:rPr>
          <w:bCs/>
          <w:sz w:val="28"/>
          <w:szCs w:val="28"/>
        </w:rPr>
      </w:pPr>
      <w:r w:rsidRPr="001C2B60">
        <w:rPr>
          <w:bCs/>
          <w:sz w:val="28"/>
          <w:szCs w:val="28"/>
        </w:rPr>
        <w:t xml:space="preserve">- оказания материальной помощи, в том числе на частичное возмещение расходов </w:t>
      </w:r>
      <w:r w:rsidRPr="001C2B60">
        <w:rPr>
          <w:bCs/>
          <w:sz w:val="28"/>
          <w:szCs w:val="28"/>
        </w:rPr>
        <w:tab/>
        <w:t xml:space="preserve">в связи со </w:t>
      </w:r>
      <w:r w:rsidRPr="001C2B60">
        <w:rPr>
          <w:color w:val="000000"/>
          <w:sz w:val="28"/>
          <w:szCs w:val="28"/>
        </w:rPr>
        <w:t xml:space="preserve">смертью супруги (супруга), родителей, детей, с необходимостью </w:t>
      </w:r>
      <w:r w:rsidRPr="001C2B60">
        <w:rPr>
          <w:color w:val="000000"/>
          <w:sz w:val="28"/>
          <w:szCs w:val="28"/>
        </w:rPr>
        <w:tab/>
        <w:t xml:space="preserve">дорогостоящего лечения и приобретения дорогостоящих лекарств, с </w:t>
      </w:r>
      <w:r w:rsidRPr="001C2B60">
        <w:rPr>
          <w:bCs/>
          <w:sz w:val="28"/>
          <w:szCs w:val="28"/>
        </w:rPr>
        <w:t xml:space="preserve">ущербом от </w:t>
      </w:r>
      <w:r w:rsidRPr="001C2B60">
        <w:rPr>
          <w:bCs/>
          <w:sz w:val="28"/>
          <w:szCs w:val="28"/>
        </w:rPr>
        <w:tab/>
        <w:t xml:space="preserve">стихийных бедствий и </w:t>
      </w:r>
      <w:r w:rsidRPr="001C2B60">
        <w:rPr>
          <w:color w:val="000000"/>
          <w:sz w:val="28"/>
          <w:szCs w:val="28"/>
        </w:rPr>
        <w:t xml:space="preserve">автогенных катастроф, краж личного жизненно важного </w:t>
      </w:r>
      <w:r w:rsidRPr="001C2B60">
        <w:rPr>
          <w:color w:val="000000"/>
          <w:sz w:val="28"/>
          <w:szCs w:val="28"/>
        </w:rPr>
        <w:tab/>
        <w:t xml:space="preserve">имущества в крупных размерах, </w:t>
      </w:r>
      <w:r w:rsidRPr="001C2B60">
        <w:rPr>
          <w:bCs/>
          <w:sz w:val="28"/>
          <w:szCs w:val="28"/>
        </w:rPr>
        <w:t xml:space="preserve">на выплаты близким родственникам умершего </w:t>
      </w:r>
      <w:r w:rsidRPr="001C2B60">
        <w:rPr>
          <w:bCs/>
          <w:sz w:val="28"/>
          <w:szCs w:val="28"/>
        </w:rPr>
        <w:tab/>
        <w:t xml:space="preserve">работника, работнику в случае </w:t>
      </w:r>
      <w:r w:rsidRPr="001C2B60">
        <w:rPr>
          <w:color w:val="000000"/>
          <w:sz w:val="28"/>
          <w:szCs w:val="28"/>
        </w:rPr>
        <w:t xml:space="preserve">длительной утраты трудоспособности или осуществления ухода за больным родственником в течение длительного </w:t>
      </w:r>
      <w:r w:rsidRPr="001C2B60">
        <w:rPr>
          <w:color w:val="000000"/>
          <w:sz w:val="28"/>
          <w:szCs w:val="28"/>
        </w:rPr>
        <w:tab/>
        <w:t xml:space="preserve">периода </w:t>
      </w:r>
      <w:r w:rsidRPr="001C2B60">
        <w:rPr>
          <w:color w:val="000000"/>
          <w:sz w:val="28"/>
          <w:szCs w:val="28"/>
        </w:rPr>
        <w:tab/>
        <w:t>времени (более 3 недель), в связи выходом работника на пенсию;</w:t>
      </w:r>
    </w:p>
    <w:p w:rsidR="003974B2" w:rsidRPr="001C2B60" w:rsidRDefault="003974B2" w:rsidP="001C2B60">
      <w:pPr>
        <w:rPr>
          <w:bCs/>
          <w:sz w:val="28"/>
          <w:szCs w:val="28"/>
        </w:rPr>
      </w:pPr>
      <w:r w:rsidRPr="001C2B60">
        <w:rPr>
          <w:bCs/>
          <w:sz w:val="28"/>
          <w:szCs w:val="28"/>
        </w:rPr>
        <w:t xml:space="preserve">-выплаты единовременных премий </w:t>
      </w:r>
      <w:r w:rsidRPr="001C2B60">
        <w:rPr>
          <w:sz w:val="28"/>
          <w:szCs w:val="28"/>
        </w:rPr>
        <w:t xml:space="preserve">за исполнение заданий особой важности и </w:t>
      </w:r>
      <w:r w:rsidRPr="001C2B60">
        <w:rPr>
          <w:sz w:val="28"/>
          <w:szCs w:val="28"/>
        </w:rPr>
        <w:tab/>
        <w:t xml:space="preserve">сложности, за продолжительную и безупречную работу, в связи с юбилейными </w:t>
      </w:r>
      <w:r w:rsidRPr="001C2B60">
        <w:rPr>
          <w:sz w:val="28"/>
          <w:szCs w:val="28"/>
        </w:rPr>
        <w:tab/>
        <w:t xml:space="preserve">датами со дня рождения (50, 60 лет), с юбилейными датами работы (10, 15, 20  лет </w:t>
      </w:r>
      <w:r w:rsidRPr="001C2B60">
        <w:rPr>
          <w:sz w:val="28"/>
          <w:szCs w:val="28"/>
        </w:rPr>
        <w:tab/>
        <w:t>работы и т.д.);</w:t>
      </w:r>
    </w:p>
    <w:p w:rsidR="003974B2" w:rsidRPr="001C2B60" w:rsidRDefault="003974B2" w:rsidP="001C2B60">
      <w:pPr>
        <w:rPr>
          <w:rStyle w:val="a5"/>
          <w:b w:val="0"/>
          <w:sz w:val="28"/>
          <w:szCs w:val="28"/>
        </w:rPr>
      </w:pPr>
      <w:r w:rsidRPr="001C2B60">
        <w:rPr>
          <w:bCs/>
          <w:sz w:val="28"/>
          <w:szCs w:val="28"/>
        </w:rPr>
        <w:t>-</w:t>
      </w:r>
      <w:r w:rsidRPr="001C2B60">
        <w:rPr>
          <w:sz w:val="28"/>
          <w:szCs w:val="28"/>
        </w:rPr>
        <w:t>выплаты премии к Новому году по итогам работы за год.</w:t>
      </w:r>
    </w:p>
    <w:p w:rsidR="003974B2" w:rsidRPr="001C2B60" w:rsidRDefault="003974B2" w:rsidP="001C2B60">
      <w:pPr>
        <w:pStyle w:val="a8"/>
        <w:tabs>
          <w:tab w:val="left" w:pos="1260"/>
        </w:tabs>
        <w:ind w:left="0" w:firstLine="540"/>
        <w:jc w:val="left"/>
        <w:rPr>
          <w:rFonts w:cs="Times New Roman"/>
          <w:color w:val="000000"/>
          <w:sz w:val="28"/>
          <w:szCs w:val="28"/>
        </w:rPr>
      </w:pPr>
      <w:r w:rsidRPr="001C2B60">
        <w:rPr>
          <w:rStyle w:val="a5"/>
          <w:rFonts w:ascii="Times New Roman" w:hAnsi="Times New Roman" w:cs="Times New Roman"/>
          <w:color w:val="000000"/>
          <w:sz w:val="28"/>
          <w:szCs w:val="28"/>
        </w:rPr>
        <w:t>Статья 16</w:t>
      </w:r>
      <w:r w:rsidRPr="001C2B60">
        <w:rPr>
          <w:rFonts w:ascii="Times New Roman" w:hAnsi="Times New Roman" w:cs="Times New Roman"/>
          <w:color w:val="000000"/>
          <w:sz w:val="28"/>
          <w:szCs w:val="28"/>
        </w:rPr>
        <w:t>.Размеры материальной помощи и единовременной премии</w:t>
      </w:r>
    </w:p>
    <w:p w:rsidR="003974B2" w:rsidRPr="001C2B60" w:rsidRDefault="003974B2" w:rsidP="001C2B60">
      <w:pPr>
        <w:jc w:val="both"/>
        <w:rPr>
          <w:rStyle w:val="a5"/>
          <w:color w:val="000000"/>
          <w:sz w:val="28"/>
          <w:szCs w:val="28"/>
        </w:rPr>
      </w:pPr>
      <w:r w:rsidRPr="001C2B60">
        <w:rPr>
          <w:color w:val="000000"/>
          <w:sz w:val="28"/>
          <w:szCs w:val="28"/>
        </w:rPr>
        <w:t xml:space="preserve">Размеры материальной помощи и единовременной премии в каждом случае </w:t>
      </w:r>
      <w:r w:rsidRPr="001C2B60">
        <w:rPr>
          <w:color w:val="000000"/>
          <w:sz w:val="28"/>
          <w:szCs w:val="28"/>
        </w:rPr>
        <w:tab/>
        <w:t xml:space="preserve">определяются индивидуально исходя из принципов разумности и справедливости, а </w:t>
      </w:r>
      <w:r w:rsidRPr="001C2B60">
        <w:rPr>
          <w:color w:val="000000"/>
          <w:sz w:val="28"/>
          <w:szCs w:val="28"/>
        </w:rPr>
        <w:tab/>
        <w:t>также иных заслуживающих внимание обстоятельств.</w:t>
      </w:r>
    </w:p>
    <w:p w:rsidR="003974B2" w:rsidRPr="001C2B60" w:rsidRDefault="003974B2" w:rsidP="001C2B60">
      <w:pPr>
        <w:pStyle w:val="a8"/>
        <w:tabs>
          <w:tab w:val="left" w:pos="1260"/>
        </w:tabs>
        <w:ind w:left="0" w:firstLine="540"/>
        <w:jc w:val="left"/>
        <w:rPr>
          <w:rFonts w:cs="Times New Roman"/>
          <w:bCs/>
          <w:sz w:val="28"/>
          <w:szCs w:val="28"/>
        </w:rPr>
      </w:pPr>
      <w:r w:rsidRPr="001C2B60">
        <w:rPr>
          <w:rStyle w:val="a5"/>
          <w:rFonts w:ascii="Times New Roman" w:hAnsi="Times New Roman" w:cs="Times New Roman"/>
          <w:color w:val="000000"/>
          <w:sz w:val="28"/>
          <w:szCs w:val="28"/>
        </w:rPr>
        <w:t>Статья 17</w:t>
      </w:r>
      <w:r w:rsidRPr="001C2B60">
        <w:rPr>
          <w:rFonts w:ascii="Times New Roman" w:hAnsi="Times New Roman" w:cs="Times New Roman"/>
          <w:color w:val="000000"/>
          <w:sz w:val="28"/>
          <w:szCs w:val="28"/>
        </w:rPr>
        <w:t>.Порядок оказания материальной помощи и назначения единовременной премии</w:t>
      </w:r>
    </w:p>
    <w:p w:rsidR="003974B2" w:rsidRPr="001C2B60" w:rsidRDefault="003974B2" w:rsidP="001C2B60">
      <w:pPr>
        <w:jc w:val="both"/>
        <w:rPr>
          <w:color w:val="000000"/>
          <w:sz w:val="28"/>
          <w:szCs w:val="28"/>
        </w:rPr>
      </w:pPr>
      <w:r w:rsidRPr="001C2B60">
        <w:rPr>
          <w:bCs/>
          <w:sz w:val="28"/>
          <w:szCs w:val="28"/>
        </w:rPr>
        <w:t xml:space="preserve">Оказание материальной помощи производится по обоснованному </w:t>
      </w:r>
      <w:r w:rsidRPr="001C2B60">
        <w:rPr>
          <w:bCs/>
          <w:sz w:val="28"/>
          <w:szCs w:val="28"/>
        </w:rPr>
        <w:tab/>
        <w:t xml:space="preserve">подтверждающими нуждаемость в ней документами заявлению работника, а </w:t>
      </w:r>
      <w:r w:rsidRPr="001C2B60">
        <w:rPr>
          <w:bCs/>
          <w:sz w:val="28"/>
          <w:szCs w:val="28"/>
        </w:rPr>
        <w:tab/>
        <w:t>назначение единовременной премии</w:t>
      </w:r>
      <w:r w:rsidRPr="001C2B60">
        <w:rPr>
          <w:color w:val="000000"/>
          <w:sz w:val="28"/>
          <w:szCs w:val="28"/>
        </w:rPr>
        <w:t xml:space="preserve"> – на основании мотивированной служебной </w:t>
      </w:r>
      <w:r w:rsidRPr="001C2B60">
        <w:rPr>
          <w:color w:val="000000"/>
          <w:sz w:val="28"/>
          <w:szCs w:val="28"/>
        </w:rPr>
        <w:tab/>
        <w:t xml:space="preserve">записки непосредственного руководителя работника, содержащей указание на </w:t>
      </w:r>
      <w:r w:rsidRPr="001C2B60">
        <w:rPr>
          <w:color w:val="000000"/>
          <w:sz w:val="28"/>
          <w:szCs w:val="28"/>
        </w:rPr>
        <w:tab/>
        <w:t>конкретные причины предлагаемого решения.</w:t>
      </w:r>
    </w:p>
    <w:p w:rsidR="003974B2" w:rsidRPr="001C2B60" w:rsidRDefault="003974B2" w:rsidP="001C2B60">
      <w:pPr>
        <w:ind w:firstLine="540"/>
        <w:jc w:val="center"/>
        <w:rPr>
          <w:rStyle w:val="a5"/>
          <w:color w:val="000000"/>
          <w:sz w:val="28"/>
          <w:szCs w:val="28"/>
        </w:rPr>
      </w:pPr>
      <w:r w:rsidRPr="001C2B60">
        <w:rPr>
          <w:b/>
          <w:sz w:val="28"/>
          <w:szCs w:val="28"/>
        </w:rPr>
        <w:t xml:space="preserve">Глава 9. </w:t>
      </w:r>
      <w:r w:rsidRPr="001C2B60">
        <w:rPr>
          <w:b/>
          <w:color w:val="000000"/>
          <w:sz w:val="28"/>
          <w:szCs w:val="28"/>
        </w:rPr>
        <w:t>Фонд оплаты труда</w:t>
      </w:r>
    </w:p>
    <w:p w:rsidR="003974B2" w:rsidRPr="001C2B60" w:rsidRDefault="003974B2" w:rsidP="001C2B60">
      <w:pPr>
        <w:pStyle w:val="a8"/>
        <w:tabs>
          <w:tab w:val="left" w:pos="1260"/>
          <w:tab w:val="left" w:pos="2340"/>
        </w:tabs>
        <w:ind w:left="0" w:firstLine="540"/>
        <w:jc w:val="left"/>
        <w:rPr>
          <w:rFonts w:cs="Times New Roman"/>
          <w:sz w:val="28"/>
          <w:szCs w:val="28"/>
        </w:rPr>
      </w:pPr>
      <w:r w:rsidRPr="001C2B60">
        <w:rPr>
          <w:rStyle w:val="a5"/>
          <w:rFonts w:ascii="Times New Roman" w:hAnsi="Times New Roman" w:cs="Times New Roman"/>
          <w:color w:val="000000"/>
          <w:sz w:val="28"/>
          <w:szCs w:val="28"/>
        </w:rPr>
        <w:t>Статья 18</w:t>
      </w:r>
      <w:r w:rsidRPr="001C2B60">
        <w:rPr>
          <w:rFonts w:ascii="Times New Roman" w:hAnsi="Times New Roman" w:cs="Times New Roman"/>
          <w:color w:val="000000"/>
          <w:sz w:val="28"/>
          <w:szCs w:val="28"/>
        </w:rPr>
        <w:t xml:space="preserve">.Формирование фонда оплаты труда технического персонала и </w:t>
      </w:r>
      <w:r w:rsidRPr="001C2B60">
        <w:rPr>
          <w:rFonts w:ascii="Times New Roman" w:hAnsi="Times New Roman" w:cs="Times New Roman"/>
          <w:color w:val="000000"/>
          <w:sz w:val="28"/>
          <w:szCs w:val="28"/>
        </w:rPr>
        <w:tab/>
        <w:t>рабочих</w:t>
      </w:r>
    </w:p>
    <w:p w:rsidR="003974B2" w:rsidRPr="001C2B60" w:rsidRDefault="003974B2" w:rsidP="001C2B60">
      <w:pPr>
        <w:numPr>
          <w:ilvl w:val="0"/>
          <w:numId w:val="10"/>
        </w:numPr>
        <w:tabs>
          <w:tab w:val="clear" w:pos="1069"/>
          <w:tab w:val="left" w:pos="1211"/>
          <w:tab w:val="left" w:pos="1260"/>
          <w:tab w:val="num" w:pos="1571"/>
        </w:tabs>
        <w:ind w:left="0"/>
        <w:jc w:val="both"/>
        <w:rPr>
          <w:sz w:val="28"/>
          <w:szCs w:val="28"/>
        </w:rPr>
      </w:pPr>
      <w:r w:rsidRPr="001C2B60">
        <w:rPr>
          <w:sz w:val="28"/>
          <w:szCs w:val="28"/>
        </w:rPr>
        <w:t xml:space="preserve">При формировании фонда оплаты труда </w:t>
      </w:r>
      <w:r w:rsidRPr="001C2B60">
        <w:rPr>
          <w:color w:val="000000"/>
          <w:sz w:val="28"/>
          <w:szCs w:val="28"/>
        </w:rPr>
        <w:t xml:space="preserve">специалиста по первичному воинскому </w:t>
      </w:r>
      <w:r w:rsidRPr="001C2B60">
        <w:rPr>
          <w:color w:val="000000"/>
          <w:sz w:val="28"/>
          <w:szCs w:val="28"/>
        </w:rPr>
        <w:lastRenderedPageBreak/>
        <w:t>учету</w:t>
      </w:r>
      <w:r w:rsidRPr="001C2B60">
        <w:rPr>
          <w:sz w:val="28"/>
          <w:szCs w:val="28"/>
        </w:rPr>
        <w:t xml:space="preserve"> предусматриваются следующие средства для выплаты (в расчете на год):</w:t>
      </w:r>
    </w:p>
    <w:p w:rsidR="003974B2" w:rsidRPr="001C2B60" w:rsidRDefault="003974B2" w:rsidP="001C2B60">
      <w:pPr>
        <w:numPr>
          <w:ilvl w:val="0"/>
          <w:numId w:val="11"/>
        </w:numPr>
        <w:tabs>
          <w:tab w:val="clear" w:pos="1069"/>
          <w:tab w:val="left" w:pos="671"/>
          <w:tab w:val="left" w:pos="731"/>
        </w:tabs>
        <w:ind w:left="0" w:firstLine="540"/>
        <w:jc w:val="both"/>
        <w:rPr>
          <w:sz w:val="28"/>
          <w:szCs w:val="28"/>
        </w:rPr>
      </w:pPr>
      <w:r w:rsidRPr="001C2B60">
        <w:rPr>
          <w:sz w:val="28"/>
          <w:szCs w:val="28"/>
        </w:rPr>
        <w:t>окладов – в размере двенадцати окладов (тарифных ставок);</w:t>
      </w:r>
    </w:p>
    <w:p w:rsidR="003974B2" w:rsidRPr="001C2B60" w:rsidRDefault="003974B2" w:rsidP="001C2B60">
      <w:pPr>
        <w:numPr>
          <w:ilvl w:val="0"/>
          <w:numId w:val="11"/>
        </w:numPr>
        <w:tabs>
          <w:tab w:val="clear" w:pos="1069"/>
          <w:tab w:val="left" w:pos="671"/>
          <w:tab w:val="left" w:pos="731"/>
        </w:tabs>
        <w:ind w:left="0" w:firstLine="540"/>
        <w:jc w:val="both"/>
        <w:rPr>
          <w:sz w:val="28"/>
          <w:szCs w:val="28"/>
        </w:rPr>
      </w:pPr>
      <w:r w:rsidRPr="001C2B60">
        <w:rPr>
          <w:sz w:val="28"/>
          <w:szCs w:val="28"/>
        </w:rPr>
        <w:t>ежемесячного денежного поощрения – в размере 6 должностных окладов (тарифных ставок);</w:t>
      </w:r>
    </w:p>
    <w:p w:rsidR="003974B2" w:rsidRPr="001C2B60" w:rsidRDefault="003974B2" w:rsidP="001C2B60">
      <w:pPr>
        <w:numPr>
          <w:ilvl w:val="0"/>
          <w:numId w:val="11"/>
        </w:numPr>
        <w:tabs>
          <w:tab w:val="clear" w:pos="1069"/>
          <w:tab w:val="left" w:pos="720"/>
          <w:tab w:val="left" w:pos="780"/>
        </w:tabs>
        <w:ind w:left="0" w:firstLine="540"/>
        <w:jc w:val="both"/>
        <w:rPr>
          <w:sz w:val="28"/>
          <w:szCs w:val="28"/>
        </w:rPr>
      </w:pPr>
      <w:r w:rsidRPr="001C2B60">
        <w:rPr>
          <w:sz w:val="28"/>
          <w:szCs w:val="28"/>
        </w:rPr>
        <w:t>премий по результатам работы – в размере 1,4 окладов (тарифных ставок);</w:t>
      </w:r>
    </w:p>
    <w:p w:rsidR="003974B2" w:rsidRPr="001C2B60" w:rsidRDefault="003974B2" w:rsidP="001C2B60">
      <w:pPr>
        <w:numPr>
          <w:ilvl w:val="0"/>
          <w:numId w:val="11"/>
        </w:numPr>
        <w:tabs>
          <w:tab w:val="clear" w:pos="1069"/>
          <w:tab w:val="left" w:pos="671"/>
          <w:tab w:val="left" w:pos="731"/>
        </w:tabs>
        <w:ind w:left="0" w:firstLine="540"/>
        <w:jc w:val="both"/>
        <w:rPr>
          <w:sz w:val="28"/>
          <w:szCs w:val="28"/>
        </w:rPr>
      </w:pPr>
      <w:r w:rsidRPr="001C2B60">
        <w:rPr>
          <w:sz w:val="28"/>
          <w:szCs w:val="28"/>
        </w:rPr>
        <w:t xml:space="preserve"> единовременная выплаты при предоставлении ежегодного оплачиваемого отпуска – в размере 1/12;</w:t>
      </w:r>
    </w:p>
    <w:p w:rsidR="003974B2" w:rsidRPr="001C2B60" w:rsidRDefault="003974B2" w:rsidP="001C2B60">
      <w:pPr>
        <w:tabs>
          <w:tab w:val="left" w:pos="1211"/>
          <w:tab w:val="left" w:pos="1260"/>
        </w:tabs>
        <w:jc w:val="both"/>
        <w:rPr>
          <w:b/>
          <w:sz w:val="28"/>
          <w:szCs w:val="28"/>
        </w:rPr>
      </w:pPr>
      <w:r w:rsidRPr="001C2B60">
        <w:rPr>
          <w:sz w:val="28"/>
          <w:szCs w:val="28"/>
        </w:rPr>
        <w:t xml:space="preserve">      5.Представитель работодателя вправе перераспределять средства фонда оплаты труда технического персонала и рабочих  между выплатами, предусмотренными частью 1 настоящей статьи.</w:t>
      </w:r>
    </w:p>
    <w:p w:rsidR="003974B2" w:rsidRPr="001C2B60" w:rsidRDefault="003974B2" w:rsidP="001C2B60">
      <w:pPr>
        <w:ind w:firstLine="540"/>
        <w:jc w:val="center"/>
        <w:rPr>
          <w:b/>
          <w:sz w:val="28"/>
          <w:szCs w:val="28"/>
        </w:rPr>
      </w:pPr>
      <w:r w:rsidRPr="001C2B60">
        <w:rPr>
          <w:b/>
          <w:sz w:val="28"/>
          <w:szCs w:val="28"/>
        </w:rPr>
        <w:t>Глава 10. Заключительные положения</w:t>
      </w:r>
    </w:p>
    <w:p w:rsidR="003974B2" w:rsidRPr="001C2B60" w:rsidRDefault="003974B2" w:rsidP="001C2B60">
      <w:pPr>
        <w:ind w:firstLine="540"/>
        <w:jc w:val="both"/>
        <w:rPr>
          <w:sz w:val="28"/>
          <w:szCs w:val="28"/>
        </w:rPr>
      </w:pPr>
      <w:r w:rsidRPr="001C2B60">
        <w:rPr>
          <w:b/>
          <w:sz w:val="28"/>
          <w:szCs w:val="28"/>
        </w:rPr>
        <w:t xml:space="preserve">Статья 19. </w:t>
      </w:r>
      <w:r w:rsidRPr="001C2B60">
        <w:rPr>
          <w:sz w:val="28"/>
          <w:szCs w:val="28"/>
        </w:rPr>
        <w:t>Вступление Положения в силу.</w:t>
      </w:r>
    </w:p>
    <w:p w:rsidR="00EA3D4B" w:rsidRDefault="003974B2" w:rsidP="001C2B60">
      <w:pPr>
        <w:jc w:val="both"/>
        <w:rPr>
          <w:sz w:val="28"/>
          <w:szCs w:val="28"/>
        </w:rPr>
      </w:pPr>
      <w:r w:rsidRPr="001C2B60">
        <w:rPr>
          <w:sz w:val="28"/>
          <w:szCs w:val="28"/>
        </w:rPr>
        <w:t>Распространить действие настоящего Положения на отношения, возникшие с 01.01  2015 год.</w:t>
      </w:r>
    </w:p>
    <w:p w:rsidR="00C907BF" w:rsidRDefault="00C907BF" w:rsidP="001C2B60">
      <w:pPr>
        <w:jc w:val="both"/>
        <w:rPr>
          <w:sz w:val="28"/>
          <w:szCs w:val="28"/>
        </w:rPr>
      </w:pPr>
    </w:p>
    <w:p w:rsidR="00C907BF" w:rsidRDefault="00C907BF" w:rsidP="001C2B60">
      <w:pPr>
        <w:jc w:val="both"/>
        <w:rPr>
          <w:sz w:val="28"/>
          <w:szCs w:val="28"/>
        </w:rPr>
      </w:pPr>
    </w:p>
    <w:p w:rsidR="00C907BF" w:rsidRDefault="00C907BF" w:rsidP="001C2B60">
      <w:pPr>
        <w:jc w:val="both"/>
        <w:rPr>
          <w:sz w:val="28"/>
          <w:szCs w:val="28"/>
        </w:rPr>
      </w:pPr>
    </w:p>
    <w:p w:rsidR="00C907BF" w:rsidRDefault="00C907BF" w:rsidP="00C907B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C907BF" w:rsidRDefault="00C907BF" w:rsidP="00C907B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Зуйского сельского совета-</w:t>
      </w:r>
    </w:p>
    <w:p w:rsidR="00C907BF" w:rsidRDefault="00C907BF" w:rsidP="00C907B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Зуйского  </w:t>
      </w:r>
    </w:p>
    <w:p w:rsidR="00C907BF" w:rsidRDefault="00C907BF" w:rsidP="00C907B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                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А.А.Лахин</w:t>
      </w:r>
    </w:p>
    <w:p w:rsidR="00C907BF" w:rsidRPr="001C2B60" w:rsidRDefault="00C907BF" w:rsidP="001C2B60">
      <w:pPr>
        <w:jc w:val="both"/>
        <w:rPr>
          <w:sz w:val="28"/>
          <w:szCs w:val="28"/>
        </w:rPr>
      </w:pPr>
    </w:p>
    <w:sectPr w:rsidR="00C907BF" w:rsidRPr="001C2B60" w:rsidSect="001C2B60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B59" w:rsidRDefault="00304B59" w:rsidP="00FC7E43">
      <w:r>
        <w:separator/>
      </w:r>
    </w:p>
  </w:endnote>
  <w:endnote w:type="continuationSeparator" w:id="1">
    <w:p w:rsidR="00304B59" w:rsidRDefault="00304B59" w:rsidP="00FC7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1364"/>
      <w:docPartObj>
        <w:docPartGallery w:val="Page Numbers (Bottom of Page)"/>
        <w:docPartUnique/>
      </w:docPartObj>
    </w:sdtPr>
    <w:sdtContent>
      <w:p w:rsidR="00FC7E43" w:rsidRDefault="0094217E">
        <w:pPr>
          <w:pStyle w:val="ac"/>
          <w:jc w:val="right"/>
        </w:pPr>
        <w:fldSimple w:instr=" PAGE   \* MERGEFORMAT ">
          <w:r w:rsidR="0041377C">
            <w:rPr>
              <w:noProof/>
            </w:rPr>
            <w:t>2</w:t>
          </w:r>
        </w:fldSimple>
      </w:p>
    </w:sdtContent>
  </w:sdt>
  <w:p w:rsidR="00FC7E43" w:rsidRDefault="00FC7E4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B59" w:rsidRDefault="00304B59" w:rsidP="00FC7E43">
      <w:r>
        <w:separator/>
      </w:r>
    </w:p>
  </w:footnote>
  <w:footnote w:type="continuationSeparator" w:id="1">
    <w:p w:rsidR="00304B59" w:rsidRDefault="00304B59" w:rsidP="00FC7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8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8">
    <w:nsid w:val="00000009"/>
    <w:multiLevelType w:val="singleLevel"/>
    <w:tmpl w:val="00000009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0">
    <w:nsid w:val="0000000B"/>
    <w:multiLevelType w:val="single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4B2"/>
    <w:rsid w:val="00092873"/>
    <w:rsid w:val="000C71C2"/>
    <w:rsid w:val="00136E7C"/>
    <w:rsid w:val="001847EE"/>
    <w:rsid w:val="001C2B60"/>
    <w:rsid w:val="002904E4"/>
    <w:rsid w:val="00304B59"/>
    <w:rsid w:val="003974B2"/>
    <w:rsid w:val="0041377C"/>
    <w:rsid w:val="004D7119"/>
    <w:rsid w:val="00510A5D"/>
    <w:rsid w:val="005D680B"/>
    <w:rsid w:val="006B5603"/>
    <w:rsid w:val="00744401"/>
    <w:rsid w:val="008F04B3"/>
    <w:rsid w:val="0094217E"/>
    <w:rsid w:val="009D754C"/>
    <w:rsid w:val="00AB07D8"/>
    <w:rsid w:val="00B91CD0"/>
    <w:rsid w:val="00C907BF"/>
    <w:rsid w:val="00CA2DE1"/>
    <w:rsid w:val="00EA3D4B"/>
    <w:rsid w:val="00F01116"/>
    <w:rsid w:val="00F260F3"/>
    <w:rsid w:val="00FA636F"/>
    <w:rsid w:val="00FC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B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3974B2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74B2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styleId="a3">
    <w:name w:val="Hyperlink"/>
    <w:rsid w:val="003974B2"/>
    <w:rPr>
      <w:color w:val="000080"/>
      <w:u w:val="single"/>
    </w:rPr>
  </w:style>
  <w:style w:type="paragraph" w:styleId="a4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3974B2"/>
    <w:pPr>
      <w:spacing w:before="280" w:after="280"/>
    </w:pPr>
  </w:style>
  <w:style w:type="character" w:customStyle="1" w:styleId="a5">
    <w:name w:val="Цветовое выделение"/>
    <w:uiPriority w:val="99"/>
    <w:rsid w:val="003974B2"/>
    <w:rPr>
      <w:b/>
      <w:bCs w:val="0"/>
      <w:color w:val="000080"/>
    </w:rPr>
  </w:style>
  <w:style w:type="paragraph" w:styleId="a6">
    <w:name w:val="Body Text Indent"/>
    <w:basedOn w:val="a"/>
    <w:link w:val="a7"/>
    <w:unhideWhenUsed/>
    <w:rsid w:val="003974B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974B2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8">
    <w:name w:val="Заголовок статьи"/>
    <w:basedOn w:val="a"/>
    <w:next w:val="a"/>
    <w:rsid w:val="003974B2"/>
    <w:pPr>
      <w:autoSpaceDE w:val="0"/>
      <w:ind w:left="1612" w:hanging="892"/>
      <w:jc w:val="both"/>
    </w:pPr>
    <w:rPr>
      <w:rFonts w:ascii="Arial" w:eastAsia="Andale Sans UI" w:hAnsi="Arial" w:cs="Arial"/>
    </w:rPr>
  </w:style>
  <w:style w:type="paragraph" w:styleId="a9">
    <w:name w:val="List Paragraph"/>
    <w:basedOn w:val="a"/>
    <w:uiPriority w:val="34"/>
    <w:qFormat/>
    <w:rsid w:val="003974B2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FC7E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C7E4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C7E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C7E43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1">
    <w:name w:val="Без интервала1"/>
    <w:qFormat/>
    <w:rsid w:val="00C907B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16</cp:revision>
  <dcterms:created xsi:type="dcterms:W3CDTF">2015-10-19T07:20:00Z</dcterms:created>
  <dcterms:modified xsi:type="dcterms:W3CDTF">2016-02-24T13:22:00Z</dcterms:modified>
</cp:coreProperties>
</file>