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16" w:rsidRPr="00D13DB5" w:rsidRDefault="00E00A16" w:rsidP="00E00A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13DB5">
        <w:rPr>
          <w:rFonts w:ascii="Times New Roman" w:hAnsi="Times New Roman" w:cs="Times New Roman"/>
          <w:sz w:val="28"/>
          <w:szCs w:val="28"/>
          <w:lang w:val="ru-RU"/>
        </w:rPr>
        <w:object w:dxaOrig="675" w:dyaOrig="945">
          <v:rect id="rectole0000000002" o:spid="_x0000_i1025" style="width:33.75pt;height:47.25pt" o:ole="" o:preferrelative="t" stroked="f">
            <v:imagedata r:id="rId8" o:title=""/>
          </v:rect>
          <o:OLEObject Type="Embed" ProgID="StaticMetafile" ShapeID="rectole0000000002" DrawAspect="Content" ObjectID="_1638357156" r:id="rId9"/>
        </w:object>
      </w:r>
    </w:p>
    <w:p w:rsidR="00E00A16" w:rsidRPr="00D13DB5" w:rsidRDefault="00E00A16" w:rsidP="00E00A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13D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Республика Крым</w:t>
      </w:r>
    </w:p>
    <w:p w:rsidR="00E00A16" w:rsidRPr="00D13DB5" w:rsidRDefault="00E00A16" w:rsidP="00E00A16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13D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Белогорский район</w:t>
      </w:r>
    </w:p>
    <w:p w:rsidR="00E00A16" w:rsidRPr="00D13DB5" w:rsidRDefault="00E00A16" w:rsidP="00E00A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13D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Зуйский</w:t>
      </w:r>
      <w:proofErr w:type="spellEnd"/>
      <w:r w:rsidRPr="00D13D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сельский совет</w:t>
      </w:r>
    </w:p>
    <w:p w:rsidR="00E00A16" w:rsidRPr="00D13DB5" w:rsidRDefault="00E00A16" w:rsidP="00E00A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13D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 сессия</w:t>
      </w:r>
      <w:r w:rsidRPr="00D13D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3D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II</w:t>
      </w:r>
      <w:r w:rsidRPr="00D13D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3D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созыва</w:t>
      </w:r>
    </w:p>
    <w:p w:rsidR="00E00A16" w:rsidRPr="00D13DB5" w:rsidRDefault="00E00A16" w:rsidP="00E00A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00A16" w:rsidRPr="00D13DB5" w:rsidRDefault="00E00A16" w:rsidP="00E00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13D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24 декабря 2019 года</w:t>
      </w:r>
      <w:r w:rsidRPr="00D13D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D13D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D13D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D13D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D13D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D13D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D13D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D13D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D13D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D13DB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№ 2</w:t>
      </w:r>
      <w:r w:rsidR="0013125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</w:p>
    <w:p w:rsidR="00E00A16" w:rsidRPr="00D13DB5" w:rsidRDefault="00E00A16" w:rsidP="00E00A16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00A16" w:rsidRPr="00D13DB5" w:rsidRDefault="00E00A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D13DB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Об утверждении порядка организации историко-культурного </w:t>
      </w:r>
    </w:p>
    <w:p w:rsidR="007D4210" w:rsidRPr="00D13DB5" w:rsidRDefault="00E00A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D13DB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заповедника местного (муниципального) значения </w:t>
      </w:r>
      <w:proofErr w:type="gramStart"/>
      <w:r w:rsidRPr="00D13DB5">
        <w:rPr>
          <w:rFonts w:ascii="Times New Roman" w:hAnsi="Times New Roman" w:cs="Times New Roman"/>
          <w:b w:val="0"/>
          <w:sz w:val="28"/>
          <w:szCs w:val="28"/>
          <w:lang w:val="ru-RU"/>
        </w:rPr>
        <w:t>в</w:t>
      </w:r>
      <w:proofErr w:type="gramEnd"/>
      <w:r w:rsidRPr="00D13DB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E00A16" w:rsidRPr="00D13DB5" w:rsidRDefault="00E00A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proofErr w:type="spellStart"/>
      <w:r w:rsidRPr="00D13DB5">
        <w:rPr>
          <w:rFonts w:ascii="Times New Roman" w:hAnsi="Times New Roman" w:cs="Times New Roman"/>
          <w:b w:val="0"/>
          <w:sz w:val="28"/>
          <w:szCs w:val="28"/>
          <w:lang w:val="ru-RU"/>
        </w:rPr>
        <w:t>Зуйском</w:t>
      </w:r>
      <w:proofErr w:type="spellEnd"/>
      <w:r w:rsidRPr="00D13DB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сельском </w:t>
      </w:r>
      <w:proofErr w:type="gramStart"/>
      <w:r w:rsidRPr="00D13DB5">
        <w:rPr>
          <w:rFonts w:ascii="Times New Roman" w:hAnsi="Times New Roman" w:cs="Times New Roman"/>
          <w:b w:val="0"/>
          <w:sz w:val="28"/>
          <w:szCs w:val="28"/>
          <w:lang w:val="ru-RU"/>
        </w:rPr>
        <w:t>поселении</w:t>
      </w:r>
      <w:proofErr w:type="gramEnd"/>
    </w:p>
    <w:p w:rsidR="007D4210" w:rsidRPr="00D13DB5" w:rsidRDefault="007D421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E00A16" w:rsidRPr="00D13DB5" w:rsidRDefault="0002279C" w:rsidP="00022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D13DB5">
        <w:rPr>
          <w:rFonts w:ascii="Times New Roman" w:hAnsi="Times New Roman" w:cs="Times New Roman"/>
          <w:sz w:val="28"/>
          <w:lang w:val="ru-RU"/>
        </w:rPr>
        <w:t>В</w:t>
      </w:r>
      <w:r w:rsidR="007D4210" w:rsidRPr="00D13DB5">
        <w:rPr>
          <w:rFonts w:ascii="Times New Roman" w:hAnsi="Times New Roman" w:cs="Times New Roman"/>
          <w:sz w:val="28"/>
          <w:lang w:val="ru-RU"/>
        </w:rPr>
        <w:t xml:space="preserve"> соответствии с Федеральным </w:t>
      </w:r>
      <w:hyperlink r:id="rId10" w:history="1">
        <w:r w:rsidR="007D4210" w:rsidRPr="00D13DB5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="00897627" w:rsidRPr="00D13DB5">
        <w:rPr>
          <w:rFonts w:ascii="Times New Roman" w:hAnsi="Times New Roman" w:cs="Times New Roman"/>
          <w:sz w:val="28"/>
          <w:lang w:val="ru-RU"/>
        </w:rPr>
        <w:t xml:space="preserve"> от 06.10.2003 № </w:t>
      </w:r>
      <w:r w:rsidR="007D4210" w:rsidRPr="00D13DB5">
        <w:rPr>
          <w:rFonts w:ascii="Times New Roman" w:hAnsi="Times New Roman" w:cs="Times New Roman"/>
          <w:sz w:val="28"/>
          <w:lang w:val="ru-RU"/>
        </w:rPr>
        <w:t xml:space="preserve">131-ФЗ </w:t>
      </w:r>
      <w:r w:rsidR="00897627" w:rsidRPr="00D13DB5">
        <w:rPr>
          <w:rFonts w:ascii="Times New Roman" w:hAnsi="Times New Roman" w:cs="Times New Roman"/>
          <w:sz w:val="28"/>
          <w:lang w:val="ru-RU"/>
        </w:rPr>
        <w:t>«</w:t>
      </w:r>
      <w:r w:rsidR="007D4210" w:rsidRPr="00D13DB5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897627" w:rsidRPr="00D13DB5">
        <w:rPr>
          <w:rFonts w:ascii="Times New Roman" w:hAnsi="Times New Roman" w:cs="Times New Roman"/>
          <w:sz w:val="28"/>
          <w:lang w:val="ru-RU"/>
        </w:rPr>
        <w:t>»</w:t>
      </w:r>
      <w:r w:rsidR="007D4210" w:rsidRPr="00D13DB5">
        <w:rPr>
          <w:rFonts w:ascii="Times New Roman" w:hAnsi="Times New Roman" w:cs="Times New Roman"/>
          <w:sz w:val="28"/>
          <w:lang w:val="ru-RU"/>
        </w:rPr>
        <w:t xml:space="preserve">, Федеральным </w:t>
      </w:r>
      <w:hyperlink r:id="rId11" w:history="1">
        <w:r w:rsidR="007D4210" w:rsidRPr="00D13DB5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="007D4210" w:rsidRPr="00D13DB5">
        <w:rPr>
          <w:rFonts w:ascii="Times New Roman" w:hAnsi="Times New Roman" w:cs="Times New Roman"/>
          <w:sz w:val="28"/>
          <w:lang w:val="ru-RU"/>
        </w:rPr>
        <w:t xml:space="preserve"> от </w:t>
      </w:r>
      <w:r w:rsidRPr="00D13DB5">
        <w:rPr>
          <w:rFonts w:ascii="Times New Roman" w:hAnsi="Times New Roman" w:cs="Times New Roman"/>
          <w:sz w:val="28"/>
          <w:lang w:val="ru-RU"/>
        </w:rPr>
        <w:t>25.06</w:t>
      </w:r>
      <w:r w:rsidR="007D4210" w:rsidRPr="00D13DB5">
        <w:rPr>
          <w:rFonts w:ascii="Times New Roman" w:hAnsi="Times New Roman" w:cs="Times New Roman"/>
          <w:sz w:val="28"/>
          <w:lang w:val="ru-RU"/>
        </w:rPr>
        <w:t>.</w:t>
      </w:r>
      <w:r w:rsidRPr="00D13DB5">
        <w:rPr>
          <w:rFonts w:ascii="Times New Roman" w:hAnsi="Times New Roman" w:cs="Times New Roman"/>
          <w:sz w:val="28"/>
          <w:lang w:val="ru-RU"/>
        </w:rPr>
        <w:t>2002</w:t>
      </w:r>
      <w:r w:rsidR="007D4210" w:rsidRPr="00D13DB5">
        <w:rPr>
          <w:rFonts w:ascii="Times New Roman" w:hAnsi="Times New Roman" w:cs="Times New Roman"/>
          <w:sz w:val="28"/>
          <w:lang w:val="ru-RU"/>
        </w:rPr>
        <w:t xml:space="preserve"> </w:t>
      </w:r>
      <w:r w:rsidR="00897627" w:rsidRPr="00D13DB5">
        <w:rPr>
          <w:rFonts w:ascii="Times New Roman" w:hAnsi="Times New Roman" w:cs="Times New Roman"/>
          <w:sz w:val="28"/>
          <w:lang w:val="ru-RU"/>
        </w:rPr>
        <w:t>№</w:t>
      </w:r>
      <w:r w:rsidR="007D4210" w:rsidRPr="00D13DB5">
        <w:rPr>
          <w:rFonts w:ascii="Times New Roman" w:hAnsi="Times New Roman" w:cs="Times New Roman"/>
          <w:sz w:val="28"/>
          <w:lang w:val="ru-RU"/>
        </w:rPr>
        <w:t xml:space="preserve"> </w:t>
      </w:r>
      <w:r w:rsidRPr="00D13DB5">
        <w:rPr>
          <w:rFonts w:ascii="Times New Roman" w:hAnsi="Times New Roman" w:cs="Times New Roman"/>
          <w:sz w:val="28"/>
          <w:lang w:val="ru-RU"/>
        </w:rPr>
        <w:t>73</w:t>
      </w:r>
      <w:r w:rsidR="007D4210" w:rsidRPr="00D13DB5">
        <w:rPr>
          <w:rFonts w:ascii="Times New Roman" w:hAnsi="Times New Roman" w:cs="Times New Roman"/>
          <w:sz w:val="28"/>
          <w:lang w:val="ru-RU"/>
        </w:rPr>
        <w:t xml:space="preserve">-ФЗ </w:t>
      </w:r>
      <w:r w:rsidR="00897627" w:rsidRPr="00D13DB5">
        <w:rPr>
          <w:rFonts w:ascii="Times New Roman" w:hAnsi="Times New Roman" w:cs="Times New Roman"/>
          <w:sz w:val="28"/>
          <w:lang w:val="ru-RU"/>
        </w:rPr>
        <w:t>«</w:t>
      </w:r>
      <w:r w:rsidRPr="00D13DB5">
        <w:rPr>
          <w:rFonts w:ascii="Times New Roman" w:hAnsi="Times New Roman" w:cs="Times New Roman"/>
          <w:sz w:val="28"/>
          <w:lang w:val="ru-RU"/>
        </w:rPr>
        <w:t>Об объектах культурного наследия (памятниках истории и культуры) народов Российской Федерации</w:t>
      </w:r>
      <w:r w:rsidR="00897627" w:rsidRPr="00D13DB5">
        <w:rPr>
          <w:rFonts w:ascii="Times New Roman" w:hAnsi="Times New Roman" w:cs="Times New Roman"/>
          <w:sz w:val="28"/>
          <w:lang w:val="ru-RU"/>
        </w:rPr>
        <w:t xml:space="preserve">», Законом Республики Крым от </w:t>
      </w:r>
      <w:r w:rsidRPr="00D13DB5">
        <w:rPr>
          <w:rFonts w:ascii="Times New Roman" w:hAnsi="Times New Roman" w:cs="Times New Roman"/>
          <w:sz w:val="28"/>
          <w:lang w:val="ru-RU"/>
        </w:rPr>
        <w:t xml:space="preserve">11.09.2014 </w:t>
      </w:r>
      <w:r w:rsidR="00897627" w:rsidRPr="00D13DB5">
        <w:rPr>
          <w:rFonts w:ascii="Times New Roman" w:hAnsi="Times New Roman" w:cs="Times New Roman"/>
          <w:sz w:val="28"/>
          <w:lang w:val="ru-RU"/>
        </w:rPr>
        <w:t>№ </w:t>
      </w:r>
      <w:r w:rsidRPr="00D13DB5">
        <w:rPr>
          <w:rFonts w:ascii="Times New Roman" w:hAnsi="Times New Roman" w:cs="Times New Roman"/>
          <w:sz w:val="28"/>
          <w:lang w:val="ru-RU"/>
        </w:rPr>
        <w:t>68</w:t>
      </w:r>
      <w:r w:rsidR="00897627" w:rsidRPr="00D13DB5">
        <w:rPr>
          <w:rFonts w:ascii="Times New Roman" w:hAnsi="Times New Roman" w:cs="Times New Roman"/>
          <w:sz w:val="28"/>
          <w:lang w:val="ru-RU"/>
        </w:rPr>
        <w:t xml:space="preserve">-ЗРК </w:t>
      </w:r>
      <w:r w:rsidRPr="00D13DB5">
        <w:rPr>
          <w:rFonts w:ascii="Times New Roman" w:hAnsi="Times New Roman" w:cs="Times New Roman"/>
          <w:sz w:val="28"/>
          <w:szCs w:val="28"/>
          <w:lang w:val="ru-RU"/>
        </w:rPr>
        <w:t>«Об объектах культурного наследия в Республике Крым»</w:t>
      </w:r>
      <w:r w:rsidR="00897627" w:rsidRPr="00D13DB5">
        <w:rPr>
          <w:rFonts w:ascii="Times New Roman" w:hAnsi="Times New Roman" w:cs="Times New Roman"/>
          <w:sz w:val="28"/>
          <w:lang w:val="ru-RU"/>
        </w:rPr>
        <w:t>,</w:t>
      </w:r>
      <w:r w:rsidR="007D4210" w:rsidRPr="00D13DB5">
        <w:rPr>
          <w:rFonts w:ascii="Times New Roman" w:hAnsi="Times New Roman" w:cs="Times New Roman"/>
          <w:sz w:val="28"/>
          <w:lang w:val="ru-RU"/>
        </w:rPr>
        <w:t xml:space="preserve"> </w:t>
      </w:r>
      <w:r w:rsidRPr="00D13DB5">
        <w:rPr>
          <w:rFonts w:ascii="Times New Roman" w:hAnsi="Times New Roman" w:cs="Times New Roman"/>
          <w:sz w:val="28"/>
          <w:lang w:val="ru-RU"/>
        </w:rPr>
        <w:t>руководствуясь ст.____ Устава</w:t>
      </w:r>
      <w:r w:rsidR="00E00A16" w:rsidRPr="00D13DB5">
        <w:rPr>
          <w:rFonts w:ascii="Times New Roman" w:hAnsi="Times New Roman" w:cs="Times New Roman"/>
          <w:sz w:val="28"/>
          <w:lang w:val="ru-RU"/>
        </w:rPr>
        <w:t xml:space="preserve"> муниципального образования </w:t>
      </w:r>
      <w:proofErr w:type="spellStart"/>
      <w:r w:rsidR="00E00A16" w:rsidRPr="00D13DB5">
        <w:rPr>
          <w:rFonts w:ascii="Times New Roman" w:hAnsi="Times New Roman" w:cs="Times New Roman"/>
          <w:sz w:val="28"/>
          <w:lang w:val="ru-RU"/>
        </w:rPr>
        <w:t>Зуйское</w:t>
      </w:r>
      <w:proofErr w:type="spellEnd"/>
      <w:r w:rsidR="00E00A16" w:rsidRPr="00D13DB5">
        <w:rPr>
          <w:rFonts w:ascii="Times New Roman" w:hAnsi="Times New Roman" w:cs="Times New Roman"/>
          <w:sz w:val="28"/>
          <w:lang w:val="ru-RU"/>
        </w:rPr>
        <w:t xml:space="preserve"> сельское поселение </w:t>
      </w:r>
      <w:proofErr w:type="gramEnd"/>
    </w:p>
    <w:p w:rsidR="00E00A16" w:rsidRPr="00D13DB5" w:rsidRDefault="00E00A16" w:rsidP="00E00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7D4210" w:rsidRPr="00D13DB5" w:rsidRDefault="00E00A16" w:rsidP="00E00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D13DB5">
        <w:rPr>
          <w:rFonts w:ascii="Times New Roman" w:hAnsi="Times New Roman" w:cs="Times New Roman"/>
          <w:sz w:val="28"/>
          <w:lang w:val="ru-RU"/>
        </w:rPr>
        <w:t>Зуйский</w:t>
      </w:r>
      <w:proofErr w:type="spellEnd"/>
      <w:r w:rsidRPr="00D13DB5">
        <w:rPr>
          <w:rFonts w:ascii="Times New Roman" w:hAnsi="Times New Roman" w:cs="Times New Roman"/>
          <w:sz w:val="28"/>
          <w:lang w:val="ru-RU"/>
        </w:rPr>
        <w:t xml:space="preserve"> сельский совет РЕШИЛ</w:t>
      </w:r>
      <w:r w:rsidR="007D4210" w:rsidRPr="00D13DB5">
        <w:rPr>
          <w:rFonts w:ascii="Times New Roman" w:hAnsi="Times New Roman" w:cs="Times New Roman"/>
          <w:sz w:val="28"/>
          <w:lang w:val="ru-RU"/>
        </w:rPr>
        <w:t>:</w:t>
      </w:r>
    </w:p>
    <w:p w:rsidR="00E00A16" w:rsidRPr="00D13DB5" w:rsidRDefault="00E00A16" w:rsidP="00E00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7D4210" w:rsidRPr="00D13DB5" w:rsidRDefault="007D4210" w:rsidP="00022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3DB5">
        <w:rPr>
          <w:rFonts w:ascii="Times New Roman" w:hAnsi="Times New Roman" w:cs="Times New Roman"/>
          <w:sz w:val="28"/>
          <w:lang w:val="ru-RU"/>
        </w:rPr>
        <w:t xml:space="preserve">1. Утвердить </w:t>
      </w:r>
      <w:r w:rsidR="004631EA" w:rsidRPr="00D13DB5">
        <w:rPr>
          <w:rFonts w:ascii="Times New Roman" w:hAnsi="Times New Roman" w:cs="Times New Roman"/>
          <w:sz w:val="28"/>
          <w:lang w:val="ru-RU"/>
        </w:rPr>
        <w:t>Порядок организации историко-культурного заповедника местного (муниципального) значения</w:t>
      </w:r>
      <w:r w:rsidR="004631EA" w:rsidRPr="00D13DB5">
        <w:rPr>
          <w:lang w:val="ru-RU"/>
        </w:rPr>
        <w:t xml:space="preserve"> </w:t>
      </w:r>
      <w:r w:rsidR="00E00A16" w:rsidRPr="00D13DB5">
        <w:rPr>
          <w:rFonts w:ascii="Times New Roman" w:hAnsi="Times New Roman" w:cs="Times New Roman"/>
          <w:sz w:val="28"/>
          <w:lang w:val="ru-RU"/>
        </w:rPr>
        <w:t xml:space="preserve">в </w:t>
      </w:r>
      <w:proofErr w:type="spellStart"/>
      <w:r w:rsidR="00E00A16" w:rsidRPr="00D13DB5">
        <w:rPr>
          <w:rFonts w:ascii="Times New Roman" w:hAnsi="Times New Roman" w:cs="Times New Roman"/>
          <w:sz w:val="28"/>
          <w:lang w:val="ru-RU"/>
        </w:rPr>
        <w:t>Зуйском</w:t>
      </w:r>
      <w:proofErr w:type="spellEnd"/>
      <w:r w:rsidR="00E00A16" w:rsidRPr="00D13DB5">
        <w:rPr>
          <w:rFonts w:ascii="Times New Roman" w:hAnsi="Times New Roman" w:cs="Times New Roman"/>
          <w:sz w:val="28"/>
          <w:lang w:val="ru-RU"/>
        </w:rPr>
        <w:t xml:space="preserve"> сельском поселении Белогорского района </w:t>
      </w:r>
      <w:r w:rsidR="00897627" w:rsidRPr="00D13DB5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="00897627" w:rsidRPr="00D13DB5">
        <w:rPr>
          <w:rFonts w:ascii="Times New Roman" w:hAnsi="Times New Roman" w:cs="Times New Roman"/>
          <w:sz w:val="28"/>
          <w:lang w:val="ru-RU"/>
        </w:rPr>
        <w:t>Республики Крым (приложение № </w:t>
      </w:r>
      <w:r w:rsidRPr="00D13DB5">
        <w:rPr>
          <w:rFonts w:ascii="Times New Roman" w:hAnsi="Times New Roman" w:cs="Times New Roman"/>
          <w:sz w:val="28"/>
          <w:lang w:val="ru-RU"/>
        </w:rPr>
        <w:t>1).</w:t>
      </w:r>
    </w:p>
    <w:p w:rsidR="00E00A16" w:rsidRPr="00D13DB5" w:rsidRDefault="00E00A16" w:rsidP="00E00A16">
      <w:pPr>
        <w:pStyle w:val="a8"/>
        <w:numPr>
          <w:ilvl w:val="0"/>
          <w:numId w:val="9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13D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Настоящее решение подлежит официальному опубликованию (обнародованию) на официальной странице муниципального образования </w:t>
      </w:r>
      <w:proofErr w:type="spellStart"/>
      <w:r w:rsidRPr="00D13D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Зуйское</w:t>
      </w:r>
      <w:proofErr w:type="spellEnd"/>
      <w:r w:rsidRPr="00D13D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</w:t>
      </w:r>
      <w:proofErr w:type="spellStart"/>
      <w:r w:rsidRPr="00D13D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Зуйское</w:t>
      </w:r>
      <w:proofErr w:type="spellEnd"/>
      <w:r w:rsidRPr="00D13D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сельское поселение», и на информационном стенде в здании администрации </w:t>
      </w:r>
      <w:proofErr w:type="spellStart"/>
      <w:r w:rsidRPr="00D13D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Зуйского</w:t>
      </w:r>
      <w:proofErr w:type="spellEnd"/>
      <w:r w:rsidRPr="00D13D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сельского совета по адресу: </w:t>
      </w:r>
      <w:proofErr w:type="spellStart"/>
      <w:r w:rsidRPr="00D13D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пгт</w:t>
      </w:r>
      <w:proofErr w:type="spellEnd"/>
      <w:r w:rsidRPr="00D13D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Зуя, </w:t>
      </w:r>
      <w:proofErr w:type="spellStart"/>
      <w:r w:rsidRPr="00D13D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ул</w:t>
      </w:r>
      <w:proofErr w:type="gramStart"/>
      <w:r w:rsidRPr="00D13D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.Ш</w:t>
      </w:r>
      <w:proofErr w:type="gramEnd"/>
      <w:r w:rsidRPr="00D13D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оссейная</w:t>
      </w:r>
      <w:proofErr w:type="spellEnd"/>
      <w:r w:rsidRPr="00D13D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, 64.</w:t>
      </w:r>
    </w:p>
    <w:p w:rsidR="00E00A16" w:rsidRPr="00D13DB5" w:rsidRDefault="00E00A16" w:rsidP="00E00A1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E00A16" w:rsidRPr="00D13DB5" w:rsidRDefault="00E00A16" w:rsidP="00E00A1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13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Председатель </w:t>
      </w:r>
      <w:proofErr w:type="spellStart"/>
      <w:r w:rsidRPr="00D13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Зуйского</w:t>
      </w:r>
      <w:proofErr w:type="spellEnd"/>
      <w:r w:rsidRPr="00D13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сельского совета – </w:t>
      </w:r>
    </w:p>
    <w:p w:rsidR="00E00A16" w:rsidRPr="00D13DB5" w:rsidRDefault="00E00A16" w:rsidP="00E00A1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13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Глава администрации </w:t>
      </w:r>
      <w:proofErr w:type="spellStart"/>
      <w:r w:rsidRPr="00D13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Зуйского</w:t>
      </w:r>
      <w:proofErr w:type="spellEnd"/>
      <w:r w:rsidRPr="00D13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сельского поселения</w:t>
      </w:r>
      <w:r w:rsidRPr="00D13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ab/>
      </w:r>
      <w:r w:rsidRPr="00D13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ab/>
      </w:r>
      <w:r w:rsidRPr="00D13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ab/>
      </w:r>
      <w:r w:rsidRPr="00D13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ab/>
      </w:r>
      <w:proofErr w:type="spellStart"/>
      <w:r w:rsidRPr="00D13D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А.А.Лахин</w:t>
      </w:r>
      <w:proofErr w:type="spellEnd"/>
    </w:p>
    <w:p w:rsidR="007D4210" w:rsidRPr="00D13DB5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7D4210" w:rsidRPr="00D13DB5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7D4210" w:rsidRPr="00D13DB5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7D4210" w:rsidRPr="00D13DB5" w:rsidRDefault="007D4210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AC42DC" w:rsidRPr="00D13DB5" w:rsidRDefault="00AC42DC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AC42DC" w:rsidRPr="00D13DB5" w:rsidRDefault="00AC42DC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D13DB5" w:rsidRPr="00D13DB5" w:rsidRDefault="00E00A16" w:rsidP="00E00A1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lang w:val="ru-RU"/>
        </w:rPr>
      </w:pPr>
      <w:r w:rsidRPr="00D13DB5">
        <w:rPr>
          <w:rFonts w:ascii="Times New Roman" w:hAnsi="Times New Roman" w:cs="Times New Roman"/>
          <w:sz w:val="28"/>
          <w:lang w:val="ru-RU"/>
        </w:rPr>
        <w:lastRenderedPageBreak/>
        <w:t xml:space="preserve">Приложение к решению 7 сессии </w:t>
      </w:r>
    </w:p>
    <w:p w:rsidR="00D13DB5" w:rsidRPr="00D13DB5" w:rsidRDefault="00D13DB5" w:rsidP="00E00A1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lang w:val="ru-RU"/>
        </w:rPr>
      </w:pPr>
      <w:r w:rsidRPr="00D13DB5">
        <w:rPr>
          <w:rFonts w:ascii="Times New Roman" w:hAnsi="Times New Roman" w:cs="Times New Roman"/>
          <w:sz w:val="28"/>
          <w:lang w:val="ru-RU"/>
        </w:rPr>
        <w:t>от 24.12.2019 № 2</w:t>
      </w:r>
      <w:r w:rsidR="00131258">
        <w:rPr>
          <w:rFonts w:ascii="Times New Roman" w:hAnsi="Times New Roman" w:cs="Times New Roman"/>
          <w:sz w:val="28"/>
          <w:lang w:val="ru-RU"/>
        </w:rPr>
        <w:t>6</w:t>
      </w:r>
      <w:bookmarkStart w:id="0" w:name="_GoBack"/>
      <w:bookmarkEnd w:id="0"/>
    </w:p>
    <w:p w:rsidR="00AC42DC" w:rsidRPr="00D13DB5" w:rsidRDefault="00AC42DC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AC42DC" w:rsidRPr="00D13DB5" w:rsidRDefault="00AC42DC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F13B1" w:rsidRPr="00D13DB5" w:rsidRDefault="001F13B1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F13B1" w:rsidRPr="00D13DB5" w:rsidRDefault="001F13B1" w:rsidP="001F13B1">
      <w:pPr>
        <w:pStyle w:val="10"/>
        <w:keepNext/>
        <w:keepLines/>
        <w:shd w:val="clear" w:color="auto" w:fill="auto"/>
        <w:spacing w:line="240" w:lineRule="auto"/>
        <w:ind w:left="20" w:hanging="20"/>
        <w:rPr>
          <w:spacing w:val="0"/>
          <w:sz w:val="28"/>
          <w:lang w:val="ru-RU"/>
        </w:rPr>
      </w:pPr>
      <w:bookmarkStart w:id="1" w:name="bookmark0"/>
      <w:r w:rsidRPr="00D13DB5">
        <w:rPr>
          <w:spacing w:val="0"/>
          <w:sz w:val="28"/>
          <w:lang w:val="ru-RU"/>
        </w:rPr>
        <w:t>Порядок</w:t>
      </w:r>
      <w:bookmarkEnd w:id="1"/>
    </w:p>
    <w:p w:rsidR="001F13B1" w:rsidRPr="00D13DB5" w:rsidRDefault="001F13B1" w:rsidP="001F13B1">
      <w:pPr>
        <w:pStyle w:val="20"/>
        <w:shd w:val="clear" w:color="auto" w:fill="auto"/>
        <w:spacing w:after="0" w:line="240" w:lineRule="auto"/>
        <w:ind w:left="20" w:hanging="20"/>
        <w:rPr>
          <w:b/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 xml:space="preserve">организации историко-культурного заповедника </w:t>
      </w:r>
    </w:p>
    <w:p w:rsidR="001F13B1" w:rsidRPr="00D13DB5" w:rsidRDefault="001F13B1" w:rsidP="001F13B1">
      <w:pPr>
        <w:pStyle w:val="20"/>
        <w:shd w:val="clear" w:color="auto" w:fill="auto"/>
        <w:spacing w:after="0" w:line="240" w:lineRule="auto"/>
        <w:ind w:left="20" w:hanging="20"/>
        <w:rPr>
          <w:b/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местного (муниципального) значения</w:t>
      </w:r>
    </w:p>
    <w:p w:rsidR="001F13B1" w:rsidRPr="00D13DB5" w:rsidRDefault="001F13B1" w:rsidP="001F13B1">
      <w:pPr>
        <w:pStyle w:val="30"/>
        <w:shd w:val="clear" w:color="auto" w:fill="auto"/>
        <w:spacing w:before="0" w:line="240" w:lineRule="auto"/>
        <w:ind w:left="20" w:firstLine="709"/>
        <w:rPr>
          <w:spacing w:val="0"/>
          <w:sz w:val="28"/>
          <w:lang w:val="ru-RU"/>
        </w:rPr>
      </w:pPr>
    </w:p>
    <w:p w:rsidR="001F13B1" w:rsidRPr="00D13DB5" w:rsidRDefault="001F13B1" w:rsidP="001F13B1">
      <w:pPr>
        <w:pStyle w:val="30"/>
        <w:shd w:val="clear" w:color="auto" w:fill="auto"/>
        <w:spacing w:before="0" w:line="240" w:lineRule="auto"/>
        <w:ind w:left="2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1. Общие положения.</w:t>
      </w:r>
    </w:p>
    <w:p w:rsidR="001F13B1" w:rsidRPr="00D13DB5" w:rsidRDefault="001F13B1" w:rsidP="001F13B1">
      <w:pPr>
        <w:pStyle w:val="11"/>
        <w:numPr>
          <w:ilvl w:val="0"/>
          <w:numId w:val="1"/>
        </w:numPr>
        <w:shd w:val="clear" w:color="auto" w:fill="auto"/>
        <w:tabs>
          <w:tab w:val="left" w:pos="1273"/>
        </w:tabs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Настоящий Порядок регулирует вопросы организации историк</w:t>
      </w:r>
      <w:proofErr w:type="gramStart"/>
      <w:r w:rsidRPr="00D13DB5">
        <w:rPr>
          <w:spacing w:val="0"/>
          <w:sz w:val="28"/>
          <w:lang w:val="ru-RU"/>
        </w:rPr>
        <w:t>о-</w:t>
      </w:r>
      <w:proofErr w:type="gramEnd"/>
      <w:r w:rsidRPr="00D13DB5">
        <w:rPr>
          <w:spacing w:val="0"/>
          <w:sz w:val="28"/>
          <w:lang w:val="ru-RU"/>
        </w:rPr>
        <w:t xml:space="preserve"> культурного заповедника местного (муниципального) значения (далее - Заповедник).</w:t>
      </w:r>
    </w:p>
    <w:p w:rsidR="001F13B1" w:rsidRPr="00D13DB5" w:rsidRDefault="001F13B1" w:rsidP="001F13B1">
      <w:pPr>
        <w:pStyle w:val="11"/>
        <w:numPr>
          <w:ilvl w:val="0"/>
          <w:numId w:val="1"/>
        </w:numPr>
        <w:shd w:val="clear" w:color="auto" w:fill="auto"/>
        <w:tabs>
          <w:tab w:val="left" w:pos="1393"/>
        </w:tabs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Понятия и термины, используемые в настоящем Порядке, применяются в том же значении, в котором они используются в Федеральном законе от 25 июня 2002 года № 73-ФЗ «Об объектах культурного наследия (памятниках истории и культуры) народов Российской Федерации».</w:t>
      </w:r>
    </w:p>
    <w:p w:rsidR="001F13B1" w:rsidRPr="00D13DB5" w:rsidRDefault="001F13B1" w:rsidP="001F13B1">
      <w:pPr>
        <w:pStyle w:val="a8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D13DB5">
        <w:rPr>
          <w:rFonts w:ascii="Times New Roman" w:hAnsi="Times New Roman" w:cs="Times New Roman"/>
          <w:color w:val="auto"/>
          <w:sz w:val="28"/>
          <w:szCs w:val="28"/>
          <w:lang w:val="ru-RU"/>
        </w:rPr>
        <w:t>Орган охраны объектов культурного наследия Республики Крым, органы местного самоуправления, уполномоченные в области сохранения, использования, популяризации и государственной охраны объектов культурного наследия, а также заинтересованные юридические и физические лица вправе организовывать проведение работ по выявлению объектов культурного наследия, обладающих признаками объекта культурного наследия, при этом данные работы могут быть организованы по заказам физических и юридических лиц за счет средств заказчика</w:t>
      </w:r>
      <w:proofErr w:type="gramEnd"/>
      <w:r w:rsidRPr="00D13DB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порядке, установленном федеральным органом охраны объекта культурного наследия.</w:t>
      </w:r>
    </w:p>
    <w:p w:rsidR="001F13B1" w:rsidRPr="00D13DB5" w:rsidRDefault="001F13B1" w:rsidP="001F13B1">
      <w:pPr>
        <w:pStyle w:val="a8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D13DB5">
        <w:rPr>
          <w:rFonts w:ascii="Times New Roman" w:hAnsi="Times New Roman" w:cs="Times New Roman"/>
          <w:sz w:val="28"/>
          <w:lang w:val="ru-RU"/>
        </w:rPr>
        <w:t>С инициативой об отнесении достопримечательного места местного (муниципального) значения к Заповеднику выступают: уполномоченный орган государственной власти Республики Крым, на который возложено государственное регулирование в области культуры, и отнесенные к его ведению государственные учреждения; орган государственной власти Республики Крым в области сохранения, использования, популяризации и государственной охраны объектов культурного наследия (далее - Орган охраны) и отнесенные к его ведению государственные учреждения;</w:t>
      </w:r>
      <w:proofErr w:type="gramEnd"/>
      <w:r w:rsidRPr="00D13DB5">
        <w:rPr>
          <w:rFonts w:ascii="Times New Roman" w:hAnsi="Times New Roman" w:cs="Times New Roman"/>
          <w:sz w:val="28"/>
          <w:lang w:val="ru-RU"/>
        </w:rPr>
        <w:t xml:space="preserve"> государственные учреждения, организации, общественные объединения, уставной деятельностью которых является сохранение объектов культурного наследия; органы местного самоуправления муниципальных образований в Республике Крым, муниципальные учреждения, на территории которых расположены достопримечательные места местного (муниципального) значения (далее - Заказчик).</w:t>
      </w:r>
    </w:p>
    <w:p w:rsidR="001F13B1" w:rsidRPr="00D13DB5" w:rsidRDefault="001F13B1" w:rsidP="001F13B1">
      <w:pPr>
        <w:pStyle w:val="a8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3DB5">
        <w:rPr>
          <w:rFonts w:ascii="Times New Roman" w:hAnsi="Times New Roman" w:cs="Times New Roman"/>
          <w:sz w:val="28"/>
          <w:lang w:val="ru-RU"/>
        </w:rPr>
        <w:t>Организация Заповедника включает в себя подготовку документов, обосновывающих отнесение достопримечательного места местного (муниципального) значения к Заповеднику, порядок представления в Орган охраны документов об организации Заповедника, а также состав документов, необходимых для принятия Советом министров Республики Крым решения об отнесении достопримечательного места местного (муниципального) значения к Заповеднику.</w:t>
      </w:r>
    </w:p>
    <w:p w:rsidR="001F13B1" w:rsidRPr="00D13DB5" w:rsidRDefault="001F13B1" w:rsidP="001F13B1">
      <w:pPr>
        <w:pStyle w:val="a8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3DB5">
        <w:rPr>
          <w:rFonts w:ascii="Times New Roman" w:hAnsi="Times New Roman" w:cs="Times New Roman"/>
          <w:sz w:val="28"/>
          <w:lang w:val="ru-RU"/>
        </w:rPr>
        <w:lastRenderedPageBreak/>
        <w:t>Государственная историко-культурная экспертиза документов, обосновывающих отнесение достопримечательного места местного (муниципального) значения к Заповеднику, осуществляется в установленном законодательством порядке.</w:t>
      </w:r>
    </w:p>
    <w:p w:rsidR="001F13B1" w:rsidRPr="00D13DB5" w:rsidRDefault="001F13B1" w:rsidP="001F13B1">
      <w:pPr>
        <w:pStyle w:val="a8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3DB5">
        <w:rPr>
          <w:rFonts w:ascii="Times New Roman" w:hAnsi="Times New Roman" w:cs="Times New Roman"/>
          <w:sz w:val="28"/>
          <w:lang w:val="ru-RU"/>
        </w:rPr>
        <w:t xml:space="preserve">Земли в границах достопримечательного места местного (муниципального) значения, в отношении которого принято решение об отнесении к Заповеднику, относятся к землям историко-культурного назначения. Земли в границах Заповедника являются землями, ограниченными в обороте, и не предоставляются в частную собственность, за исключением случаев, установленных федеральными законами. </w:t>
      </w:r>
      <w:proofErr w:type="gramStart"/>
      <w:r w:rsidRPr="00D13DB5">
        <w:rPr>
          <w:rFonts w:ascii="Times New Roman" w:hAnsi="Times New Roman" w:cs="Times New Roman"/>
          <w:sz w:val="28"/>
          <w:lang w:val="ru-RU"/>
        </w:rPr>
        <w:t>На территории Заповедника (в том числе и в пределах земель поселений, полностью или частично вошедших в состав Заповедника) устанавливаются режимы, определяющие правовой режим земельных участков в границах данного Заповедника и обеспечивающие сохранение его целостности как историко-культурного и природного комплекса.</w:t>
      </w:r>
      <w:proofErr w:type="gramEnd"/>
      <w:r w:rsidRPr="00D13DB5">
        <w:rPr>
          <w:rFonts w:ascii="Times New Roman" w:hAnsi="Times New Roman" w:cs="Times New Roman"/>
          <w:sz w:val="28"/>
          <w:lang w:val="ru-RU"/>
        </w:rPr>
        <w:t xml:space="preserve"> Земельные участки в границах Заповедника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 действующим законодательством Российской Федерации.</w:t>
      </w:r>
    </w:p>
    <w:p w:rsidR="001F13B1" w:rsidRPr="00D13DB5" w:rsidRDefault="001F13B1" w:rsidP="001F13B1">
      <w:pPr>
        <w:pStyle w:val="a8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3DB5">
        <w:rPr>
          <w:rFonts w:ascii="Times New Roman" w:hAnsi="Times New Roman" w:cs="Times New Roman"/>
          <w:sz w:val="28"/>
          <w:lang w:val="ru-RU"/>
        </w:rPr>
        <w:t>Режимы, установленные на территории Заповедника,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</w:t>
      </w:r>
    </w:p>
    <w:p w:rsidR="001F13B1" w:rsidRPr="00D13DB5" w:rsidRDefault="001F13B1" w:rsidP="001F13B1">
      <w:pPr>
        <w:pStyle w:val="a8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3DB5">
        <w:rPr>
          <w:rFonts w:ascii="Times New Roman" w:hAnsi="Times New Roman" w:cs="Times New Roman"/>
          <w:sz w:val="28"/>
          <w:lang w:val="ru-RU"/>
        </w:rPr>
        <w:t xml:space="preserve">На территории Заповедника запрещается любая деятельность, которая может нанести ущерб объектам культурного наследия, исторической, культурной и природной </w:t>
      </w:r>
      <w:proofErr w:type="gramStart"/>
      <w:r w:rsidRPr="00D13DB5">
        <w:rPr>
          <w:rFonts w:ascii="Times New Roman" w:hAnsi="Times New Roman" w:cs="Times New Roman"/>
          <w:sz w:val="28"/>
          <w:lang w:val="ru-RU"/>
        </w:rPr>
        <w:t>среде</w:t>
      </w:r>
      <w:proofErr w:type="gramEnd"/>
      <w:r w:rsidRPr="00D13DB5">
        <w:rPr>
          <w:rFonts w:ascii="Times New Roman" w:hAnsi="Times New Roman" w:cs="Times New Roman"/>
          <w:sz w:val="28"/>
          <w:lang w:val="ru-RU"/>
        </w:rPr>
        <w:t xml:space="preserve"> и </w:t>
      </w:r>
      <w:proofErr w:type="gramStart"/>
      <w:r w:rsidRPr="00D13DB5">
        <w:rPr>
          <w:rFonts w:ascii="Times New Roman" w:hAnsi="Times New Roman" w:cs="Times New Roman"/>
          <w:sz w:val="28"/>
          <w:lang w:val="ru-RU"/>
        </w:rPr>
        <w:t>которая</w:t>
      </w:r>
      <w:proofErr w:type="gramEnd"/>
      <w:r w:rsidRPr="00D13DB5">
        <w:rPr>
          <w:rFonts w:ascii="Times New Roman" w:hAnsi="Times New Roman" w:cs="Times New Roman"/>
          <w:sz w:val="28"/>
          <w:lang w:val="ru-RU"/>
        </w:rPr>
        <w:t xml:space="preserve"> не соответствует целям и задачам сохранения объектов культурного наследия. На территории Заповедника осуществляется хозяйственная деятельность, не противоречащая режиму содержания Заповедника. Землеустроительные, земляные, строительные, мелиоративные, хозяйственные и иные работы на территории Заповедника осуществляются в порядке, установленном Федеральным законом от 25 июня 2002 года № 73-Ф3 «Об объектах культурного наследия (памятниках истории и культуры) народов Российской Федерации», Законом Республики Крым от 11 сентября 2014 года № 68-ЗРК «Об объектах культурного наследия в Республике Крым».</w:t>
      </w:r>
    </w:p>
    <w:p w:rsidR="001F13B1" w:rsidRPr="00D13DB5" w:rsidRDefault="001F13B1" w:rsidP="001F13B1">
      <w:pPr>
        <w:pStyle w:val="a8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3DB5">
        <w:rPr>
          <w:rFonts w:ascii="Times New Roman" w:hAnsi="Times New Roman" w:cs="Times New Roman"/>
          <w:sz w:val="28"/>
          <w:lang w:val="ru-RU"/>
        </w:rPr>
        <w:t>В состав Заповедника могут входить зоны охраны объектов культурного наследия, а также объекты недвижимости, включая лесные и сельскохозяйственные угодья, поселения, водные объекты.</w:t>
      </w:r>
    </w:p>
    <w:p w:rsidR="001F13B1" w:rsidRPr="00D13DB5" w:rsidRDefault="001F13B1" w:rsidP="001F13B1">
      <w:pPr>
        <w:pStyle w:val="a8"/>
        <w:numPr>
          <w:ilvl w:val="0"/>
          <w:numId w:val="1"/>
        </w:numPr>
        <w:autoSpaceDE w:val="0"/>
        <w:autoSpaceDN w:val="0"/>
        <w:adjustRightInd w:val="0"/>
        <w:ind w:left="20" w:right="4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3DB5">
        <w:rPr>
          <w:rFonts w:ascii="Times New Roman" w:hAnsi="Times New Roman" w:cs="Times New Roman"/>
          <w:sz w:val="28"/>
          <w:lang w:val="ru-RU"/>
        </w:rPr>
        <w:t>Градостроительная деятельность на территории Заповедника подлежит особому регулированию. Эти особенности отражаются в документах территориального планирования соответствующего уровня и документах градостроительного зонирования, регулирующих развитие территории Заповедника, обеспечивающей сохранение исторической планировки и застройки поселений, полностью или частично включаемых в границы Заповедника, сохранение масштабности и типовых форм зданий и сооружений, исторического ландшафта, развитие традиционных форм хозяйствования на территории Заповедника.</w:t>
      </w:r>
    </w:p>
    <w:p w:rsidR="001F13B1" w:rsidRPr="00D13DB5" w:rsidRDefault="001F13B1" w:rsidP="001F13B1">
      <w:pPr>
        <w:pStyle w:val="20"/>
        <w:shd w:val="clear" w:color="auto" w:fill="auto"/>
        <w:spacing w:after="0" w:line="240" w:lineRule="auto"/>
        <w:ind w:firstLine="709"/>
        <w:rPr>
          <w:spacing w:val="0"/>
          <w:sz w:val="28"/>
          <w:lang w:val="ru-RU"/>
        </w:rPr>
      </w:pPr>
    </w:p>
    <w:p w:rsidR="001F13B1" w:rsidRPr="00D13DB5" w:rsidRDefault="001F13B1" w:rsidP="001F13B1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2. Порядок и</w:t>
      </w:r>
      <w:r w:rsidRPr="00D13DB5">
        <w:rPr>
          <w:rStyle w:val="21"/>
          <w:b w:val="0"/>
          <w:spacing w:val="0"/>
          <w:sz w:val="28"/>
          <w:lang w:val="ru-RU"/>
        </w:rPr>
        <w:t xml:space="preserve"> </w:t>
      </w:r>
      <w:r w:rsidRPr="00D13DB5">
        <w:rPr>
          <w:rStyle w:val="21"/>
          <w:spacing w:val="0"/>
          <w:sz w:val="28"/>
          <w:lang w:val="ru-RU"/>
        </w:rPr>
        <w:t>форма</w:t>
      </w:r>
      <w:r w:rsidRPr="00D13DB5">
        <w:rPr>
          <w:spacing w:val="0"/>
          <w:sz w:val="28"/>
          <w:lang w:val="ru-RU"/>
        </w:rPr>
        <w:t xml:space="preserve"> обращения по вопросу </w:t>
      </w:r>
    </w:p>
    <w:p w:rsidR="001F13B1" w:rsidRPr="00D13DB5" w:rsidRDefault="001F13B1" w:rsidP="001F13B1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организации Заповедника</w:t>
      </w:r>
    </w:p>
    <w:p w:rsidR="001F13B1" w:rsidRPr="00D13DB5" w:rsidRDefault="001F13B1" w:rsidP="001F13B1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8"/>
          <w:lang w:val="ru-RU"/>
        </w:rPr>
      </w:pPr>
    </w:p>
    <w:p w:rsidR="001F13B1" w:rsidRPr="00D13DB5" w:rsidRDefault="001F13B1" w:rsidP="001F13B1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2.1. Научно-проектная документация, обосновывающая организацию Заповедника (далее - научно-проектная документация) разрабатывается на основании задания на её разработку, выдаваемого Органом охраны по заявлению Заказчика и на основании заключения государственной историко-культурной экспертизы, подтверждающей целесообразность отнесения достопримечательного места к Заповеднику.</w:t>
      </w:r>
    </w:p>
    <w:p w:rsidR="001F13B1" w:rsidRPr="00D13DB5" w:rsidRDefault="001F13B1" w:rsidP="001F13B1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  <w:lang w:val="ru-RU"/>
        </w:rPr>
      </w:pPr>
      <w:proofErr w:type="gramStart"/>
      <w:r w:rsidRPr="00D13DB5">
        <w:rPr>
          <w:spacing w:val="0"/>
          <w:sz w:val="28"/>
          <w:lang w:val="ru-RU"/>
        </w:rPr>
        <w:t>Научно-проектная документация разрабатывается в соответствии с Градостроительным кодексом Российской Федерации, законами и иными нормативными правовыми актами Российской Федерации в области охраны объектов культурного наследия, законами и иными нормативными правовыми актами Республики Крым в области охраны объектов культурного наследия, нормативами градостроительного проектирования и нормативными правовыми актами органов местного самоуправления муниципальных образований в Республике Крым.</w:t>
      </w:r>
      <w:proofErr w:type="gramEnd"/>
    </w:p>
    <w:p w:rsidR="001F13B1" w:rsidRPr="00D13DB5" w:rsidRDefault="001F13B1" w:rsidP="001F13B1">
      <w:pPr>
        <w:pStyle w:val="11"/>
        <w:shd w:val="clear" w:color="auto" w:fill="auto"/>
        <w:tabs>
          <w:tab w:val="left" w:pos="2266"/>
          <w:tab w:val="left" w:pos="5050"/>
          <w:tab w:val="left" w:pos="8180"/>
        </w:tabs>
        <w:spacing w:line="240" w:lineRule="auto"/>
        <w:ind w:left="20" w:right="2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В задании на разработку в обязательном порядке предусматривается необходимость проведения историко-культурной экспертизы научн</w:t>
      </w:r>
      <w:proofErr w:type="gramStart"/>
      <w:r w:rsidRPr="00D13DB5">
        <w:rPr>
          <w:spacing w:val="0"/>
          <w:sz w:val="28"/>
          <w:lang w:val="ru-RU"/>
        </w:rPr>
        <w:t>о-</w:t>
      </w:r>
      <w:proofErr w:type="gramEnd"/>
      <w:r w:rsidRPr="00D13DB5">
        <w:rPr>
          <w:spacing w:val="0"/>
          <w:sz w:val="28"/>
          <w:lang w:val="ru-RU"/>
        </w:rPr>
        <w:t xml:space="preserve"> проектной документации, обосновывающей отнесение достопримечательного места к Заповеднику.</w:t>
      </w:r>
    </w:p>
    <w:p w:rsidR="001F13B1" w:rsidRPr="00D13DB5" w:rsidRDefault="001F13B1" w:rsidP="001F13B1">
      <w:pPr>
        <w:pStyle w:val="11"/>
        <w:numPr>
          <w:ilvl w:val="0"/>
          <w:numId w:val="2"/>
        </w:numPr>
        <w:shd w:val="clear" w:color="auto" w:fill="auto"/>
        <w:tabs>
          <w:tab w:val="left" w:pos="1431"/>
        </w:tabs>
        <w:spacing w:line="240" w:lineRule="auto"/>
        <w:ind w:left="20" w:right="2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Разработка научно-проектной документации осуществляется специализированными лицензированными организациями (далее Исполнитель) на основании представленных Заказчиком исходных данных, необходимых историко-архитектурных, историко-градостроительных и архивных исследований (далее - историко-культурные исследования) и иных материалов, обосновывающих организацию Заповедника.</w:t>
      </w:r>
    </w:p>
    <w:p w:rsidR="001F13B1" w:rsidRPr="00D13DB5" w:rsidRDefault="001F13B1" w:rsidP="001F13B1">
      <w:pPr>
        <w:pStyle w:val="11"/>
        <w:numPr>
          <w:ilvl w:val="0"/>
          <w:numId w:val="2"/>
        </w:numPr>
        <w:shd w:val="clear" w:color="auto" w:fill="auto"/>
        <w:tabs>
          <w:tab w:val="left" w:pos="1431"/>
        </w:tabs>
        <w:spacing w:line="240" w:lineRule="auto"/>
        <w:ind w:left="20" w:right="2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Заказчик предоставляет Исполнителю следующие материалы:</w:t>
      </w:r>
    </w:p>
    <w:p w:rsidR="001F13B1" w:rsidRPr="00D13DB5" w:rsidRDefault="001F13B1" w:rsidP="001F13B1">
      <w:pPr>
        <w:pStyle w:val="11"/>
        <w:shd w:val="clear" w:color="auto" w:fill="auto"/>
        <w:tabs>
          <w:tab w:val="left" w:pos="1431"/>
        </w:tabs>
        <w:spacing w:line="240" w:lineRule="auto"/>
        <w:ind w:left="20" w:right="2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топогеодезическую подоснову в границах рассмотрения предполагаемой территории Заповедника и в масштабах, соответствующих указанным в задании масштабам выпускных чертежей в электронном и бумажном виде: 1:5000, 1:2000, 1:500;</w:t>
      </w:r>
    </w:p>
    <w:p w:rsidR="001F13B1" w:rsidRPr="00D13DB5" w:rsidRDefault="001F13B1" w:rsidP="001F13B1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официальную информацию по спискам объектов культурного наследия всех категорий и их территориям, охранным и защитным зонам;</w:t>
      </w:r>
    </w:p>
    <w:p w:rsidR="001F13B1" w:rsidRPr="00D13DB5" w:rsidRDefault="001F13B1" w:rsidP="001F13B1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материалы земельного кадастра в части границ владельческих участков на территории, которая рассматривается для организации Заповедника, при наличии данных.</w:t>
      </w:r>
    </w:p>
    <w:p w:rsidR="001F13B1" w:rsidRPr="00D13DB5" w:rsidRDefault="001F13B1" w:rsidP="001F13B1">
      <w:pPr>
        <w:pStyle w:val="11"/>
        <w:numPr>
          <w:ilvl w:val="0"/>
          <w:numId w:val="2"/>
        </w:numPr>
        <w:shd w:val="clear" w:color="auto" w:fill="auto"/>
        <w:tabs>
          <w:tab w:val="left" w:pos="1258"/>
        </w:tabs>
        <w:spacing w:line="240" w:lineRule="auto"/>
        <w:ind w:left="20" w:right="2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Заказчик обеспечивает возможность ознакомления Исполнителя с имеющимися историко-архивными и историческими документами, материалами по объектам культурного наследия, материалами утвержденных ранее проектов зон охраны, информации о защитных зонах, градостроительной документацией, разработанной до 21 марта 2014 года на территории, которая рассматривается для организации Заповедника.</w:t>
      </w:r>
    </w:p>
    <w:p w:rsidR="001F13B1" w:rsidRPr="00D13DB5" w:rsidRDefault="001F13B1" w:rsidP="001F13B1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lastRenderedPageBreak/>
        <w:t>Работа с материалами закрытого характера должна осуществляться в соответствии с действующими нормативными документами.</w:t>
      </w:r>
    </w:p>
    <w:p w:rsidR="001F13B1" w:rsidRPr="00D13DB5" w:rsidRDefault="001F13B1" w:rsidP="001F13B1">
      <w:pPr>
        <w:pStyle w:val="11"/>
        <w:shd w:val="clear" w:color="auto" w:fill="auto"/>
        <w:spacing w:line="240" w:lineRule="auto"/>
        <w:ind w:left="20" w:right="20" w:firstLine="709"/>
        <w:rPr>
          <w:spacing w:val="0"/>
          <w:sz w:val="28"/>
          <w:lang w:val="ru-RU"/>
        </w:rPr>
      </w:pPr>
    </w:p>
    <w:p w:rsidR="001F13B1" w:rsidRPr="00D13DB5" w:rsidRDefault="001F13B1" w:rsidP="001F13B1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 xml:space="preserve">3. Перечень документов, представляемых для рассмотрения </w:t>
      </w:r>
    </w:p>
    <w:p w:rsidR="001F13B1" w:rsidRPr="00D13DB5" w:rsidRDefault="001F13B1" w:rsidP="001F13B1">
      <w:pPr>
        <w:pStyle w:val="20"/>
        <w:shd w:val="clear" w:color="auto" w:fill="auto"/>
        <w:spacing w:after="0" w:line="240" w:lineRule="auto"/>
        <w:ind w:firstLine="709"/>
        <w:rPr>
          <w:b/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вопроса об организации Заповедника</w:t>
      </w:r>
    </w:p>
    <w:p w:rsidR="001F13B1" w:rsidRPr="00D13DB5" w:rsidRDefault="001F13B1" w:rsidP="001F13B1">
      <w:pPr>
        <w:pStyle w:val="20"/>
        <w:shd w:val="clear" w:color="auto" w:fill="auto"/>
        <w:spacing w:after="0" w:line="240" w:lineRule="auto"/>
        <w:ind w:firstLine="709"/>
        <w:rPr>
          <w:spacing w:val="0"/>
          <w:sz w:val="28"/>
          <w:lang w:val="ru-RU"/>
        </w:rPr>
      </w:pPr>
    </w:p>
    <w:p w:rsidR="001F13B1" w:rsidRPr="00D13DB5" w:rsidRDefault="001F13B1" w:rsidP="001F13B1">
      <w:pPr>
        <w:pStyle w:val="11"/>
        <w:numPr>
          <w:ilvl w:val="0"/>
          <w:numId w:val="3"/>
        </w:numPr>
        <w:shd w:val="clear" w:color="auto" w:fill="auto"/>
        <w:tabs>
          <w:tab w:val="left" w:pos="1194"/>
        </w:tabs>
        <w:spacing w:line="240" w:lineRule="auto"/>
        <w:ind w:left="2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Организация Заповедника включает в себя:</w:t>
      </w:r>
    </w:p>
    <w:p w:rsidR="001F13B1" w:rsidRPr="00D13DB5" w:rsidRDefault="001F13B1" w:rsidP="001F13B1">
      <w:pPr>
        <w:pStyle w:val="11"/>
        <w:numPr>
          <w:ilvl w:val="0"/>
          <w:numId w:val="4"/>
        </w:numPr>
        <w:shd w:val="clear" w:color="auto" w:fill="auto"/>
        <w:tabs>
          <w:tab w:val="left" w:pos="1086"/>
        </w:tabs>
        <w:spacing w:line="240" w:lineRule="auto"/>
        <w:ind w:left="20" w:right="2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обоснование отнесения достопримечательного места местного (муниципального) значения к Заповеднику;</w:t>
      </w:r>
    </w:p>
    <w:p w:rsidR="001F13B1" w:rsidRPr="00D13DB5" w:rsidRDefault="001F13B1" w:rsidP="001F13B1">
      <w:pPr>
        <w:pStyle w:val="11"/>
        <w:numPr>
          <w:ilvl w:val="0"/>
          <w:numId w:val="4"/>
        </w:numPr>
        <w:shd w:val="clear" w:color="auto" w:fill="auto"/>
        <w:tabs>
          <w:tab w:val="left" w:pos="1071"/>
        </w:tabs>
        <w:spacing w:line="240" w:lineRule="auto"/>
        <w:ind w:left="20" w:right="2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установление границ территории, предметов охраны, режима содержания Заповедника.</w:t>
      </w:r>
    </w:p>
    <w:p w:rsidR="001F13B1" w:rsidRPr="00D13DB5" w:rsidRDefault="001F13B1" w:rsidP="001F13B1">
      <w:pPr>
        <w:pStyle w:val="11"/>
        <w:numPr>
          <w:ilvl w:val="0"/>
          <w:numId w:val="3"/>
        </w:numPr>
        <w:shd w:val="clear" w:color="auto" w:fill="auto"/>
        <w:tabs>
          <w:tab w:val="left" w:pos="1378"/>
        </w:tabs>
        <w:spacing w:line="240" w:lineRule="auto"/>
        <w:ind w:left="20" w:right="2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В научно-проектную документацию включаются следующие материалы:</w:t>
      </w:r>
    </w:p>
    <w:p w:rsidR="001F13B1" w:rsidRPr="00D13DB5" w:rsidRDefault="001F13B1" w:rsidP="001F13B1">
      <w:pPr>
        <w:pStyle w:val="11"/>
        <w:numPr>
          <w:ilvl w:val="0"/>
          <w:numId w:val="4"/>
        </w:numPr>
        <w:shd w:val="clear" w:color="auto" w:fill="auto"/>
        <w:tabs>
          <w:tab w:val="left" w:pos="927"/>
        </w:tabs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обоснование отнесения достопримечательного места к Заповеднику, включающее в себя правовое, историко-культурное, социально- экономическое, организационное и иные виды обоснований;</w:t>
      </w:r>
    </w:p>
    <w:p w:rsidR="001F13B1" w:rsidRPr="00D13DB5" w:rsidRDefault="001F13B1" w:rsidP="001F13B1">
      <w:pPr>
        <w:pStyle w:val="11"/>
        <w:numPr>
          <w:ilvl w:val="0"/>
          <w:numId w:val="4"/>
        </w:numPr>
        <w:shd w:val="clear" w:color="auto" w:fill="auto"/>
        <w:tabs>
          <w:tab w:val="left" w:pos="913"/>
        </w:tabs>
        <w:spacing w:line="240" w:lineRule="auto"/>
        <w:ind w:left="20" w:right="40" w:firstLine="709"/>
        <w:rPr>
          <w:spacing w:val="0"/>
          <w:sz w:val="28"/>
          <w:lang w:val="ru-RU"/>
        </w:rPr>
      </w:pPr>
      <w:proofErr w:type="spellStart"/>
      <w:r w:rsidRPr="00D13DB5">
        <w:rPr>
          <w:spacing w:val="0"/>
          <w:sz w:val="28"/>
          <w:lang w:val="ru-RU"/>
        </w:rPr>
        <w:t>фотодокументацию</w:t>
      </w:r>
      <w:proofErr w:type="spellEnd"/>
      <w:r w:rsidRPr="00D13DB5">
        <w:rPr>
          <w:spacing w:val="0"/>
          <w:sz w:val="28"/>
          <w:lang w:val="ru-RU"/>
        </w:rPr>
        <w:t xml:space="preserve">, характеризующую достопримечательное место и его среду, отдельные объекты культурного наследия, прочие объекты, а также значение ансамбля, комплекса, территории, схему точек </w:t>
      </w:r>
      <w:proofErr w:type="spellStart"/>
      <w:r w:rsidRPr="00D13DB5">
        <w:rPr>
          <w:spacing w:val="0"/>
          <w:sz w:val="28"/>
          <w:lang w:val="ru-RU"/>
        </w:rPr>
        <w:t>фотофиксации</w:t>
      </w:r>
      <w:proofErr w:type="spellEnd"/>
      <w:r w:rsidRPr="00D13DB5">
        <w:rPr>
          <w:spacing w:val="0"/>
          <w:sz w:val="28"/>
          <w:lang w:val="ru-RU"/>
        </w:rPr>
        <w:t>;</w:t>
      </w:r>
    </w:p>
    <w:p w:rsidR="001F13B1" w:rsidRPr="00D13DB5" w:rsidRDefault="001F13B1" w:rsidP="001F13B1">
      <w:pPr>
        <w:pStyle w:val="11"/>
        <w:numPr>
          <w:ilvl w:val="0"/>
          <w:numId w:val="4"/>
        </w:numPr>
        <w:shd w:val="clear" w:color="auto" w:fill="auto"/>
        <w:tabs>
          <w:tab w:val="left" w:pos="942"/>
        </w:tabs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ситуационный план (схему) расположения территории Заповедника на территории муниципального образования (образований);</w:t>
      </w:r>
    </w:p>
    <w:p w:rsidR="001F13B1" w:rsidRPr="00D13DB5" w:rsidRDefault="001F13B1" w:rsidP="001F13B1">
      <w:pPr>
        <w:pStyle w:val="11"/>
        <w:numPr>
          <w:ilvl w:val="0"/>
          <w:numId w:val="4"/>
        </w:numPr>
        <w:shd w:val="clear" w:color="auto" w:fill="auto"/>
        <w:tabs>
          <w:tab w:val="left" w:pos="918"/>
        </w:tabs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историко-культурный опорный план Заповедника с указанием границ территорий объектов культурного наследия, входящих в состав Заповедника, утвержденных или проектируемых в зонах охраны, в защитных зонах;</w:t>
      </w:r>
    </w:p>
    <w:p w:rsidR="001F13B1" w:rsidRPr="00D13DB5" w:rsidRDefault="001F13B1" w:rsidP="001F13B1">
      <w:pPr>
        <w:pStyle w:val="11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планы поворотных точек границы территории Заповедника;</w:t>
      </w:r>
    </w:p>
    <w:p w:rsidR="001F13B1" w:rsidRPr="00D13DB5" w:rsidRDefault="001F13B1" w:rsidP="001F13B1">
      <w:pPr>
        <w:pStyle w:val="11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план (схему) границ территории Заповедника;</w:t>
      </w:r>
    </w:p>
    <w:p w:rsidR="001F13B1" w:rsidRPr="00D13DB5" w:rsidRDefault="001F13B1" w:rsidP="001F13B1">
      <w:pPr>
        <w:pStyle w:val="11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описание предметов охраны Заповедника;</w:t>
      </w:r>
    </w:p>
    <w:p w:rsidR="001F13B1" w:rsidRPr="00D13DB5" w:rsidRDefault="001F13B1" w:rsidP="001F13B1">
      <w:pPr>
        <w:pStyle w:val="11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2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схемы зонирования Заповедника и режимы содержания каждой зоны.</w:t>
      </w:r>
    </w:p>
    <w:p w:rsidR="001F13B1" w:rsidRPr="00D13DB5" w:rsidRDefault="001F13B1" w:rsidP="001F13B1">
      <w:pPr>
        <w:pStyle w:val="11"/>
        <w:numPr>
          <w:ilvl w:val="0"/>
          <w:numId w:val="3"/>
        </w:numPr>
        <w:shd w:val="clear" w:color="auto" w:fill="auto"/>
        <w:tabs>
          <w:tab w:val="left" w:pos="1402"/>
        </w:tabs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К научно-проектной документации прилагаются следующие документы:</w:t>
      </w:r>
    </w:p>
    <w:p w:rsidR="001F13B1" w:rsidRPr="00D13DB5" w:rsidRDefault="001F13B1" w:rsidP="001F13B1">
      <w:pPr>
        <w:pStyle w:val="11"/>
        <w:numPr>
          <w:ilvl w:val="0"/>
          <w:numId w:val="4"/>
        </w:numPr>
        <w:shd w:val="clear" w:color="auto" w:fill="auto"/>
        <w:tabs>
          <w:tab w:val="left" w:pos="1090"/>
        </w:tabs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заключение государственной историко-культурной экспертизы, подтверждающей целесообразность отнесения достопримечательного места к Заповеднику;</w:t>
      </w:r>
    </w:p>
    <w:p w:rsidR="001F13B1" w:rsidRPr="00D13DB5" w:rsidRDefault="001F13B1" w:rsidP="001F13B1">
      <w:pPr>
        <w:pStyle w:val="11"/>
        <w:numPr>
          <w:ilvl w:val="0"/>
          <w:numId w:val="4"/>
        </w:numPr>
        <w:shd w:val="clear" w:color="auto" w:fill="auto"/>
        <w:tabs>
          <w:tab w:val="left" w:pos="942"/>
        </w:tabs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документы, содержащие сведения о собственниках и пользователях объектов недвижимости, входящих в состав (находящихся в грани пах) достопримечательного места;</w:t>
      </w:r>
    </w:p>
    <w:p w:rsidR="001F13B1" w:rsidRPr="00D13DB5" w:rsidRDefault="001F13B1" w:rsidP="001F13B1">
      <w:pPr>
        <w:pStyle w:val="11"/>
        <w:numPr>
          <w:ilvl w:val="0"/>
          <w:numId w:val="4"/>
        </w:numPr>
        <w:shd w:val="clear" w:color="auto" w:fill="auto"/>
        <w:tabs>
          <w:tab w:val="left" w:pos="985"/>
        </w:tabs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учетные карточки и паспорта для каждого объекта культурного наследия, входящего в состав Заповедника;</w:t>
      </w:r>
    </w:p>
    <w:p w:rsidR="001F13B1" w:rsidRPr="00D13DB5" w:rsidRDefault="001F13B1" w:rsidP="001F13B1">
      <w:pPr>
        <w:pStyle w:val="11"/>
        <w:numPr>
          <w:ilvl w:val="0"/>
          <w:numId w:val="4"/>
        </w:numPr>
        <w:shd w:val="clear" w:color="auto" w:fill="auto"/>
        <w:tabs>
          <w:tab w:val="left" w:pos="874"/>
        </w:tabs>
        <w:spacing w:line="240" w:lineRule="auto"/>
        <w:ind w:left="2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учетная карточка и паспорт на Заповедник.</w:t>
      </w:r>
    </w:p>
    <w:p w:rsidR="001F13B1" w:rsidRPr="00D13DB5" w:rsidRDefault="001F13B1" w:rsidP="001F13B1">
      <w:pPr>
        <w:pStyle w:val="11"/>
        <w:numPr>
          <w:ilvl w:val="0"/>
          <w:numId w:val="3"/>
        </w:numPr>
        <w:shd w:val="clear" w:color="auto" w:fill="auto"/>
        <w:tabs>
          <w:tab w:val="left" w:pos="1287"/>
        </w:tabs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Границы Заповедника устанавливаются на основании историко-культурного опорного плана в соответствии с исторически сложившимися границами земельных участков, выявленных в архивных документа</w:t>
      </w:r>
      <w:proofErr w:type="gramStart"/>
      <w:r w:rsidRPr="00D13DB5">
        <w:rPr>
          <w:spacing w:val="0"/>
          <w:sz w:val="28"/>
          <w:lang w:val="ru-RU"/>
        </w:rPr>
        <w:t>х-</w:t>
      </w:r>
      <w:proofErr w:type="gramEnd"/>
      <w:r w:rsidRPr="00D13DB5">
        <w:rPr>
          <w:spacing w:val="0"/>
          <w:sz w:val="28"/>
          <w:lang w:val="ru-RU"/>
        </w:rPr>
        <w:t xml:space="preserve"> описаниях владений, в том числе планов, материалы научных исследований, касающихся истории формирования территории, ее природных особенностей, учитывается современная градостроительная ситуация. Историко-культурный опорный план выполняется на топографической основе в масштабе, соответствующем материалам территориального планирования Республики Крым, соответствующего органа </w:t>
      </w:r>
      <w:r w:rsidRPr="00D13DB5">
        <w:rPr>
          <w:spacing w:val="0"/>
          <w:sz w:val="28"/>
          <w:lang w:val="ru-RU"/>
        </w:rPr>
        <w:lastRenderedPageBreak/>
        <w:t>местного самоуправления муниципального образования в Республике Крым (М 1:5000 - 1:2000 - 1:500).</w:t>
      </w:r>
    </w:p>
    <w:p w:rsidR="001F13B1" w:rsidRPr="00D13DB5" w:rsidRDefault="001F13B1" w:rsidP="001F13B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Историко-культурный опорный план фиксирует все объекты культурного наследия, выявленные объекты, представляющие историческую, научную, художественную или иную культурную ценность, с их территориями, а также границы существующих зон охраны. Фиксация указанных объектов основывается на материалах паспортов объектов культурного наследия, действующих проектов зон охраны, иных документах и материалах.</w:t>
      </w:r>
    </w:p>
    <w:p w:rsidR="001F13B1" w:rsidRPr="00D13DB5" w:rsidRDefault="001F13B1" w:rsidP="001F13B1">
      <w:pPr>
        <w:pStyle w:val="11"/>
        <w:numPr>
          <w:ilvl w:val="0"/>
          <w:numId w:val="5"/>
        </w:numPr>
        <w:shd w:val="clear" w:color="auto" w:fill="auto"/>
        <w:tabs>
          <w:tab w:val="left" w:pos="1210"/>
        </w:tabs>
        <w:spacing w:line="326" w:lineRule="exact"/>
        <w:ind w:left="20" w:right="20" w:firstLine="700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Границы территории Заповедника, схема зонирования Заповедника и предметы охраны Заповедника отображаются на сводной карте-схеме, которая также выполняется на топографической основе и в масштабе, совпадающем с масштабом историко-культурного опорного плана.</w:t>
      </w:r>
    </w:p>
    <w:p w:rsidR="001F13B1" w:rsidRPr="00D13DB5" w:rsidRDefault="001F13B1" w:rsidP="001F13B1">
      <w:pPr>
        <w:pStyle w:val="11"/>
        <w:numPr>
          <w:ilvl w:val="0"/>
          <w:numId w:val="5"/>
        </w:numPr>
        <w:shd w:val="clear" w:color="auto" w:fill="auto"/>
        <w:tabs>
          <w:tab w:val="left" w:pos="1292"/>
        </w:tabs>
        <w:spacing w:line="326" w:lineRule="exact"/>
        <w:ind w:left="20" w:right="20" w:firstLine="700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При определении трассировки границ необходимо опираться на хорошо видимые в натуре контуры природных и антропогенных объектов: берегов рек и других водных объектов, тальвегов оврагов, резких перепадов рельефа, опушек лесных массивов, а также дорог, ЛЭП, просек, границ застройки и т.д.</w:t>
      </w:r>
    </w:p>
    <w:p w:rsidR="001F13B1" w:rsidRPr="00D13DB5" w:rsidRDefault="001F13B1" w:rsidP="001F13B1">
      <w:pPr>
        <w:pStyle w:val="11"/>
        <w:numPr>
          <w:ilvl w:val="0"/>
          <w:numId w:val="5"/>
        </w:numPr>
        <w:shd w:val="clear" w:color="auto" w:fill="auto"/>
        <w:tabs>
          <w:tab w:val="left" w:pos="1258"/>
        </w:tabs>
        <w:spacing w:line="312" w:lineRule="exact"/>
        <w:ind w:left="20" w:right="20" w:firstLine="700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Границы территории Заповедника могут не совпадать с границей достопримечательного места, территориями объектов культурного наследия и с границами существующих земельных участков, являющихся объектами гражданских правоотношений.</w:t>
      </w:r>
    </w:p>
    <w:p w:rsidR="001F13B1" w:rsidRPr="00D13DB5" w:rsidRDefault="001F13B1" w:rsidP="001F13B1">
      <w:pPr>
        <w:pStyle w:val="11"/>
        <w:shd w:val="clear" w:color="auto" w:fill="auto"/>
        <w:ind w:left="20" w:right="20" w:firstLine="700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Описание границ Заповедника дополняется планом поворотных точек границ территории Заповедника.</w:t>
      </w:r>
    </w:p>
    <w:p w:rsidR="001F13B1" w:rsidRPr="00D13DB5" w:rsidRDefault="001F13B1" w:rsidP="001F13B1">
      <w:pPr>
        <w:pStyle w:val="11"/>
        <w:numPr>
          <w:ilvl w:val="0"/>
          <w:numId w:val="5"/>
        </w:numPr>
        <w:shd w:val="clear" w:color="auto" w:fill="auto"/>
        <w:tabs>
          <w:tab w:val="left" w:pos="1402"/>
        </w:tabs>
        <w:spacing w:line="322" w:lineRule="exact"/>
        <w:ind w:left="20" w:right="20" w:firstLine="700"/>
        <w:rPr>
          <w:spacing w:val="0"/>
          <w:sz w:val="28"/>
          <w:lang w:val="ru-RU"/>
        </w:rPr>
      </w:pPr>
      <w:proofErr w:type="gramStart"/>
      <w:r w:rsidRPr="00D13DB5">
        <w:rPr>
          <w:spacing w:val="0"/>
          <w:sz w:val="28"/>
          <w:lang w:val="ru-RU"/>
        </w:rPr>
        <w:t>Режим содержания Заповедника направлен на обеспечение сохранности объектов, достопримечательных мест, территорий, зон их охраны и защитных зон, входящих в состав Заповедника; на обеспечение доступа граждан к: подлежащим показу объектам культурного наследия; на организацию регулируемого туризма и отдыха посетителей Заповедника, а также на предотвращение диссонирующего строительства и хозяйственной деятельности, способных нанести ущерб Заповеднику.</w:t>
      </w:r>
      <w:proofErr w:type="gramEnd"/>
    </w:p>
    <w:p w:rsidR="001F13B1" w:rsidRPr="00D13DB5" w:rsidRDefault="001F13B1" w:rsidP="001F13B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Режим содержания Заповедника включает в себя ограничения по застройке, хозяйственному использованию территории и объектов Заповедника.</w:t>
      </w:r>
    </w:p>
    <w:p w:rsidR="001F13B1" w:rsidRPr="00D13DB5" w:rsidRDefault="001F13B1" w:rsidP="001F13B1">
      <w:pPr>
        <w:pStyle w:val="11"/>
        <w:numPr>
          <w:ilvl w:val="0"/>
          <w:numId w:val="5"/>
        </w:numPr>
        <w:shd w:val="clear" w:color="auto" w:fill="auto"/>
        <w:tabs>
          <w:tab w:val="left" w:pos="1340"/>
        </w:tabs>
        <w:spacing w:line="322" w:lineRule="exact"/>
        <w:ind w:left="20" w:right="20" w:firstLine="700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В границах Заповедника при необходимости устанавливается различный режим содержания частей его территории, в том числе:</w:t>
      </w:r>
    </w:p>
    <w:p w:rsidR="001F13B1" w:rsidRPr="00D13DB5" w:rsidRDefault="001F13B1" w:rsidP="001F13B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а) режим, запрещаемый новое строительство, за исключением специальных мер, направленных сохранение и популяризацию соответствующего достопримечательного места местного (муниципального) значения;</w:t>
      </w:r>
    </w:p>
    <w:p w:rsidR="001F13B1" w:rsidRPr="00D13DB5" w:rsidRDefault="001F13B1" w:rsidP="001F13B1">
      <w:pPr>
        <w:pStyle w:val="11"/>
        <w:shd w:val="clear" w:color="auto" w:fill="auto"/>
        <w:tabs>
          <w:tab w:val="left" w:pos="1210"/>
        </w:tabs>
        <w:spacing w:line="322" w:lineRule="exact"/>
        <w:ind w:left="20" w:right="20" w:firstLine="700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б)</w:t>
      </w:r>
      <w:r w:rsidRPr="00D13DB5">
        <w:rPr>
          <w:spacing w:val="0"/>
          <w:sz w:val="28"/>
          <w:lang w:val="ru-RU"/>
        </w:rPr>
        <w:tab/>
        <w:t>режим, запрещающий новое строительство, за исключением специальных мер, направленных на сохранение и регенерацию исторической среды;</w:t>
      </w:r>
    </w:p>
    <w:p w:rsidR="001F13B1" w:rsidRPr="00D13DB5" w:rsidRDefault="001F13B1" w:rsidP="001F13B1">
      <w:pPr>
        <w:pStyle w:val="11"/>
        <w:shd w:val="clear" w:color="auto" w:fill="auto"/>
        <w:tabs>
          <w:tab w:val="left" w:pos="1013"/>
        </w:tabs>
        <w:spacing w:line="322" w:lineRule="exact"/>
        <w:ind w:left="20" w:firstLine="700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в)</w:t>
      </w:r>
      <w:r w:rsidRPr="00D13DB5">
        <w:rPr>
          <w:spacing w:val="0"/>
          <w:sz w:val="28"/>
          <w:lang w:val="ru-RU"/>
        </w:rPr>
        <w:tab/>
        <w:t>режим, регулирующий застройку и хозяйственную деятельность;</w:t>
      </w:r>
    </w:p>
    <w:p w:rsidR="001F13B1" w:rsidRPr="00D13DB5" w:rsidRDefault="001F13B1" w:rsidP="001F13B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г)</w:t>
      </w:r>
      <w:r w:rsidRPr="00D13DB5">
        <w:rPr>
          <w:spacing w:val="0"/>
          <w:sz w:val="28"/>
          <w:lang w:val="ru-RU"/>
        </w:rPr>
        <w:tab/>
        <w:t>иной режим, обеспечивающий соблюдение требований действующего законодательства в области сохранения, использования, популяризации и государственной охраны объектов культурного наследия.</w:t>
      </w:r>
    </w:p>
    <w:p w:rsidR="001F13B1" w:rsidRPr="00D13DB5" w:rsidRDefault="001F13B1" w:rsidP="001F13B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3.10. Предметами охраны Заповедника являются:</w:t>
      </w:r>
    </w:p>
    <w:p w:rsidR="001F13B1" w:rsidRPr="00D13DB5" w:rsidRDefault="001F13B1" w:rsidP="001F13B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 xml:space="preserve">а) культурные и природные ландшафты, связанные с историей формирования этнических общностей на территории Республики Крым, историческими (в том </w:t>
      </w:r>
      <w:r w:rsidRPr="00D13DB5">
        <w:rPr>
          <w:spacing w:val="0"/>
          <w:sz w:val="28"/>
          <w:lang w:val="ru-RU"/>
        </w:rPr>
        <w:lastRenderedPageBreak/>
        <w:t>числе военными) событиями, жизнью и творчеством выдающихся деятелей культуры, деятелей;</w:t>
      </w:r>
    </w:p>
    <w:p w:rsidR="001F13B1" w:rsidRPr="00D13DB5" w:rsidRDefault="001F13B1" w:rsidP="001F13B1">
      <w:pPr>
        <w:pStyle w:val="11"/>
        <w:shd w:val="clear" w:color="auto" w:fill="auto"/>
        <w:spacing w:line="240" w:lineRule="auto"/>
        <w:ind w:left="20" w:right="40" w:firstLine="709"/>
        <w:rPr>
          <w:b/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б) пейзажи, представляющие эстетической точки зрения;</w:t>
      </w:r>
    </w:p>
    <w:p w:rsidR="001F13B1" w:rsidRPr="00D13DB5" w:rsidRDefault="001F13B1" w:rsidP="001F13B1">
      <w:pPr>
        <w:pStyle w:val="11"/>
        <w:shd w:val="clear" w:color="auto" w:fill="auto"/>
        <w:tabs>
          <w:tab w:val="left" w:pos="1129"/>
        </w:tabs>
        <w:ind w:left="20" w:right="20" w:firstLine="700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в)</w:t>
      </w:r>
      <w:r w:rsidRPr="00D13DB5">
        <w:rPr>
          <w:spacing w:val="0"/>
          <w:sz w:val="28"/>
          <w:lang w:val="ru-RU"/>
        </w:rPr>
        <w:tab/>
        <w:t>расположенные на территории Заповедника отдельные объекты культурного наследия и ансамбли с описанием их границ и зон охраны, в том числе культурные слои и объекты археологического наследия, в том числе остатки построек древних городищ, селищ, стоянок, а также памятники природы;</w:t>
      </w:r>
    </w:p>
    <w:p w:rsidR="001F13B1" w:rsidRPr="00D13DB5" w:rsidRDefault="001F13B1" w:rsidP="001F13B1">
      <w:pPr>
        <w:pStyle w:val="11"/>
        <w:shd w:val="clear" w:color="auto" w:fill="auto"/>
        <w:tabs>
          <w:tab w:val="left" w:pos="1234"/>
        </w:tabs>
        <w:spacing w:line="322" w:lineRule="exact"/>
        <w:ind w:left="20" w:right="20" w:firstLine="700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г)</w:t>
      </w:r>
      <w:r w:rsidRPr="00D13DB5">
        <w:rPr>
          <w:spacing w:val="0"/>
          <w:sz w:val="28"/>
          <w:lang w:val="ru-RU"/>
        </w:rPr>
        <w:tab/>
        <w:t>места традиционного бытования народных художественных промыслов (территории, в пределах которых исторически сложились и развиваются в соответствии с самобытными традициями народные художественные промыслы, существуют его социально-бытовые инфраструктуры и могут находиться необходимые сырьевые ресурсы);</w:t>
      </w:r>
    </w:p>
    <w:p w:rsidR="001F13B1" w:rsidRPr="00D13DB5" w:rsidRDefault="001F13B1" w:rsidP="001F13B1">
      <w:pPr>
        <w:pStyle w:val="11"/>
        <w:shd w:val="clear" w:color="auto" w:fill="auto"/>
        <w:tabs>
          <w:tab w:val="left" w:pos="1642"/>
        </w:tabs>
        <w:spacing w:line="322" w:lineRule="exact"/>
        <w:ind w:left="20" w:right="20" w:firstLine="700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д)</w:t>
      </w:r>
      <w:r w:rsidRPr="00D13DB5">
        <w:rPr>
          <w:spacing w:val="0"/>
          <w:sz w:val="28"/>
          <w:lang w:val="ru-RU"/>
        </w:rPr>
        <w:tab/>
        <w:t>места сосредоточения объектов индустриального (производственного) наследия (исторические заводские и фабричные комплексы, места добычи полезных ископаемых, транспортные узлы и системы и др.);</w:t>
      </w:r>
    </w:p>
    <w:p w:rsidR="001F13B1" w:rsidRPr="00D13DB5" w:rsidRDefault="001F13B1" w:rsidP="001F13B1">
      <w:pPr>
        <w:pStyle w:val="11"/>
        <w:shd w:val="clear" w:color="auto" w:fill="auto"/>
        <w:tabs>
          <w:tab w:val="left" w:pos="1186"/>
        </w:tabs>
        <w:spacing w:line="322" w:lineRule="exact"/>
        <w:ind w:left="20" w:right="20" w:firstLine="700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е)</w:t>
      </w:r>
      <w:r w:rsidRPr="00D13DB5">
        <w:rPr>
          <w:spacing w:val="0"/>
          <w:sz w:val="28"/>
          <w:lang w:val="ru-RU"/>
        </w:rPr>
        <w:tab/>
        <w:t>центры исторических поселений или хорошо сохранившиеся фрагменты градостроительной планировки и застройки исторических поселений, историческая планировочная структура, исторически сложившиеся транспортные пути и дороги;</w:t>
      </w:r>
    </w:p>
    <w:p w:rsidR="001F13B1" w:rsidRPr="00D13DB5" w:rsidRDefault="001F13B1" w:rsidP="001F13B1">
      <w:pPr>
        <w:pStyle w:val="11"/>
        <w:shd w:val="clear" w:color="auto" w:fill="auto"/>
        <w:tabs>
          <w:tab w:val="left" w:pos="1095"/>
        </w:tabs>
        <w:spacing w:line="322" w:lineRule="exact"/>
        <w:ind w:left="20" w:right="20" w:firstLine="700"/>
        <w:rPr>
          <w:spacing w:val="0"/>
          <w:sz w:val="28"/>
          <w:lang w:val="ru-RU"/>
        </w:rPr>
      </w:pPr>
      <w:proofErr w:type="gramStart"/>
      <w:r w:rsidRPr="00D13DB5">
        <w:rPr>
          <w:spacing w:val="0"/>
          <w:sz w:val="28"/>
          <w:lang w:val="ru-RU"/>
        </w:rPr>
        <w:t>ж)</w:t>
      </w:r>
      <w:r w:rsidRPr="00D13DB5">
        <w:rPr>
          <w:spacing w:val="0"/>
          <w:sz w:val="28"/>
          <w:lang w:val="ru-RU"/>
        </w:rPr>
        <w:tab/>
        <w:t xml:space="preserve">красные линии и линии застройки, соотношение между различными городскими пространствами (свободными, застроенными, озелененными), объемно-пространственная структура, фрагментарное и </w:t>
      </w:r>
      <w:proofErr w:type="spellStart"/>
      <w:r w:rsidRPr="00D13DB5">
        <w:rPr>
          <w:spacing w:val="0"/>
          <w:sz w:val="28"/>
          <w:lang w:val="ru-RU"/>
        </w:rPr>
        <w:t>руинированное</w:t>
      </w:r>
      <w:proofErr w:type="spellEnd"/>
      <w:r w:rsidRPr="00D13DB5">
        <w:rPr>
          <w:spacing w:val="0"/>
          <w:sz w:val="28"/>
          <w:lang w:val="ru-RU"/>
        </w:rPr>
        <w:t xml:space="preserve"> градостроительное наследие, архитектурный облик зданий и сооружений (масштаб, объем, структура, стиль, материал, цвет и декоративные элементы фасадов), различные функции исторического поселения, приобретенные им в процессе развития;</w:t>
      </w:r>
      <w:proofErr w:type="gramEnd"/>
    </w:p>
    <w:p w:rsidR="001F13B1" w:rsidRPr="00D13DB5" w:rsidRDefault="001F13B1" w:rsidP="001F13B1">
      <w:pPr>
        <w:pStyle w:val="11"/>
        <w:shd w:val="clear" w:color="auto" w:fill="auto"/>
        <w:tabs>
          <w:tab w:val="left" w:pos="1182"/>
        </w:tabs>
        <w:spacing w:line="322" w:lineRule="exact"/>
        <w:ind w:left="20" w:right="20" w:firstLine="700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з)</w:t>
      </w:r>
      <w:r w:rsidRPr="00D13DB5">
        <w:rPr>
          <w:spacing w:val="0"/>
          <w:sz w:val="28"/>
          <w:lang w:val="ru-RU"/>
        </w:rPr>
        <w:tab/>
        <w:t>историческая ландшафтно-композиционная структура, видовые (обзорные) точки и видовые (визуальные) коридоры, с которых раскрываются панорамы, представляющие историческую или эстетическую ценность;</w:t>
      </w:r>
    </w:p>
    <w:p w:rsidR="001F13B1" w:rsidRPr="00D13DB5" w:rsidRDefault="001F13B1" w:rsidP="001F13B1">
      <w:pPr>
        <w:pStyle w:val="11"/>
        <w:shd w:val="clear" w:color="auto" w:fill="auto"/>
        <w:tabs>
          <w:tab w:val="left" w:pos="1027"/>
        </w:tabs>
        <w:spacing w:line="322" w:lineRule="exact"/>
        <w:ind w:left="20" w:firstLine="700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и)</w:t>
      </w:r>
      <w:r w:rsidRPr="00D13DB5">
        <w:rPr>
          <w:spacing w:val="0"/>
          <w:sz w:val="28"/>
          <w:lang w:val="ru-RU"/>
        </w:rPr>
        <w:tab/>
        <w:t>места совершения религиозных обрядов;</w:t>
      </w:r>
    </w:p>
    <w:p w:rsidR="001F13B1" w:rsidRPr="00D13DB5" w:rsidRDefault="001F13B1" w:rsidP="001F13B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к) иные исторически ценные градоформирующие и природные объекты.</w:t>
      </w:r>
    </w:p>
    <w:p w:rsidR="001F13B1" w:rsidRPr="00D13DB5" w:rsidRDefault="001F13B1" w:rsidP="001F13B1">
      <w:pPr>
        <w:pStyle w:val="11"/>
        <w:shd w:val="clear" w:color="auto" w:fill="auto"/>
        <w:spacing w:line="322" w:lineRule="exact"/>
        <w:ind w:left="1680"/>
        <w:jc w:val="left"/>
        <w:rPr>
          <w:spacing w:val="0"/>
          <w:sz w:val="28"/>
          <w:lang w:val="ru-RU"/>
        </w:rPr>
      </w:pPr>
    </w:p>
    <w:p w:rsidR="001F13B1" w:rsidRPr="00D13DB5" w:rsidRDefault="001F13B1" w:rsidP="001F13B1">
      <w:pPr>
        <w:pStyle w:val="11"/>
        <w:shd w:val="clear" w:color="auto" w:fill="auto"/>
        <w:spacing w:line="322" w:lineRule="exact"/>
        <w:ind w:left="1680"/>
        <w:jc w:val="left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4. Согласования при организации Заповедника</w:t>
      </w:r>
    </w:p>
    <w:p w:rsidR="001F13B1" w:rsidRPr="00D13DB5" w:rsidRDefault="001F13B1" w:rsidP="001F13B1">
      <w:pPr>
        <w:pStyle w:val="11"/>
        <w:numPr>
          <w:ilvl w:val="0"/>
          <w:numId w:val="6"/>
        </w:numPr>
        <w:shd w:val="clear" w:color="auto" w:fill="auto"/>
        <w:tabs>
          <w:tab w:val="left" w:pos="1431"/>
        </w:tabs>
        <w:spacing w:line="322" w:lineRule="exact"/>
        <w:ind w:left="20" w:right="20" w:firstLine="700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Научно-проектная документация, обосновывающая отнесение объекта культурного наследия к Заповеднику, является объектом историко-культурной экспертизы.</w:t>
      </w:r>
    </w:p>
    <w:p w:rsidR="001F13B1" w:rsidRPr="00D13DB5" w:rsidRDefault="001F13B1" w:rsidP="001F13B1">
      <w:pPr>
        <w:pStyle w:val="11"/>
        <w:shd w:val="clear" w:color="auto" w:fill="auto"/>
        <w:spacing w:line="322" w:lineRule="exact"/>
        <w:ind w:left="20" w:firstLine="700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Оплата историко-культурной экспертизы осуществляется Заказчиком.</w:t>
      </w:r>
    </w:p>
    <w:p w:rsidR="001F13B1" w:rsidRPr="00D13DB5" w:rsidRDefault="001F13B1" w:rsidP="001F13B1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При наличии замечаний экспертного органа научно-проектная документация возвращается Заказчиком Исполнителю на доработку. Спорные вопросы по замечаниям экспертного органа решаются в соответствии с действующим законодательством Российской Федерации.</w:t>
      </w:r>
    </w:p>
    <w:p w:rsidR="001F13B1" w:rsidRPr="00D13DB5" w:rsidRDefault="001F13B1" w:rsidP="001F13B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 xml:space="preserve">4.2. Заказчик представляет в Орган охраны оформленную в установленном порядке научно-проектную документацию вместе с положительным заключением государственной историко-культурной экспертизы с сопроводительным письмом-заявлением о согласовании документации. </w:t>
      </w:r>
    </w:p>
    <w:p w:rsidR="001F13B1" w:rsidRPr="00D13DB5" w:rsidRDefault="001F13B1" w:rsidP="001F13B1">
      <w:pPr>
        <w:pStyle w:val="11"/>
        <w:shd w:val="clear" w:color="auto" w:fill="auto"/>
        <w:ind w:left="20" w:right="20" w:firstLine="700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 xml:space="preserve">На согласование материалы представляются Заказчиком или уполномоченным представителем Заказчика при наличии доверенности. При направлении заявителем </w:t>
      </w:r>
      <w:r w:rsidRPr="00D13DB5">
        <w:rPr>
          <w:spacing w:val="0"/>
          <w:sz w:val="28"/>
          <w:lang w:val="ru-RU"/>
        </w:rPr>
        <w:lastRenderedPageBreak/>
        <w:t>научно-проектной документации к сопроводительному письму-заявлению о согласовании научно-проектной документации (для юридического лица - с указанием реквизитов) заявителем прилагаются:</w:t>
      </w:r>
    </w:p>
    <w:p w:rsidR="001F13B1" w:rsidRPr="00D13DB5" w:rsidRDefault="001F13B1" w:rsidP="001F13B1">
      <w:pPr>
        <w:pStyle w:val="11"/>
        <w:shd w:val="clear" w:color="auto" w:fill="auto"/>
        <w:ind w:left="20" w:right="20" w:firstLine="688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копия задания, выданного в соответствии с пунктом 2.1 настоящего Порядка;</w:t>
      </w:r>
    </w:p>
    <w:p w:rsidR="001F13B1" w:rsidRPr="00D13DB5" w:rsidRDefault="001F13B1" w:rsidP="001F13B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научно-проектная документация, выполненная лицензированной организацией;</w:t>
      </w:r>
    </w:p>
    <w:p w:rsidR="001F13B1" w:rsidRPr="00D13DB5" w:rsidRDefault="001F13B1" w:rsidP="001F13B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экспертное заключение, а также копия документа, подтверждающего квалификацию эксперта;</w:t>
      </w:r>
    </w:p>
    <w:p w:rsidR="001F13B1" w:rsidRPr="00D13DB5" w:rsidRDefault="001F13B1" w:rsidP="001F13B1">
      <w:pPr>
        <w:pStyle w:val="11"/>
        <w:shd w:val="clear" w:color="auto" w:fill="auto"/>
        <w:spacing w:line="240" w:lineRule="auto"/>
        <w:ind w:left="20" w:right="4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копия лицензии проектной организации, выполнявшей научн</w:t>
      </w:r>
      <w:proofErr w:type="gramStart"/>
      <w:r w:rsidRPr="00D13DB5">
        <w:rPr>
          <w:spacing w:val="0"/>
          <w:sz w:val="28"/>
          <w:lang w:val="ru-RU"/>
        </w:rPr>
        <w:t>о-</w:t>
      </w:r>
      <w:proofErr w:type="gramEnd"/>
      <w:r w:rsidRPr="00D13DB5">
        <w:rPr>
          <w:spacing w:val="0"/>
          <w:sz w:val="28"/>
          <w:lang w:val="ru-RU"/>
        </w:rPr>
        <w:t xml:space="preserve"> проектную документацию.</w:t>
      </w:r>
    </w:p>
    <w:p w:rsidR="001F13B1" w:rsidRPr="00D13DB5" w:rsidRDefault="001F13B1" w:rsidP="001F13B1">
      <w:pPr>
        <w:pStyle w:val="11"/>
        <w:numPr>
          <w:ilvl w:val="1"/>
          <w:numId w:val="7"/>
        </w:numPr>
        <w:shd w:val="clear" w:color="auto" w:fill="auto"/>
        <w:tabs>
          <w:tab w:val="left" w:pos="1215"/>
        </w:tabs>
        <w:spacing w:line="322" w:lineRule="exact"/>
        <w:ind w:left="0" w:right="2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Письмо-заявление о согласовании научно-проектной документации в день поступления регистрируется Органом охраны.</w:t>
      </w:r>
    </w:p>
    <w:p w:rsidR="001F13B1" w:rsidRPr="00D13DB5" w:rsidRDefault="001F13B1" w:rsidP="001F13B1">
      <w:pPr>
        <w:pStyle w:val="11"/>
        <w:numPr>
          <w:ilvl w:val="1"/>
          <w:numId w:val="7"/>
        </w:numPr>
        <w:shd w:val="clear" w:color="auto" w:fill="auto"/>
        <w:tabs>
          <w:tab w:val="left" w:pos="1215"/>
        </w:tabs>
        <w:spacing w:line="322" w:lineRule="exact"/>
        <w:ind w:left="0" w:right="2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В результате рассмотрения научно-проектной документации в течение 30 дней принимается решение о её согласовании либо в отказе в её согласовании.</w:t>
      </w:r>
    </w:p>
    <w:p w:rsidR="001F13B1" w:rsidRPr="00D13DB5" w:rsidRDefault="001F13B1" w:rsidP="001F13B1">
      <w:pPr>
        <w:pStyle w:val="11"/>
        <w:shd w:val="clear" w:color="auto" w:fill="auto"/>
        <w:tabs>
          <w:tab w:val="left" w:pos="1215"/>
        </w:tabs>
        <w:spacing w:line="322" w:lineRule="exact"/>
        <w:ind w:right="2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О принятом решении Орган охраны уведомляет Заказчика в течение 5 рабочих дней со дня его принятия.</w:t>
      </w:r>
    </w:p>
    <w:p w:rsidR="001F13B1" w:rsidRPr="00D13DB5" w:rsidRDefault="001F13B1" w:rsidP="001F13B1">
      <w:pPr>
        <w:pStyle w:val="11"/>
        <w:shd w:val="clear" w:color="auto" w:fill="auto"/>
        <w:tabs>
          <w:tab w:val="left" w:pos="1215"/>
        </w:tabs>
        <w:spacing w:line="322" w:lineRule="exact"/>
        <w:ind w:right="2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В случае принятия решения об отказе в согласовании научно-проектной документации в течение 5 рабочих дней она возвращается Заказчику с указанием причины отказа.</w:t>
      </w:r>
    </w:p>
    <w:p w:rsidR="001F13B1" w:rsidRPr="00D13DB5" w:rsidRDefault="001F13B1" w:rsidP="001F13B1">
      <w:pPr>
        <w:pStyle w:val="11"/>
        <w:numPr>
          <w:ilvl w:val="1"/>
          <w:numId w:val="7"/>
        </w:numPr>
        <w:shd w:val="clear" w:color="auto" w:fill="auto"/>
        <w:tabs>
          <w:tab w:val="left" w:pos="1215"/>
        </w:tabs>
        <w:spacing w:line="322" w:lineRule="exact"/>
        <w:ind w:left="0" w:right="20" w:firstLine="709"/>
        <w:rPr>
          <w:spacing w:val="0"/>
          <w:sz w:val="28"/>
          <w:lang w:val="ru-RU"/>
        </w:rPr>
      </w:pPr>
      <w:proofErr w:type="gramStart"/>
      <w:r w:rsidRPr="00D13DB5">
        <w:rPr>
          <w:spacing w:val="0"/>
          <w:sz w:val="28"/>
          <w:lang w:val="ru-RU"/>
        </w:rPr>
        <w:t>В случае принятия решения о согласовании научно-проектной документации Органом охраны в течение 10 рабочих дней со дня принятия решения готовится проект акта Совета министров Республики Крым об организации заповедника местного (муниципального) значения, границах его территории и режимах содержания, который подлежит согласованию со всеми заинтересованными исполнительными органами государственной власти Республики Крым в порядке, установленном Регламентом Совета министров Республики Крым.</w:t>
      </w:r>
      <w:proofErr w:type="gramEnd"/>
    </w:p>
    <w:p w:rsidR="001F13B1" w:rsidRPr="00D13DB5" w:rsidRDefault="001F13B1" w:rsidP="001F13B1">
      <w:pPr>
        <w:pStyle w:val="11"/>
        <w:numPr>
          <w:ilvl w:val="1"/>
          <w:numId w:val="7"/>
        </w:numPr>
        <w:shd w:val="clear" w:color="auto" w:fill="auto"/>
        <w:tabs>
          <w:tab w:val="left" w:pos="1215"/>
        </w:tabs>
        <w:spacing w:line="322" w:lineRule="exact"/>
        <w:ind w:left="0" w:right="20" w:firstLine="709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Приложениями к проекту акта Совета министров Республики Крым являются следующие документы (материалы):</w:t>
      </w:r>
    </w:p>
    <w:p w:rsidR="001F13B1" w:rsidRPr="00D13DB5" w:rsidRDefault="001F13B1" w:rsidP="001F13B1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сведения о достопримечательном месте местного (муниципального) значения, содержащиеся в едином государственном реестре объектов культурного наследия народов Российской Федерации;</w:t>
      </w:r>
    </w:p>
    <w:p w:rsidR="001F13B1" w:rsidRPr="00D13DB5" w:rsidRDefault="001F13B1" w:rsidP="001F13B1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сводная карта-схема территории Заповедника, выполненная на основе проекта, обосновывающего границы, зонирование территории, режим содержания Заповедника;</w:t>
      </w:r>
    </w:p>
    <w:p w:rsidR="001F13B1" w:rsidRPr="00D13DB5" w:rsidRDefault="001F13B1" w:rsidP="001F13B1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описание границ и планы поворотных точек границ территории Заповедника;</w:t>
      </w:r>
    </w:p>
    <w:p w:rsidR="001F13B1" w:rsidRPr="00D13DB5" w:rsidRDefault="001F13B1" w:rsidP="001F13B1">
      <w:pPr>
        <w:pStyle w:val="11"/>
        <w:shd w:val="clear" w:color="auto" w:fill="auto"/>
        <w:tabs>
          <w:tab w:val="left" w:pos="1215"/>
        </w:tabs>
        <w:spacing w:line="322" w:lineRule="exact"/>
        <w:ind w:left="20" w:right="20" w:firstLine="700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описание режимов Заповедника;</w:t>
      </w:r>
    </w:p>
    <w:p w:rsidR="001F13B1" w:rsidRPr="00D13DB5" w:rsidRDefault="001F13B1" w:rsidP="001F13B1">
      <w:pPr>
        <w:pStyle w:val="11"/>
        <w:shd w:val="clear" w:color="auto" w:fill="auto"/>
        <w:tabs>
          <w:tab w:val="left" w:pos="1215"/>
        </w:tabs>
        <w:spacing w:line="322" w:lineRule="exact"/>
        <w:ind w:left="20" w:right="20" w:firstLine="700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оформленное в установленном порядке заключение государственной историко-культурной экспертизы об обосновании отнесения достопримечательного места местного (муниципального) значения к Заповеднику.</w:t>
      </w:r>
    </w:p>
    <w:p w:rsidR="001F13B1" w:rsidRPr="00D13DB5" w:rsidRDefault="001F13B1" w:rsidP="001F13B1">
      <w:pPr>
        <w:pStyle w:val="11"/>
        <w:numPr>
          <w:ilvl w:val="0"/>
          <w:numId w:val="8"/>
        </w:numPr>
        <w:shd w:val="clear" w:color="auto" w:fill="auto"/>
        <w:tabs>
          <w:tab w:val="left" w:pos="1292"/>
        </w:tabs>
        <w:spacing w:line="322" w:lineRule="exact"/>
        <w:ind w:left="20" w:right="20" w:firstLine="700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Сведения о территории Заповедника вносятся в установленном порядке в единый государственный реестр объектов культурного наследия народов Российской Федерации и в установленном порядке представляются в орган, осуществляющий деятельность по ведению государственного кадастра недвижимости.</w:t>
      </w:r>
    </w:p>
    <w:p w:rsidR="001F13B1" w:rsidRPr="00D13DB5" w:rsidRDefault="001F13B1" w:rsidP="001F13B1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lastRenderedPageBreak/>
        <w:t>Ограничения (обременения) прав на земельные участки, возникающие на основании решения об организации Заповедника, подлежат государственной регистрации.</w:t>
      </w:r>
    </w:p>
    <w:p w:rsidR="001F13B1" w:rsidRPr="00D13DB5" w:rsidRDefault="001F13B1" w:rsidP="001F13B1">
      <w:pPr>
        <w:pStyle w:val="11"/>
        <w:numPr>
          <w:ilvl w:val="0"/>
          <w:numId w:val="8"/>
        </w:numPr>
        <w:shd w:val="clear" w:color="auto" w:fill="auto"/>
        <w:tabs>
          <w:tab w:val="left" w:pos="1374"/>
        </w:tabs>
        <w:spacing w:line="322" w:lineRule="exact"/>
        <w:ind w:left="20" w:right="20" w:firstLine="700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Сведения о границе организованного Заповедника, режимах использования земель в границах данного Заповедника направляются в Орган охраны, орган градостроительства и архитектуры Республики Крым и органы иных информационных систем, использующих (учитывающих) данную информацию, в порядке, установленном для ведения указанных информационных систем с учетом особенностей объектов культурного наследия как особого вида недвижимого имущества.</w:t>
      </w:r>
    </w:p>
    <w:p w:rsidR="001F13B1" w:rsidRPr="00D13DB5" w:rsidRDefault="001F13B1" w:rsidP="001F13B1">
      <w:pPr>
        <w:pStyle w:val="11"/>
        <w:numPr>
          <w:ilvl w:val="0"/>
          <w:numId w:val="8"/>
        </w:numPr>
        <w:shd w:val="clear" w:color="auto" w:fill="auto"/>
        <w:tabs>
          <w:tab w:val="left" w:pos="1441"/>
        </w:tabs>
        <w:spacing w:line="322" w:lineRule="exact"/>
        <w:ind w:left="20" w:right="20" w:firstLine="700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Утвержденные границы Заповедника, режимы содержания Заповедника обязательно учитываются и отображаются в документах территориального планирования, правилах землепользования и застройки, документации по планировке территории (в случае необходимости в указанные документы вносятся изменения в установленном порядке).</w:t>
      </w:r>
    </w:p>
    <w:p w:rsidR="001F13B1" w:rsidRPr="00D13DB5" w:rsidRDefault="001F13B1" w:rsidP="001F13B1">
      <w:pPr>
        <w:pStyle w:val="11"/>
        <w:shd w:val="clear" w:color="auto" w:fill="auto"/>
        <w:spacing w:line="322" w:lineRule="exact"/>
        <w:ind w:left="20" w:right="20" w:firstLine="700"/>
        <w:rPr>
          <w:spacing w:val="0"/>
          <w:sz w:val="28"/>
          <w:lang w:val="ru-RU"/>
        </w:rPr>
      </w:pPr>
      <w:proofErr w:type="gramStart"/>
      <w:r w:rsidRPr="00D13DB5">
        <w:rPr>
          <w:spacing w:val="0"/>
          <w:sz w:val="28"/>
          <w:lang w:val="ru-RU"/>
        </w:rPr>
        <w:t>Контроль за</w:t>
      </w:r>
      <w:proofErr w:type="gramEnd"/>
      <w:r w:rsidRPr="00D13DB5">
        <w:rPr>
          <w:spacing w:val="0"/>
          <w:sz w:val="28"/>
          <w:lang w:val="ru-RU"/>
        </w:rPr>
        <w:t xml:space="preserve"> соблюдением режима содержания Заповедника и сохранением объектов культурного наследия, расположенных на территории Заповедника, осуществляет Орган охраны.</w:t>
      </w:r>
    </w:p>
    <w:p w:rsidR="001F13B1" w:rsidRPr="00D13DB5" w:rsidRDefault="001F13B1" w:rsidP="001F13B1">
      <w:pPr>
        <w:pStyle w:val="11"/>
        <w:numPr>
          <w:ilvl w:val="0"/>
          <w:numId w:val="8"/>
        </w:numPr>
        <w:shd w:val="clear" w:color="auto" w:fill="auto"/>
        <w:tabs>
          <w:tab w:val="left" w:pos="1446"/>
        </w:tabs>
        <w:spacing w:line="322" w:lineRule="exact"/>
        <w:ind w:left="20" w:right="20" w:firstLine="700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Учет и хранение всех полученных документов и материалов, связанных с организацией Заповедника, осуществляется Органом охраны в соответствии с правилами организации документооборота.</w:t>
      </w:r>
    </w:p>
    <w:p w:rsidR="001F13B1" w:rsidRPr="00D13DB5" w:rsidRDefault="001F13B1" w:rsidP="001F13B1">
      <w:pPr>
        <w:pStyle w:val="11"/>
        <w:shd w:val="clear" w:color="auto" w:fill="auto"/>
        <w:tabs>
          <w:tab w:val="left" w:pos="1215"/>
        </w:tabs>
        <w:spacing w:line="322" w:lineRule="exact"/>
        <w:ind w:left="20" w:right="20" w:firstLine="700"/>
        <w:rPr>
          <w:spacing w:val="0"/>
          <w:sz w:val="28"/>
          <w:lang w:val="ru-RU"/>
        </w:rPr>
      </w:pPr>
      <w:r w:rsidRPr="00D13DB5">
        <w:rPr>
          <w:spacing w:val="0"/>
          <w:sz w:val="28"/>
          <w:lang w:val="ru-RU"/>
        </w:rPr>
        <w:t>В случае если в зданиях и сооружениях Заповедника находятся исторические и художественные ценности, музейные предметы, подлежащие хранению и публичному показу, включенные в государственную часть Музейного фонда Российской Федерации, в соответствии с законодательством Российской Федерации создается учреждение культуры, осуществляющее надлежащий уход за музейными предметами и музейными коллекциями, их изучение и охрану.</w:t>
      </w:r>
    </w:p>
    <w:p w:rsidR="001F13B1" w:rsidRPr="00D13DB5" w:rsidRDefault="001F13B1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F13B1" w:rsidRPr="00D13DB5" w:rsidRDefault="001F13B1" w:rsidP="0089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sectPr w:rsidR="001F13B1" w:rsidRPr="00D13DB5" w:rsidSect="00E00A16">
      <w:pgSz w:w="11905" w:h="16838"/>
      <w:pgMar w:top="1134" w:right="567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0C" w:rsidRDefault="00651F0C" w:rsidP="00CE1CC9">
      <w:pPr>
        <w:spacing w:after="0" w:line="240" w:lineRule="auto"/>
      </w:pPr>
      <w:r>
        <w:separator/>
      </w:r>
    </w:p>
  </w:endnote>
  <w:endnote w:type="continuationSeparator" w:id="0">
    <w:p w:rsidR="00651F0C" w:rsidRDefault="00651F0C" w:rsidP="00CE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0C" w:rsidRDefault="00651F0C" w:rsidP="00CE1CC9">
      <w:pPr>
        <w:spacing w:after="0" w:line="240" w:lineRule="auto"/>
      </w:pPr>
      <w:r>
        <w:separator/>
      </w:r>
    </w:p>
  </w:footnote>
  <w:footnote w:type="continuationSeparator" w:id="0">
    <w:p w:rsidR="00651F0C" w:rsidRDefault="00651F0C" w:rsidP="00CE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D8E"/>
    <w:multiLevelType w:val="multilevel"/>
    <w:tmpl w:val="43BABA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B03C2"/>
    <w:multiLevelType w:val="multilevel"/>
    <w:tmpl w:val="98D0EFE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CF39DF"/>
    <w:multiLevelType w:val="multilevel"/>
    <w:tmpl w:val="AE58D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FA792A"/>
    <w:multiLevelType w:val="multilevel"/>
    <w:tmpl w:val="EC6C9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52AD04B0"/>
    <w:multiLevelType w:val="multilevel"/>
    <w:tmpl w:val="41F85A34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862CFF"/>
    <w:multiLevelType w:val="multilevel"/>
    <w:tmpl w:val="FDE6FFB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7BC1BE7"/>
    <w:multiLevelType w:val="multilevel"/>
    <w:tmpl w:val="7494C6A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C67D09"/>
    <w:multiLevelType w:val="multilevel"/>
    <w:tmpl w:val="3030EB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AA1968"/>
    <w:multiLevelType w:val="multilevel"/>
    <w:tmpl w:val="24287E48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10"/>
    <w:rsid w:val="0002279C"/>
    <w:rsid w:val="000422DC"/>
    <w:rsid w:val="00053E83"/>
    <w:rsid w:val="000B20D5"/>
    <w:rsid w:val="000D5692"/>
    <w:rsid w:val="00122A16"/>
    <w:rsid w:val="00131258"/>
    <w:rsid w:val="0014470B"/>
    <w:rsid w:val="00154690"/>
    <w:rsid w:val="001A1B8A"/>
    <w:rsid w:val="001C3448"/>
    <w:rsid w:val="001E218F"/>
    <w:rsid w:val="001F13B1"/>
    <w:rsid w:val="00201ED2"/>
    <w:rsid w:val="00256C7E"/>
    <w:rsid w:val="00262B57"/>
    <w:rsid w:val="002654A1"/>
    <w:rsid w:val="002B6D4B"/>
    <w:rsid w:val="00341E74"/>
    <w:rsid w:val="00383DB6"/>
    <w:rsid w:val="0039072B"/>
    <w:rsid w:val="00396514"/>
    <w:rsid w:val="003E2EB2"/>
    <w:rsid w:val="004334A4"/>
    <w:rsid w:val="004631EA"/>
    <w:rsid w:val="004E2F99"/>
    <w:rsid w:val="00501499"/>
    <w:rsid w:val="00514AF5"/>
    <w:rsid w:val="00546B23"/>
    <w:rsid w:val="005549ED"/>
    <w:rsid w:val="00564891"/>
    <w:rsid w:val="005660E8"/>
    <w:rsid w:val="00567C2D"/>
    <w:rsid w:val="00585D6C"/>
    <w:rsid w:val="005A620F"/>
    <w:rsid w:val="005C6420"/>
    <w:rsid w:val="00623C2B"/>
    <w:rsid w:val="00651F0C"/>
    <w:rsid w:val="00685730"/>
    <w:rsid w:val="006A07F5"/>
    <w:rsid w:val="00700E70"/>
    <w:rsid w:val="00705BD0"/>
    <w:rsid w:val="00761416"/>
    <w:rsid w:val="0076522D"/>
    <w:rsid w:val="0077214A"/>
    <w:rsid w:val="007754CE"/>
    <w:rsid w:val="00782699"/>
    <w:rsid w:val="007D4210"/>
    <w:rsid w:val="00897627"/>
    <w:rsid w:val="008B14CF"/>
    <w:rsid w:val="008B6D55"/>
    <w:rsid w:val="008B7C51"/>
    <w:rsid w:val="008C75A6"/>
    <w:rsid w:val="009332DF"/>
    <w:rsid w:val="00936350"/>
    <w:rsid w:val="00986390"/>
    <w:rsid w:val="009B6859"/>
    <w:rsid w:val="009C26C9"/>
    <w:rsid w:val="009C5540"/>
    <w:rsid w:val="00A57962"/>
    <w:rsid w:val="00A7080D"/>
    <w:rsid w:val="00A76610"/>
    <w:rsid w:val="00A76EF4"/>
    <w:rsid w:val="00AC42DC"/>
    <w:rsid w:val="00AF13A6"/>
    <w:rsid w:val="00AF3D35"/>
    <w:rsid w:val="00B063AD"/>
    <w:rsid w:val="00B313AE"/>
    <w:rsid w:val="00B352AF"/>
    <w:rsid w:val="00BB308D"/>
    <w:rsid w:val="00C02AAA"/>
    <w:rsid w:val="00C42F23"/>
    <w:rsid w:val="00C930C3"/>
    <w:rsid w:val="00CE1CC9"/>
    <w:rsid w:val="00D13312"/>
    <w:rsid w:val="00D13DB5"/>
    <w:rsid w:val="00D60EC0"/>
    <w:rsid w:val="00DA1A5F"/>
    <w:rsid w:val="00DB3DD8"/>
    <w:rsid w:val="00DD18DE"/>
    <w:rsid w:val="00E00A16"/>
    <w:rsid w:val="00E018CE"/>
    <w:rsid w:val="00E3482C"/>
    <w:rsid w:val="00E61830"/>
    <w:rsid w:val="00E974C3"/>
    <w:rsid w:val="00ED0E1F"/>
    <w:rsid w:val="00F263C9"/>
    <w:rsid w:val="00F34FB0"/>
    <w:rsid w:val="00F47588"/>
    <w:rsid w:val="00F60A5C"/>
    <w:rsid w:val="00F939EF"/>
    <w:rsid w:val="00FA7B3D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Nonformat">
    <w:name w:val="ConsPlusNonformat"/>
    <w:rsid w:val="007D4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ConsPlusTitle">
    <w:name w:val="ConsPlusTitle"/>
    <w:rsid w:val="007D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7D4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CE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CC9"/>
  </w:style>
  <w:style w:type="paragraph" w:styleId="a5">
    <w:name w:val="footer"/>
    <w:basedOn w:val="a"/>
    <w:link w:val="a6"/>
    <w:uiPriority w:val="99"/>
    <w:unhideWhenUsed/>
    <w:rsid w:val="00CE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CC9"/>
  </w:style>
  <w:style w:type="character" w:customStyle="1" w:styleId="1">
    <w:name w:val="Заголовок №1_"/>
    <w:basedOn w:val="a0"/>
    <w:link w:val="10"/>
    <w:rsid w:val="001F13B1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  <w:lang w:val="uk"/>
    </w:rPr>
  </w:style>
  <w:style w:type="character" w:customStyle="1" w:styleId="2">
    <w:name w:val="Основной текст (2)_"/>
    <w:basedOn w:val="a0"/>
    <w:link w:val="20"/>
    <w:rsid w:val="001F13B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F13B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7">
    <w:name w:val="Основной текст_"/>
    <w:basedOn w:val="a0"/>
    <w:link w:val="11"/>
    <w:rsid w:val="001F13B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F13B1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1F13B1"/>
    <w:pPr>
      <w:shd w:val="clear" w:color="auto" w:fill="FFFFFF"/>
      <w:spacing w:after="0" w:line="331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7"/>
      <w:szCs w:val="27"/>
      <w:lang w:val="uk"/>
    </w:rPr>
  </w:style>
  <w:style w:type="paragraph" w:customStyle="1" w:styleId="20">
    <w:name w:val="Основной текст (2)"/>
    <w:basedOn w:val="a"/>
    <w:link w:val="2"/>
    <w:rsid w:val="001F13B1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1F13B1"/>
    <w:pPr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Основной текст1"/>
    <w:basedOn w:val="a"/>
    <w:link w:val="a7"/>
    <w:rsid w:val="001F13B1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8">
    <w:name w:val="List Paragraph"/>
    <w:basedOn w:val="a"/>
    <w:uiPriority w:val="34"/>
    <w:qFormat/>
    <w:rsid w:val="001F13B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Nonformat">
    <w:name w:val="ConsPlusNonformat"/>
    <w:rsid w:val="007D4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ConsPlusTitle">
    <w:name w:val="ConsPlusTitle"/>
    <w:rsid w:val="007D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7D4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CE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CC9"/>
  </w:style>
  <w:style w:type="paragraph" w:styleId="a5">
    <w:name w:val="footer"/>
    <w:basedOn w:val="a"/>
    <w:link w:val="a6"/>
    <w:uiPriority w:val="99"/>
    <w:unhideWhenUsed/>
    <w:rsid w:val="00CE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CC9"/>
  </w:style>
  <w:style w:type="character" w:customStyle="1" w:styleId="1">
    <w:name w:val="Заголовок №1_"/>
    <w:basedOn w:val="a0"/>
    <w:link w:val="10"/>
    <w:rsid w:val="001F13B1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  <w:lang w:val="uk"/>
    </w:rPr>
  </w:style>
  <w:style w:type="character" w:customStyle="1" w:styleId="2">
    <w:name w:val="Основной текст (2)_"/>
    <w:basedOn w:val="a0"/>
    <w:link w:val="20"/>
    <w:rsid w:val="001F13B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F13B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7">
    <w:name w:val="Основной текст_"/>
    <w:basedOn w:val="a0"/>
    <w:link w:val="11"/>
    <w:rsid w:val="001F13B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F13B1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1F13B1"/>
    <w:pPr>
      <w:shd w:val="clear" w:color="auto" w:fill="FFFFFF"/>
      <w:spacing w:after="0" w:line="331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7"/>
      <w:szCs w:val="27"/>
      <w:lang w:val="uk"/>
    </w:rPr>
  </w:style>
  <w:style w:type="paragraph" w:customStyle="1" w:styleId="20">
    <w:name w:val="Основной текст (2)"/>
    <w:basedOn w:val="a"/>
    <w:link w:val="2"/>
    <w:rsid w:val="001F13B1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1F13B1"/>
    <w:pPr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Основной текст1"/>
    <w:basedOn w:val="a"/>
    <w:link w:val="a7"/>
    <w:rsid w:val="001F13B1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8">
    <w:name w:val="List Paragraph"/>
    <w:basedOn w:val="a"/>
    <w:uiPriority w:val="34"/>
    <w:qFormat/>
    <w:rsid w:val="001F13B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8F0C8B57259A8E16545190D410F7CC2C547EE5241975DE8E52F918A0BD00D44BE157A9c3f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8F0C8B57259A8E16545190D410F7CC2C5573E0211875DE8E52F918A0BD00D44BE157A9342DB4BDc7f5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3278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2019-12-20T11:26:00Z</cp:lastPrinted>
  <dcterms:created xsi:type="dcterms:W3CDTF">2019-11-26T06:50:00Z</dcterms:created>
  <dcterms:modified xsi:type="dcterms:W3CDTF">2019-12-20T11:26:00Z</dcterms:modified>
</cp:coreProperties>
</file>