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9E" w:rsidRDefault="0033409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9pt;height:47.2pt" o:ole="" o:preferrelative="t" stroked="f">
            <v:imagedata r:id="rId6" o:title=""/>
          </v:rect>
          <o:OLEObject Type="Embed" ProgID="StaticMetafile" ShapeID="rectole0000000002" DrawAspect="Content" ObjectID="_1638357063" r:id="rId7"/>
        </w:object>
      </w:r>
    </w:p>
    <w:p w:rsidR="0033409E" w:rsidRDefault="0033409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33409E" w:rsidRDefault="0033409E" w:rsidP="0033409E">
      <w:pPr>
        <w:tabs>
          <w:tab w:val="left" w:pos="673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33409E" w:rsidRDefault="0033409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33409E" w:rsidRDefault="00FA3FF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сессия</w:t>
      </w:r>
      <w:r w:rsidR="00334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3409E" w:rsidRPr="00334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</w:t>
      </w:r>
    </w:p>
    <w:p w:rsidR="0033409E" w:rsidRDefault="0033409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9E" w:rsidRDefault="00FA3FFE" w:rsidP="003340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2019 года</w:t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25</w:t>
      </w:r>
    </w:p>
    <w:p w:rsidR="0033409E" w:rsidRDefault="0033409E" w:rsidP="003340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409E" w:rsidRDefault="0033409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FA3FFE" w:rsidRDefault="00FA3FF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09E" w:rsidRDefault="0033409E" w:rsidP="0033409E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 внесении изменений в решение 4 сессии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Зуйского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DE4E9C" w:rsidRDefault="0033409E" w:rsidP="0033409E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сельского совета </w:t>
      </w:r>
      <w:r w:rsidR="00DE4E9C">
        <w:rPr>
          <w:rFonts w:eastAsia="Times New Roman" w:cs="Times New Roman"/>
          <w:sz w:val="28"/>
          <w:szCs w:val="28"/>
          <w:lang w:val="ru-RU"/>
        </w:rPr>
        <w:t>2 созыва от 14.11.2019 г. № 15 «</w:t>
      </w:r>
      <w:r>
        <w:rPr>
          <w:rFonts w:eastAsia="Times New Roman" w:cs="Times New Roman"/>
          <w:sz w:val="28"/>
          <w:szCs w:val="28"/>
          <w:lang w:val="ru-RU"/>
        </w:rPr>
        <w:t xml:space="preserve">Об установлении </w:t>
      </w:r>
    </w:p>
    <w:p w:rsidR="0033409E" w:rsidRDefault="0033409E" w:rsidP="00DE4E9C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земельного налога</w:t>
      </w:r>
      <w:r w:rsidR="00DE4E9C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DE4E9C">
        <w:rPr>
          <w:rFonts w:eastAsia="Times New Roman" w:cs="Times New Roman"/>
          <w:sz w:val="28"/>
          <w:szCs w:val="28"/>
          <w:lang w:val="ru-RU"/>
        </w:rPr>
        <w:t xml:space="preserve">на территории </w:t>
      </w:r>
      <w:proofErr w:type="spellStart"/>
      <w:r w:rsidRPr="00DE4E9C">
        <w:rPr>
          <w:rFonts w:eastAsia="Times New Roman" w:cs="Times New Roman"/>
          <w:sz w:val="28"/>
          <w:szCs w:val="28"/>
          <w:lang w:val="ru-RU"/>
        </w:rPr>
        <w:t>Зуйского</w:t>
      </w:r>
      <w:proofErr w:type="spellEnd"/>
      <w:r w:rsidRPr="00DE4E9C">
        <w:rPr>
          <w:rFonts w:eastAsia="Times New Roman" w:cs="Times New Roman"/>
          <w:sz w:val="28"/>
          <w:szCs w:val="28"/>
          <w:lang w:val="ru-RU"/>
        </w:rPr>
        <w:t xml:space="preserve"> сельского поселения</w:t>
      </w:r>
    </w:p>
    <w:p w:rsidR="0033409E" w:rsidRDefault="0033409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Белогорского района Республики Крым</w:t>
      </w:r>
      <w:r w:rsidR="00DE4E9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3FFE" w:rsidRDefault="00FA3FFE" w:rsidP="0033409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9E" w:rsidRDefault="00657FCF" w:rsidP="0033409E">
      <w:pPr>
        <w:tabs>
          <w:tab w:val="left" w:pos="116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6 подпункта «ж» пункта 1 Перечня поручений Президента Российской Федерации по итогам совещания модернизации первичного звена здравоохранения 20.08.2019г., в соответствии с частью1,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387 Налогового кодекса РФ, </w:t>
      </w:r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Зуйское</w:t>
      </w:r>
      <w:proofErr w:type="spellEnd"/>
      <w:r w:rsidR="00334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</w:t>
      </w:r>
    </w:p>
    <w:p w:rsidR="0033409E" w:rsidRDefault="0033409E" w:rsidP="0033409E">
      <w:pPr>
        <w:rPr>
          <w:rFonts w:ascii="Times New Roman" w:eastAsia="Calibri" w:hAnsi="Times New Roman" w:cs="Times New Roman"/>
          <w:sz w:val="28"/>
          <w:szCs w:val="28"/>
        </w:rPr>
      </w:pPr>
    </w:p>
    <w:p w:rsidR="0033409E" w:rsidRDefault="0033409E" w:rsidP="003340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DE4E9C" w:rsidRDefault="00DE4E9C" w:rsidP="003340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382" w:rsidRDefault="00657FCF" w:rsidP="00000382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решение 4 сессии </w:t>
      </w:r>
      <w:proofErr w:type="spellStart"/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2 созыва от 14.11.2019 г. № 15 «Об установлении земельного налога на территории </w:t>
      </w:r>
      <w:proofErr w:type="spellStart"/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Белогорского района Республики Крым»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7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</w:p>
    <w:p w:rsidR="00657FCF" w:rsidRPr="00000382" w:rsidRDefault="00000382" w:rsidP="00000382">
      <w:pPr>
        <w:pStyle w:val="a3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57FCF" w:rsidRPr="00000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одпункт 1.1 пункта 1 статьи 5 </w:t>
      </w:r>
      <w:r w:rsidRPr="00000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 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0382" w:rsidRDefault="00000382" w:rsidP="00000382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1.1. В размере 100 %  </w:t>
      </w:r>
    </w:p>
    <w:p w:rsidR="00000382" w:rsidRDefault="00000382" w:rsidP="00000382">
      <w:pPr>
        <w:pStyle w:val="Default"/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1)  органы местного самоуправления; </w:t>
      </w:r>
    </w:p>
    <w:p w:rsidR="00000382" w:rsidRDefault="00000382" w:rsidP="00000382">
      <w:pPr>
        <w:tabs>
          <w:tab w:val="left" w:pos="426"/>
        </w:tabs>
        <w:autoSpaceDE w:val="0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Герои Советского Союза, Герои Российской Федерации, полные кавалеров ордена Славы; </w:t>
      </w:r>
    </w:p>
    <w:p w:rsidR="00000382" w:rsidRDefault="00000382" w:rsidP="0000038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3) ветераны и инвалиды Великой Отечественной войны, а также ветераны и инвалиды боевых действий.</w:t>
      </w:r>
    </w:p>
    <w:p w:rsidR="00000382" w:rsidRDefault="00000382" w:rsidP="00000382">
      <w:pPr>
        <w:pStyle w:val="Standard"/>
        <w:widowControl/>
        <w:tabs>
          <w:tab w:val="left" w:pos="426"/>
        </w:tabs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kern w:val="0"/>
          <w:sz w:val="28"/>
          <w:szCs w:val="28"/>
          <w:lang w:val="ru-RU" w:bidi="ar-SA"/>
        </w:rPr>
      </w:pPr>
      <w:r>
        <w:rPr>
          <w:rFonts w:eastAsiaTheme="minorHAnsi" w:cs="Times New Roman"/>
          <w:kern w:val="0"/>
          <w:sz w:val="28"/>
          <w:szCs w:val="28"/>
          <w:lang w:val="ru-RU" w:bidi="ar-SA"/>
        </w:rPr>
        <w:t>4) физические лица, имеющие на иждивении детей инвалидов</w:t>
      </w:r>
    </w:p>
    <w:p w:rsidR="00657FCF" w:rsidRDefault="00000382" w:rsidP="00000382">
      <w:pPr>
        <w:pStyle w:val="a3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государственные медицинские организации</w:t>
      </w:r>
    </w:p>
    <w:p w:rsidR="0033409E" w:rsidRDefault="0033409E" w:rsidP="0033409E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3409E" w:rsidRDefault="0033409E" w:rsidP="0033409E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оссейная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64.</w:t>
      </w:r>
    </w:p>
    <w:p w:rsidR="0033409E" w:rsidRDefault="0033409E" w:rsidP="0033409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33409E" w:rsidRDefault="0033409E" w:rsidP="0033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F929BF" w:rsidRDefault="00D4377A"/>
    <w:sectPr w:rsidR="00F929BF" w:rsidSect="00334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21D1"/>
    <w:multiLevelType w:val="hybridMultilevel"/>
    <w:tmpl w:val="0796525C"/>
    <w:lvl w:ilvl="0" w:tplc="0A3263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95"/>
    <w:rsid w:val="00000382"/>
    <w:rsid w:val="001115A4"/>
    <w:rsid w:val="0033409E"/>
    <w:rsid w:val="00657FCF"/>
    <w:rsid w:val="009B0E95"/>
    <w:rsid w:val="00AE328D"/>
    <w:rsid w:val="00D4377A"/>
    <w:rsid w:val="00DE4E9C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9E"/>
    <w:pPr>
      <w:ind w:left="720"/>
      <w:contextualSpacing/>
    </w:pPr>
  </w:style>
  <w:style w:type="paragraph" w:customStyle="1" w:styleId="Default">
    <w:name w:val="Default"/>
    <w:rsid w:val="0033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3409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00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9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9E"/>
    <w:pPr>
      <w:ind w:left="720"/>
      <w:contextualSpacing/>
    </w:pPr>
  </w:style>
  <w:style w:type="paragraph" w:customStyle="1" w:styleId="Default">
    <w:name w:val="Default"/>
    <w:rsid w:val="0033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3409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00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2019-12-20T11:25:00Z</cp:lastPrinted>
  <dcterms:created xsi:type="dcterms:W3CDTF">2019-12-20T05:39:00Z</dcterms:created>
  <dcterms:modified xsi:type="dcterms:W3CDTF">2019-12-20T11:25:00Z</dcterms:modified>
</cp:coreProperties>
</file>