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03" w:rsidRPr="00246203" w:rsidRDefault="00246203" w:rsidP="00246203">
      <w:pPr>
        <w:spacing w:line="300" w:lineRule="auto"/>
        <w:jc w:val="center"/>
        <w:rPr>
          <w:rFonts w:eastAsiaTheme="minorHAnsi"/>
          <w:noProof/>
          <w:sz w:val="28"/>
          <w:szCs w:val="28"/>
        </w:rPr>
      </w:pPr>
      <w:r w:rsidRPr="00246203">
        <w:rPr>
          <w:rFonts w:eastAsiaTheme="minorHAnsi"/>
          <w:noProof/>
          <w:sz w:val="28"/>
          <w:szCs w:val="28"/>
        </w:rPr>
        <w:drawing>
          <wp:inline distT="0" distB="0" distL="0" distR="0" wp14:anchorId="5A6C827F" wp14:editId="0FD7166F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03" w:rsidRPr="00246203" w:rsidRDefault="00246203" w:rsidP="00246203">
      <w:pPr>
        <w:spacing w:line="30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46203" w:rsidRPr="00246203" w:rsidRDefault="00246203" w:rsidP="0024620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246203">
        <w:rPr>
          <w:rFonts w:eastAsiaTheme="minorHAnsi"/>
          <w:sz w:val="28"/>
          <w:szCs w:val="28"/>
          <w:lang w:eastAsia="en-US"/>
        </w:rPr>
        <w:t>АДМИНИСТРАЦИЯ</w:t>
      </w:r>
    </w:p>
    <w:p w:rsidR="00246203" w:rsidRPr="00246203" w:rsidRDefault="00246203" w:rsidP="0024620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246203">
        <w:rPr>
          <w:rFonts w:eastAsiaTheme="minorHAnsi"/>
          <w:sz w:val="28"/>
          <w:szCs w:val="28"/>
          <w:lang w:eastAsia="en-US"/>
        </w:rPr>
        <w:t>Зуйского сельского поселения</w:t>
      </w:r>
    </w:p>
    <w:p w:rsidR="00246203" w:rsidRPr="00246203" w:rsidRDefault="00246203" w:rsidP="0024620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246203">
        <w:rPr>
          <w:rFonts w:eastAsiaTheme="minorHAnsi"/>
          <w:sz w:val="28"/>
          <w:szCs w:val="28"/>
          <w:lang w:eastAsia="en-US"/>
        </w:rPr>
        <w:t>Белогорского района</w:t>
      </w:r>
    </w:p>
    <w:p w:rsidR="00246203" w:rsidRPr="00246203" w:rsidRDefault="00246203" w:rsidP="0024620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246203">
        <w:rPr>
          <w:rFonts w:eastAsiaTheme="minorHAnsi"/>
          <w:sz w:val="28"/>
          <w:szCs w:val="28"/>
          <w:lang w:eastAsia="en-US"/>
        </w:rPr>
        <w:t>Республики Крым</w:t>
      </w:r>
    </w:p>
    <w:p w:rsidR="00246203" w:rsidRPr="00246203" w:rsidRDefault="00246203" w:rsidP="00246203">
      <w:pPr>
        <w:spacing w:line="300" w:lineRule="auto"/>
        <w:ind w:left="895"/>
        <w:jc w:val="center"/>
        <w:rPr>
          <w:rFonts w:eastAsiaTheme="minorHAnsi"/>
          <w:sz w:val="28"/>
          <w:szCs w:val="28"/>
          <w:lang w:eastAsia="en-US"/>
        </w:rPr>
      </w:pPr>
    </w:p>
    <w:p w:rsidR="00246203" w:rsidRPr="00246203" w:rsidRDefault="00246203" w:rsidP="0024620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  <w:r w:rsidRPr="00246203">
        <w:rPr>
          <w:rFonts w:eastAsiaTheme="minorHAnsi"/>
          <w:sz w:val="28"/>
          <w:szCs w:val="28"/>
          <w:lang w:eastAsia="en-US"/>
        </w:rPr>
        <w:t>П О С Т А Н О В Л Е Н И Е</w:t>
      </w:r>
    </w:p>
    <w:p w:rsidR="00246203" w:rsidRPr="00246203" w:rsidRDefault="00246203" w:rsidP="0024620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46203" w:rsidRPr="00246203" w:rsidTr="008141BD">
        <w:tc>
          <w:tcPr>
            <w:tcW w:w="3190" w:type="dxa"/>
            <w:hideMark/>
          </w:tcPr>
          <w:p w:rsidR="00246203" w:rsidRPr="00246203" w:rsidRDefault="00246203" w:rsidP="00EC7331">
            <w:pPr>
              <w:spacing w:line="30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 декабря </w:t>
            </w:r>
            <w:r w:rsidRPr="00246203">
              <w:rPr>
                <w:rFonts w:eastAsiaTheme="minorHAnsi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3190" w:type="dxa"/>
            <w:hideMark/>
          </w:tcPr>
          <w:p w:rsidR="00246203" w:rsidRPr="00246203" w:rsidRDefault="00246203" w:rsidP="00246203">
            <w:pPr>
              <w:spacing w:line="30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6203">
              <w:rPr>
                <w:rFonts w:eastAsiaTheme="minorHAnsi"/>
                <w:sz w:val="28"/>
                <w:szCs w:val="28"/>
                <w:lang w:eastAsia="en-US"/>
              </w:rPr>
              <w:t>пгт Зуя</w:t>
            </w:r>
          </w:p>
        </w:tc>
        <w:tc>
          <w:tcPr>
            <w:tcW w:w="3190" w:type="dxa"/>
            <w:hideMark/>
          </w:tcPr>
          <w:p w:rsidR="00246203" w:rsidRPr="00246203" w:rsidRDefault="00246203" w:rsidP="00246203">
            <w:pPr>
              <w:spacing w:line="300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46203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206</w:t>
            </w:r>
          </w:p>
        </w:tc>
      </w:tr>
    </w:tbl>
    <w:p w:rsidR="00246203" w:rsidRDefault="00246203">
      <w:pPr>
        <w:spacing w:line="294" w:lineRule="exact"/>
        <w:rPr>
          <w:sz w:val="24"/>
          <w:szCs w:val="24"/>
        </w:rPr>
      </w:pPr>
    </w:p>
    <w:p w:rsidR="005E7593" w:rsidRPr="00246203" w:rsidRDefault="00687EB3" w:rsidP="00EC7331">
      <w:pPr>
        <w:spacing w:line="300" w:lineRule="auto"/>
        <w:ind w:left="261" w:right="3091"/>
        <w:jc w:val="both"/>
        <w:rPr>
          <w:i/>
          <w:sz w:val="28"/>
          <w:szCs w:val="28"/>
        </w:rPr>
      </w:pPr>
      <w:r w:rsidRPr="00246203">
        <w:rPr>
          <w:rFonts w:eastAsia="Times New Roman"/>
          <w:bCs/>
          <w:i/>
          <w:color w:val="000009"/>
          <w:sz w:val="28"/>
          <w:szCs w:val="28"/>
        </w:rPr>
        <w:t xml:space="preserve">Об утверждении Перечня муниципальных программ в </w:t>
      </w:r>
      <w:r w:rsidR="00246203">
        <w:rPr>
          <w:rFonts w:eastAsia="Times New Roman"/>
          <w:bCs/>
          <w:i/>
          <w:color w:val="000009"/>
          <w:sz w:val="28"/>
          <w:szCs w:val="28"/>
        </w:rPr>
        <w:t>Зуй</w:t>
      </w:r>
      <w:r w:rsidRPr="00246203">
        <w:rPr>
          <w:rFonts w:eastAsia="Times New Roman"/>
          <w:bCs/>
          <w:i/>
          <w:color w:val="000009"/>
          <w:sz w:val="28"/>
          <w:szCs w:val="28"/>
        </w:rPr>
        <w:t>ском сельском поселении Белогорского района Республики Крым на 2020 год</w:t>
      </w:r>
    </w:p>
    <w:p w:rsidR="005E7593" w:rsidRPr="00246203" w:rsidRDefault="005E7593">
      <w:pPr>
        <w:spacing w:line="285" w:lineRule="exact"/>
        <w:rPr>
          <w:i/>
          <w:sz w:val="24"/>
          <w:szCs w:val="24"/>
        </w:rPr>
      </w:pPr>
    </w:p>
    <w:p w:rsidR="005E7593" w:rsidRPr="00246203" w:rsidRDefault="00EC7331" w:rsidP="00EC7331">
      <w:pPr>
        <w:tabs>
          <w:tab w:val="left" w:pos="1069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87EB3" w:rsidRPr="00246203">
        <w:rPr>
          <w:rFonts w:eastAsia="Times New Roman"/>
          <w:sz w:val="28"/>
          <w:szCs w:val="28"/>
        </w:rPr>
        <w:t xml:space="preserve">соответствии с постановлениями администрации </w:t>
      </w:r>
      <w:r>
        <w:rPr>
          <w:rFonts w:eastAsia="Times New Roman"/>
          <w:sz w:val="28"/>
          <w:szCs w:val="28"/>
        </w:rPr>
        <w:t>Зуйского</w:t>
      </w:r>
      <w:r w:rsidR="00687EB3" w:rsidRPr="00246203">
        <w:rPr>
          <w:rFonts w:eastAsia="Times New Roman"/>
          <w:sz w:val="28"/>
          <w:szCs w:val="28"/>
        </w:rPr>
        <w:t xml:space="preserve"> сельского поселения от 18.06.2019 №120 «Об утверждении Методики оценки эффективности реализации муниципальных целевых программ», от 07.12.2015 №151 «Об утверждении Порядка принятия решений о разработке муниципальных целевых программ, их формирования и реализации и Порядка проведения оценки эффективности муниципальных целевых программ в Администрации </w:t>
      </w:r>
      <w:r w:rsidR="00246203">
        <w:rPr>
          <w:rFonts w:eastAsia="Times New Roman"/>
          <w:sz w:val="28"/>
          <w:szCs w:val="28"/>
        </w:rPr>
        <w:t>Зуй</w:t>
      </w:r>
      <w:r w:rsidR="00687EB3" w:rsidRPr="00246203">
        <w:rPr>
          <w:rFonts w:eastAsia="Times New Roman"/>
          <w:sz w:val="28"/>
          <w:szCs w:val="28"/>
        </w:rPr>
        <w:t xml:space="preserve">ского сельского поселения», </w:t>
      </w:r>
      <w:r>
        <w:rPr>
          <w:rFonts w:eastAsia="Times New Roman"/>
          <w:sz w:val="28"/>
          <w:szCs w:val="28"/>
        </w:rPr>
        <w:t xml:space="preserve">руководствуясь Уставом муниципального образования Зуйское сельское поселение Белогорского района Республики Крым </w:t>
      </w:r>
      <w:r w:rsidR="00687EB3" w:rsidRPr="00246203">
        <w:rPr>
          <w:rFonts w:eastAsia="Times New Roman"/>
          <w:sz w:val="28"/>
          <w:szCs w:val="28"/>
        </w:rPr>
        <w:t xml:space="preserve">администрация </w:t>
      </w:r>
      <w:r w:rsidR="00246203">
        <w:rPr>
          <w:rFonts w:eastAsia="Times New Roman"/>
          <w:sz w:val="28"/>
          <w:szCs w:val="28"/>
        </w:rPr>
        <w:t>Зуй</w:t>
      </w:r>
      <w:r w:rsidR="00687EB3" w:rsidRPr="00246203">
        <w:rPr>
          <w:rFonts w:eastAsia="Times New Roman"/>
          <w:sz w:val="28"/>
          <w:szCs w:val="28"/>
        </w:rPr>
        <w:t>ского сельского поселения</w:t>
      </w:r>
    </w:p>
    <w:p w:rsidR="005E7593" w:rsidRPr="00246203" w:rsidRDefault="005E7593" w:rsidP="00246203">
      <w:pPr>
        <w:spacing w:line="300" w:lineRule="auto"/>
        <w:rPr>
          <w:sz w:val="28"/>
          <w:szCs w:val="28"/>
        </w:rPr>
      </w:pPr>
    </w:p>
    <w:p w:rsidR="005E7593" w:rsidRPr="00EC7331" w:rsidRDefault="00EC7331">
      <w:pPr>
        <w:ind w:left="820"/>
        <w:rPr>
          <w:sz w:val="28"/>
          <w:szCs w:val="28"/>
        </w:rPr>
      </w:pPr>
      <w:r w:rsidRPr="00EC7331">
        <w:rPr>
          <w:rFonts w:eastAsia="Times New Roman"/>
          <w:bCs/>
          <w:sz w:val="28"/>
          <w:szCs w:val="28"/>
        </w:rPr>
        <w:t>п о с та н о в л я е т</w:t>
      </w:r>
      <w:r w:rsidR="00687EB3" w:rsidRPr="00EC7331">
        <w:rPr>
          <w:rFonts w:eastAsia="Times New Roman"/>
          <w:bCs/>
          <w:sz w:val="28"/>
          <w:szCs w:val="28"/>
        </w:rPr>
        <w:t>:</w:t>
      </w:r>
    </w:p>
    <w:p w:rsidR="005E7593" w:rsidRDefault="005E7593">
      <w:pPr>
        <w:spacing w:line="281" w:lineRule="exact"/>
        <w:rPr>
          <w:sz w:val="24"/>
          <w:szCs w:val="24"/>
        </w:rPr>
      </w:pPr>
    </w:p>
    <w:p w:rsidR="005E7593" w:rsidRPr="00246203" w:rsidRDefault="00687EB3" w:rsidP="00246203">
      <w:pPr>
        <w:numPr>
          <w:ilvl w:val="0"/>
          <w:numId w:val="2"/>
        </w:numPr>
        <w:tabs>
          <w:tab w:val="left" w:pos="1110"/>
        </w:tabs>
        <w:spacing w:line="300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246203">
        <w:rPr>
          <w:rFonts w:eastAsia="Times New Roman"/>
          <w:color w:val="000009"/>
          <w:sz w:val="28"/>
          <w:szCs w:val="28"/>
        </w:rPr>
        <w:t xml:space="preserve">Утвердить Перечень муниципальных программ </w:t>
      </w:r>
      <w:r w:rsidR="00246203">
        <w:rPr>
          <w:rFonts w:eastAsia="Times New Roman"/>
          <w:color w:val="000009"/>
          <w:sz w:val="28"/>
          <w:szCs w:val="28"/>
        </w:rPr>
        <w:t>Зуй</w:t>
      </w:r>
      <w:r w:rsidRPr="00246203">
        <w:rPr>
          <w:rFonts w:eastAsia="Times New Roman"/>
          <w:color w:val="000009"/>
          <w:sz w:val="28"/>
          <w:szCs w:val="28"/>
        </w:rPr>
        <w:t xml:space="preserve">ского сельского поселения </w:t>
      </w:r>
      <w:r w:rsidR="00246203">
        <w:rPr>
          <w:rFonts w:eastAsia="Times New Roman"/>
          <w:color w:val="000009"/>
          <w:sz w:val="28"/>
          <w:szCs w:val="28"/>
        </w:rPr>
        <w:t xml:space="preserve">Белогорского района Республики Крым </w:t>
      </w:r>
      <w:r w:rsidRPr="00246203">
        <w:rPr>
          <w:rFonts w:eastAsia="Times New Roman"/>
          <w:color w:val="000009"/>
          <w:sz w:val="28"/>
          <w:szCs w:val="28"/>
        </w:rPr>
        <w:t xml:space="preserve">на 2020 год согласно приложению </w:t>
      </w:r>
      <w:r w:rsidRPr="00246203">
        <w:rPr>
          <w:rFonts w:eastAsia="Times New Roman"/>
          <w:color w:val="000000"/>
          <w:sz w:val="28"/>
          <w:szCs w:val="28"/>
        </w:rPr>
        <w:t>(прилагается).</w:t>
      </w:r>
    </w:p>
    <w:p w:rsidR="005E7593" w:rsidRPr="00246203" w:rsidRDefault="00687EB3" w:rsidP="00246203">
      <w:pPr>
        <w:numPr>
          <w:ilvl w:val="0"/>
          <w:numId w:val="2"/>
        </w:numPr>
        <w:tabs>
          <w:tab w:val="left" w:pos="1266"/>
        </w:tabs>
        <w:spacing w:line="300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246203">
        <w:rPr>
          <w:rFonts w:eastAsia="Times New Roman"/>
          <w:color w:val="000009"/>
          <w:sz w:val="28"/>
          <w:szCs w:val="28"/>
        </w:rPr>
        <w:t xml:space="preserve">Ответственным исполнителям программ совместно с исполнителями и соисполнителями, определенными в Перечне муниципальных программ </w:t>
      </w:r>
      <w:r w:rsidR="00246203">
        <w:rPr>
          <w:rFonts w:eastAsia="Times New Roman"/>
          <w:color w:val="000009"/>
          <w:sz w:val="28"/>
          <w:szCs w:val="28"/>
        </w:rPr>
        <w:t>Зуй</w:t>
      </w:r>
      <w:r w:rsidRPr="00246203">
        <w:rPr>
          <w:rFonts w:eastAsia="Times New Roman"/>
          <w:color w:val="000009"/>
          <w:sz w:val="28"/>
          <w:szCs w:val="28"/>
        </w:rPr>
        <w:t xml:space="preserve">ского сельского поселения на 2020 год и на плановый период 2021 и 2022 годов, в соответствии с Порядком принятия решения о разработке муниципальных программ </w:t>
      </w:r>
      <w:r w:rsidR="00246203">
        <w:rPr>
          <w:rFonts w:eastAsia="Times New Roman"/>
          <w:color w:val="000009"/>
          <w:sz w:val="28"/>
          <w:szCs w:val="28"/>
        </w:rPr>
        <w:t>Зуй</w:t>
      </w:r>
      <w:r w:rsidRPr="00246203">
        <w:rPr>
          <w:rFonts w:eastAsia="Times New Roman"/>
          <w:color w:val="000009"/>
          <w:sz w:val="28"/>
          <w:szCs w:val="28"/>
        </w:rPr>
        <w:t xml:space="preserve">ского сельского поселения, их формирования, утверждения и реализации осуществить разработку проектов муниципальных </w:t>
      </w:r>
      <w:r w:rsidR="00EC7331" w:rsidRPr="00246203">
        <w:rPr>
          <w:rFonts w:eastAsia="Times New Roman"/>
          <w:color w:val="000009"/>
          <w:sz w:val="28"/>
          <w:szCs w:val="28"/>
        </w:rPr>
        <w:t>программ.</w:t>
      </w:r>
    </w:p>
    <w:p w:rsidR="00246203" w:rsidRPr="00246203" w:rsidRDefault="00246203" w:rsidP="00EC7331">
      <w:pPr>
        <w:pStyle w:val="a5"/>
        <w:tabs>
          <w:tab w:val="left" w:pos="0"/>
          <w:tab w:val="left" w:pos="851"/>
        </w:tabs>
        <w:spacing w:line="300" w:lineRule="auto"/>
        <w:ind w:left="0" w:right="2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Pr="00246203">
        <w:rPr>
          <w:rFonts w:eastAsia="Times New Roman"/>
          <w:sz w:val="28"/>
          <w:szCs w:val="28"/>
        </w:rPr>
        <w:t xml:space="preserve">Настоящее постановление вступает в силу с момента подписания и обнародования </w:t>
      </w:r>
    </w:p>
    <w:p w:rsidR="00246203" w:rsidRDefault="00246203" w:rsidP="00EC7331">
      <w:pPr>
        <w:tabs>
          <w:tab w:val="left" w:pos="709"/>
          <w:tab w:val="left" w:pos="851"/>
        </w:tabs>
        <w:spacing w:line="30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</w:t>
      </w:r>
      <w:r w:rsidR="00EC7331">
        <w:rPr>
          <w:rFonts w:eastAsia="Times New Roman"/>
          <w:sz w:val="28"/>
          <w:szCs w:val="28"/>
        </w:rPr>
        <w:t>поселения.</w:t>
      </w:r>
    </w:p>
    <w:p w:rsidR="00EC7331" w:rsidRPr="009C5CDF" w:rsidRDefault="00EC7331" w:rsidP="00EC7331">
      <w:pPr>
        <w:tabs>
          <w:tab w:val="left" w:pos="709"/>
          <w:tab w:val="left" w:pos="851"/>
        </w:tabs>
        <w:spacing w:line="30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46203" w:rsidRPr="000D0CC2" w:rsidRDefault="00246203" w:rsidP="00246203">
      <w:pPr>
        <w:widowControl w:val="0"/>
        <w:tabs>
          <w:tab w:val="left" w:pos="4970"/>
        </w:tabs>
        <w:suppressAutoHyphens/>
        <w:spacing w:line="300" w:lineRule="auto"/>
        <w:jc w:val="both"/>
        <w:rPr>
          <w:rFonts w:eastAsia="Arial Unicode MS"/>
          <w:kern w:val="1"/>
          <w:sz w:val="28"/>
          <w:szCs w:val="28"/>
        </w:rPr>
      </w:pPr>
    </w:p>
    <w:p w:rsidR="00246203" w:rsidRDefault="00246203" w:rsidP="00246203">
      <w:pPr>
        <w:spacing w:line="30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246203" w:rsidTr="008141BD">
        <w:tc>
          <w:tcPr>
            <w:tcW w:w="6487" w:type="dxa"/>
          </w:tcPr>
          <w:p w:rsidR="00246203" w:rsidRPr="000D0CC2" w:rsidRDefault="00246203" w:rsidP="008141B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246203" w:rsidRDefault="00246203" w:rsidP="008141B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246203" w:rsidRDefault="00246203" w:rsidP="008141B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03" w:rsidRDefault="00246203" w:rsidP="008141B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5E7593" w:rsidRPr="00246203" w:rsidRDefault="005E7593" w:rsidP="00246203">
      <w:pPr>
        <w:tabs>
          <w:tab w:val="left" w:pos="1090"/>
        </w:tabs>
        <w:spacing w:line="300" w:lineRule="auto"/>
        <w:jc w:val="both"/>
        <w:rPr>
          <w:rFonts w:eastAsia="Times New Roman"/>
          <w:sz w:val="28"/>
          <w:szCs w:val="28"/>
        </w:rPr>
      </w:pPr>
    </w:p>
    <w:p w:rsidR="00EC7331" w:rsidRDefault="00EC733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7593" w:rsidRPr="00246203" w:rsidRDefault="005E7593" w:rsidP="00246203">
      <w:pPr>
        <w:spacing w:line="300" w:lineRule="auto"/>
        <w:rPr>
          <w:rFonts w:eastAsia="Times New Roman"/>
          <w:sz w:val="28"/>
          <w:szCs w:val="28"/>
        </w:rPr>
      </w:pPr>
    </w:p>
    <w:p w:rsidR="005E7593" w:rsidRDefault="00687EB3" w:rsidP="00EC7331">
      <w:pPr>
        <w:ind w:left="5954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EC7331" w:rsidRDefault="00687EB3" w:rsidP="00EC7331">
      <w:pPr>
        <w:ind w:left="5954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  <w:r w:rsidR="00EC73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Зуйского сельского поселения</w:t>
      </w:r>
      <w:r w:rsidR="00EC7331">
        <w:rPr>
          <w:rFonts w:eastAsia="Times New Roman"/>
          <w:sz w:val="24"/>
          <w:szCs w:val="24"/>
        </w:rPr>
        <w:t xml:space="preserve"> </w:t>
      </w:r>
    </w:p>
    <w:p w:rsidR="005E7593" w:rsidRDefault="00687EB3" w:rsidP="00EC7331">
      <w:pPr>
        <w:ind w:left="5954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10.12.2019</w:t>
      </w:r>
      <w:r w:rsidR="00EC7331">
        <w:rPr>
          <w:rFonts w:eastAsia="Times New Roman"/>
          <w:sz w:val="24"/>
          <w:szCs w:val="24"/>
        </w:rPr>
        <w:t xml:space="preserve"> года</w:t>
      </w:r>
      <w:r>
        <w:rPr>
          <w:rFonts w:eastAsia="Times New Roman"/>
          <w:sz w:val="24"/>
          <w:szCs w:val="24"/>
        </w:rPr>
        <w:t xml:space="preserve"> № 206</w:t>
      </w:r>
    </w:p>
    <w:p w:rsidR="005E7593" w:rsidRDefault="005E7593">
      <w:pPr>
        <w:spacing w:line="281" w:lineRule="exact"/>
        <w:rPr>
          <w:sz w:val="20"/>
          <w:szCs w:val="20"/>
        </w:rPr>
      </w:pPr>
    </w:p>
    <w:p w:rsidR="00246203" w:rsidRPr="00246203" w:rsidRDefault="00246203" w:rsidP="00246203">
      <w:pPr>
        <w:ind w:right="-1"/>
        <w:jc w:val="center"/>
        <w:rPr>
          <w:rFonts w:eastAsia="SimSun"/>
          <w:b/>
          <w:sz w:val="28"/>
          <w:szCs w:val="28"/>
        </w:rPr>
      </w:pPr>
      <w:r w:rsidRPr="00246203">
        <w:rPr>
          <w:rFonts w:eastAsia="SimSun"/>
          <w:b/>
          <w:bCs/>
          <w:color w:val="000000"/>
          <w:sz w:val="28"/>
          <w:szCs w:val="28"/>
        </w:rPr>
        <w:t xml:space="preserve">Перечень муниципальных программ муниципального образования </w:t>
      </w:r>
      <w:r w:rsidRPr="00246203">
        <w:rPr>
          <w:rFonts w:eastAsia="Times New Roman"/>
          <w:b/>
          <w:bCs/>
          <w:sz w:val="28"/>
          <w:szCs w:val="28"/>
        </w:rPr>
        <w:t xml:space="preserve">Зуйское </w:t>
      </w:r>
      <w:r w:rsidRPr="00246203">
        <w:rPr>
          <w:rFonts w:eastAsia="SimSun"/>
          <w:b/>
          <w:bCs/>
          <w:color w:val="000000"/>
          <w:sz w:val="28"/>
          <w:szCs w:val="28"/>
        </w:rPr>
        <w:t xml:space="preserve">сельское поселение Белогорского района Республики Крым </w:t>
      </w:r>
      <w:r w:rsidRPr="00246203">
        <w:rPr>
          <w:rFonts w:eastAsia="SimSun"/>
          <w:b/>
          <w:sz w:val="28"/>
          <w:szCs w:val="28"/>
        </w:rPr>
        <w:t>на 2020 год и на плановый период 2021 и 2022 годов</w:t>
      </w:r>
    </w:p>
    <w:p w:rsidR="00246203" w:rsidRPr="00246203" w:rsidRDefault="00246203" w:rsidP="00246203">
      <w:pPr>
        <w:ind w:right="-1"/>
        <w:jc w:val="center"/>
        <w:rPr>
          <w:rFonts w:eastAsia="SimSun"/>
          <w:b/>
          <w:sz w:val="28"/>
          <w:szCs w:val="28"/>
        </w:rPr>
      </w:pPr>
    </w:p>
    <w:p w:rsidR="00246203" w:rsidRPr="00246203" w:rsidRDefault="00246203" w:rsidP="00246203">
      <w:pPr>
        <w:autoSpaceDE w:val="0"/>
        <w:autoSpaceDN w:val="0"/>
        <w:ind w:firstLine="708"/>
        <w:jc w:val="right"/>
        <w:rPr>
          <w:rFonts w:eastAsia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3685"/>
      </w:tblGrid>
      <w:tr w:rsidR="00246203" w:rsidRPr="00246203" w:rsidTr="00687EB3">
        <w:trPr>
          <w:trHeight w:val="270"/>
        </w:trPr>
        <w:tc>
          <w:tcPr>
            <w:tcW w:w="851" w:type="dxa"/>
            <w:vMerge w:val="restart"/>
            <w:vAlign w:val="center"/>
          </w:tcPr>
          <w:p w:rsidR="00246203" w:rsidRPr="00246203" w:rsidRDefault="00246203" w:rsidP="00246203">
            <w:pPr>
              <w:suppressAutoHyphens/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 w:rsidRPr="00246203">
              <w:rPr>
                <w:rFonts w:eastAsia="SimSun"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 w:rsidRPr="00246203">
              <w:rPr>
                <w:rFonts w:eastAsia="SimSun"/>
                <w:bCs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46203" w:rsidRPr="00246203" w:rsidRDefault="00246203">
            <w:pPr>
              <w:rPr>
                <w:rFonts w:ascii="Calibri" w:eastAsia="SimSun" w:hAnsi="Calibri"/>
              </w:rPr>
            </w:pPr>
          </w:p>
        </w:tc>
      </w:tr>
      <w:tr w:rsidR="00246203" w:rsidRPr="00246203" w:rsidTr="00687EB3">
        <w:trPr>
          <w:trHeight w:val="465"/>
        </w:trPr>
        <w:tc>
          <w:tcPr>
            <w:tcW w:w="851" w:type="dxa"/>
            <w:vMerge/>
            <w:vAlign w:val="center"/>
          </w:tcPr>
          <w:p w:rsidR="00246203" w:rsidRPr="00246203" w:rsidRDefault="00246203" w:rsidP="00246203">
            <w:pPr>
              <w:suppressAutoHyphens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vAlign w:val="center"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vAlign w:val="center"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687EB3">
              <w:rPr>
                <w:rFonts w:eastAsia="SimSun"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246203" w:rsidRPr="00246203" w:rsidTr="00687EB3">
        <w:trPr>
          <w:trHeight w:val="229"/>
        </w:trPr>
        <w:tc>
          <w:tcPr>
            <w:tcW w:w="851" w:type="dxa"/>
            <w:noWrap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color w:val="000000"/>
                <w:sz w:val="28"/>
                <w:szCs w:val="28"/>
                <w:lang w:eastAsia="ar-SA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246203" w:rsidRPr="00246203" w:rsidRDefault="00246203" w:rsidP="00EC7331">
            <w:pPr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246203">
              <w:rPr>
                <w:rFonts w:eastAsia="Times New Roman"/>
                <w:bCs/>
                <w:sz w:val="28"/>
                <w:szCs w:val="28"/>
              </w:rPr>
              <w:t xml:space="preserve">Повышение эффективности местного самоуправления в муниципальном образовании Зуйского сельского поселения Белогорского района Республики Крым на 2020 год и </w:t>
            </w:r>
            <w:proofErr w:type="gramStart"/>
            <w:r w:rsidRPr="00246203">
              <w:rPr>
                <w:rFonts w:eastAsia="Times New Roman"/>
                <w:bCs/>
                <w:sz w:val="28"/>
                <w:szCs w:val="28"/>
              </w:rPr>
              <w:t>на  плановый</w:t>
            </w:r>
            <w:proofErr w:type="gramEnd"/>
            <w:r w:rsidRPr="00246203">
              <w:rPr>
                <w:rFonts w:eastAsia="Times New Roman"/>
                <w:bCs/>
                <w:sz w:val="28"/>
                <w:szCs w:val="28"/>
              </w:rPr>
              <w:t xml:space="preserve"> период 2021 и 2022 годов</w:t>
            </w:r>
          </w:p>
        </w:tc>
        <w:tc>
          <w:tcPr>
            <w:tcW w:w="3685" w:type="dxa"/>
            <w:vAlign w:val="center"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246203">
              <w:rPr>
                <w:rFonts w:eastAsia="SimSun"/>
                <w:sz w:val="28"/>
                <w:szCs w:val="28"/>
                <w:lang w:eastAsia="ar-SA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246203" w:rsidRPr="00246203" w:rsidTr="00687EB3">
        <w:trPr>
          <w:trHeight w:val="275"/>
        </w:trPr>
        <w:tc>
          <w:tcPr>
            <w:tcW w:w="851" w:type="dxa"/>
            <w:noWrap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246203" w:rsidRPr="00246203" w:rsidRDefault="00246203" w:rsidP="00EC7331">
            <w:pPr>
              <w:tabs>
                <w:tab w:val="left" w:pos="72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6203">
              <w:rPr>
                <w:rFonts w:eastAsia="Times New Roman"/>
                <w:bCs/>
                <w:sz w:val="28"/>
                <w:szCs w:val="28"/>
              </w:rPr>
              <w:t>Благоустройство территории Зуйского сельского поселения Белогорского района Республики Крым на 2020 год и на плановый период 2021 и 2022 годов</w:t>
            </w:r>
          </w:p>
        </w:tc>
        <w:tc>
          <w:tcPr>
            <w:tcW w:w="3685" w:type="dxa"/>
            <w:vAlign w:val="center"/>
          </w:tcPr>
          <w:p w:rsidR="00246203" w:rsidRPr="00246203" w:rsidRDefault="00687EB3" w:rsidP="0024620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246203">
              <w:rPr>
                <w:rFonts w:eastAsia="SimSun"/>
                <w:sz w:val="28"/>
                <w:szCs w:val="28"/>
                <w:lang w:eastAsia="ar-SA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246203" w:rsidRPr="00246203" w:rsidTr="00687EB3">
        <w:trPr>
          <w:trHeight w:val="275"/>
        </w:trPr>
        <w:tc>
          <w:tcPr>
            <w:tcW w:w="851" w:type="dxa"/>
            <w:noWrap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246203" w:rsidRPr="00246203" w:rsidRDefault="00246203" w:rsidP="00EC7331">
            <w:pPr>
              <w:tabs>
                <w:tab w:val="left" w:pos="72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6203">
              <w:rPr>
                <w:rFonts w:eastAsia="Times New Roman"/>
                <w:bCs/>
                <w:sz w:val="28"/>
                <w:szCs w:val="28"/>
              </w:rPr>
              <w:t>Управление муниципальным имуществом Зуйского сельского поселения Белогорского района Республики Крым на 2020 год и на плановый период 2021 и 2022 годов</w:t>
            </w:r>
          </w:p>
        </w:tc>
        <w:tc>
          <w:tcPr>
            <w:tcW w:w="3685" w:type="dxa"/>
            <w:vAlign w:val="center"/>
          </w:tcPr>
          <w:p w:rsidR="00246203" w:rsidRPr="00246203" w:rsidRDefault="00687EB3" w:rsidP="0024620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246203">
              <w:rPr>
                <w:rFonts w:eastAsia="SimSun"/>
                <w:sz w:val="28"/>
                <w:szCs w:val="28"/>
                <w:lang w:eastAsia="ar-SA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246203" w:rsidRPr="00246203" w:rsidTr="00687EB3">
        <w:trPr>
          <w:trHeight w:val="275"/>
        </w:trPr>
        <w:tc>
          <w:tcPr>
            <w:tcW w:w="851" w:type="dxa"/>
            <w:noWrap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246203" w:rsidRPr="00246203" w:rsidRDefault="00246203" w:rsidP="00EC7331">
            <w:pPr>
              <w:tabs>
                <w:tab w:val="left" w:pos="72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6203">
              <w:rPr>
                <w:rFonts w:eastAsia="Times New Roman"/>
                <w:bCs/>
                <w:sz w:val="28"/>
                <w:szCs w:val="28"/>
              </w:rPr>
              <w:t>Развитие физической культуры и спорта в Зуйском сельском поселении» на 2020 год и на плановый период 2021 и 2022 годов</w:t>
            </w:r>
          </w:p>
        </w:tc>
        <w:tc>
          <w:tcPr>
            <w:tcW w:w="3685" w:type="dxa"/>
            <w:vAlign w:val="center"/>
          </w:tcPr>
          <w:p w:rsidR="00246203" w:rsidRPr="00246203" w:rsidRDefault="00687EB3" w:rsidP="0024620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246203">
              <w:rPr>
                <w:rFonts w:eastAsia="SimSun"/>
                <w:sz w:val="28"/>
                <w:szCs w:val="28"/>
                <w:lang w:eastAsia="ar-SA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246203" w:rsidRPr="00246203" w:rsidTr="00687EB3">
        <w:trPr>
          <w:trHeight w:val="2076"/>
        </w:trPr>
        <w:tc>
          <w:tcPr>
            <w:tcW w:w="851" w:type="dxa"/>
            <w:noWrap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246203" w:rsidRPr="00246203" w:rsidRDefault="00246203" w:rsidP="00EC7331">
            <w:pPr>
              <w:spacing w:after="200"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 xml:space="preserve">Программа </w:t>
            </w:r>
            <w:r w:rsidR="00EC7331">
              <w:rPr>
                <w:rFonts w:eastAsia="SimSun"/>
                <w:color w:val="000000"/>
                <w:sz w:val="28"/>
                <w:szCs w:val="28"/>
              </w:rPr>
              <w:t>«</w:t>
            </w:r>
            <w:r w:rsidRPr="00246203">
              <w:rPr>
                <w:rFonts w:eastAsia="SimSun"/>
                <w:color w:val="000000"/>
                <w:sz w:val="28"/>
                <w:szCs w:val="28"/>
              </w:rPr>
              <w:t>Учреждение по обеспечению деятельности органов местного самоуправления Зуйского сельского поселения Белогорского района Республики Крым на 2020 год и на плановый период 2021 и 2022 годов</w:t>
            </w:r>
            <w:r w:rsidR="00EC7331">
              <w:rPr>
                <w:rFonts w:eastAsia="SimSu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246203" w:rsidRPr="00246203" w:rsidRDefault="00687EB3" w:rsidP="0024620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246203">
              <w:rPr>
                <w:rFonts w:eastAsia="SimSun"/>
                <w:sz w:val="28"/>
                <w:szCs w:val="28"/>
                <w:lang w:eastAsia="ar-SA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246203" w:rsidRPr="00246203" w:rsidTr="00687EB3">
        <w:trPr>
          <w:trHeight w:val="275"/>
        </w:trPr>
        <w:tc>
          <w:tcPr>
            <w:tcW w:w="851" w:type="dxa"/>
            <w:noWrap/>
          </w:tcPr>
          <w:p w:rsidR="00246203" w:rsidRPr="00246203" w:rsidRDefault="00246203" w:rsidP="00246203">
            <w:pPr>
              <w:suppressAutoHyphens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246203">
              <w:rPr>
                <w:rFonts w:eastAsia="SimSu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246203" w:rsidRPr="00246203" w:rsidRDefault="00246203" w:rsidP="00EC7331">
            <w:pPr>
              <w:tabs>
                <w:tab w:val="left" w:pos="72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6203">
              <w:rPr>
                <w:rFonts w:eastAsia="Times New Roman"/>
                <w:sz w:val="28"/>
                <w:szCs w:val="28"/>
              </w:rPr>
              <w:t xml:space="preserve">Проведение мероприятий общественной значимости на </w:t>
            </w:r>
            <w:proofErr w:type="gramStart"/>
            <w:r w:rsidRPr="00246203">
              <w:rPr>
                <w:rFonts w:eastAsia="Times New Roman"/>
                <w:sz w:val="28"/>
                <w:szCs w:val="28"/>
              </w:rPr>
              <w:t xml:space="preserve">территории </w:t>
            </w:r>
            <w:r w:rsidR="00687EB3">
              <w:rPr>
                <w:rFonts w:eastAsia="Times New Roman"/>
                <w:sz w:val="28"/>
                <w:szCs w:val="28"/>
              </w:rPr>
              <w:t xml:space="preserve"> </w:t>
            </w:r>
            <w:r w:rsidRPr="00246203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gramEnd"/>
            <w:r w:rsidRPr="00246203">
              <w:rPr>
                <w:rFonts w:eastAsia="Times New Roman"/>
                <w:sz w:val="28"/>
                <w:szCs w:val="28"/>
              </w:rPr>
              <w:t xml:space="preserve"> образования Зуйское сельское поселение Белогорского района </w:t>
            </w:r>
            <w:r w:rsidRPr="00246203">
              <w:rPr>
                <w:rFonts w:eastAsia="Times New Roman"/>
                <w:sz w:val="28"/>
                <w:szCs w:val="28"/>
              </w:rPr>
              <w:lastRenderedPageBreak/>
              <w:t>Республики Крым на 2020 год и плановый период 2021 и 2022 годов»</w:t>
            </w:r>
          </w:p>
        </w:tc>
        <w:tc>
          <w:tcPr>
            <w:tcW w:w="3685" w:type="dxa"/>
            <w:vAlign w:val="center"/>
          </w:tcPr>
          <w:p w:rsidR="00246203" w:rsidRPr="00246203" w:rsidRDefault="00687EB3" w:rsidP="00246203">
            <w:pPr>
              <w:suppressAutoHyphens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  <w:r w:rsidRPr="00246203">
              <w:rPr>
                <w:rFonts w:eastAsia="SimSun"/>
                <w:sz w:val="28"/>
                <w:szCs w:val="28"/>
                <w:lang w:eastAsia="ar-SA"/>
              </w:rPr>
              <w:lastRenderedPageBreak/>
              <w:t>Администрация Зуйского сельского поселения Белогорского района Республики Крым</w:t>
            </w:r>
          </w:p>
        </w:tc>
      </w:tr>
    </w:tbl>
    <w:p w:rsidR="00D86B65" w:rsidRDefault="00D86B65" w:rsidP="00EC7331">
      <w:pPr>
        <w:ind w:right="220"/>
        <w:rPr>
          <w:sz w:val="20"/>
          <w:szCs w:val="20"/>
        </w:rPr>
      </w:pPr>
    </w:p>
    <w:p w:rsidR="00D86B65" w:rsidRDefault="00D86B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  <w:r w:rsidRPr="00D86B65">
        <w:rPr>
          <w:rFonts w:eastAsiaTheme="minorHAnsi"/>
          <w:sz w:val="28"/>
          <w:szCs w:val="28"/>
          <w:lang w:eastAsia="en-US"/>
        </w:rPr>
        <w:lastRenderedPageBreak/>
        <w:t>СОГЛАСОВАНО:</w:t>
      </w:r>
    </w:p>
    <w:tbl>
      <w:tblPr>
        <w:tblStyle w:val="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41"/>
        <w:gridCol w:w="3096"/>
      </w:tblGrid>
      <w:tr w:rsidR="00D86B65" w:rsidRPr="00D86B65" w:rsidTr="00D86B65">
        <w:tc>
          <w:tcPr>
            <w:tcW w:w="5920" w:type="dxa"/>
          </w:tcPr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841" w:type="dxa"/>
          </w:tcPr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D86B65" w:rsidRPr="00D86B65" w:rsidTr="00D86B65">
        <w:tc>
          <w:tcPr>
            <w:tcW w:w="5920" w:type="dxa"/>
          </w:tcPr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841" w:type="dxa"/>
          </w:tcPr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  <w:r w:rsidRPr="00D86B65">
        <w:rPr>
          <w:rFonts w:eastAsiaTheme="minorHAnsi"/>
          <w:sz w:val="28"/>
          <w:szCs w:val="28"/>
          <w:lang w:eastAsia="en-US"/>
        </w:rPr>
        <w:t>Ознакомлены:</w:t>
      </w:r>
    </w:p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37"/>
        <w:gridCol w:w="2715"/>
      </w:tblGrid>
      <w:tr w:rsidR="00D86B65" w:rsidRPr="00D86B65" w:rsidTr="00BB77DF">
        <w:tc>
          <w:tcPr>
            <w:tcW w:w="5495" w:type="dxa"/>
          </w:tcPr>
          <w:p w:rsidR="00D86B65" w:rsidRPr="00D86B65" w:rsidRDefault="00D86B65" w:rsidP="00D86B65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537" w:type="dxa"/>
          </w:tcPr>
          <w:p w:rsidR="00D86B65" w:rsidRPr="00D86B65" w:rsidRDefault="00D86B65" w:rsidP="00D86B65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65" w:rsidRPr="00D86B65" w:rsidRDefault="00D86B65" w:rsidP="00D86B65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8"/>
          <w:szCs w:val="28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D86B65">
        <w:rPr>
          <w:rFonts w:eastAsiaTheme="minorHAnsi"/>
          <w:sz w:val="20"/>
          <w:szCs w:val="20"/>
          <w:lang w:eastAsia="en-US"/>
        </w:rPr>
        <w:t>Л.Б. Шалагашева</w:t>
      </w:r>
    </w:p>
    <w:p w:rsidR="00D86B65" w:rsidRPr="00D86B65" w:rsidRDefault="00D86B65" w:rsidP="00D86B65">
      <w:pPr>
        <w:spacing w:line="300" w:lineRule="auto"/>
        <w:rPr>
          <w:rFonts w:eastAsiaTheme="minorHAnsi"/>
          <w:sz w:val="20"/>
          <w:szCs w:val="20"/>
          <w:lang w:eastAsia="en-US"/>
        </w:rPr>
      </w:pPr>
      <w:r w:rsidRPr="00D86B65">
        <w:rPr>
          <w:rFonts w:eastAsiaTheme="minorHAnsi"/>
          <w:sz w:val="20"/>
          <w:szCs w:val="20"/>
          <w:lang w:eastAsia="en-US"/>
        </w:rPr>
        <w:t>Ведущий специалист сектора по вопросам финансирования</w:t>
      </w:r>
    </w:p>
    <w:p w:rsidR="005E7593" w:rsidRDefault="00D86B65" w:rsidP="00D86B65">
      <w:pPr>
        <w:spacing w:line="300" w:lineRule="auto"/>
        <w:rPr>
          <w:sz w:val="20"/>
          <w:szCs w:val="20"/>
        </w:rPr>
      </w:pPr>
      <w:r w:rsidRPr="00D86B65">
        <w:rPr>
          <w:rFonts w:eastAsiaTheme="minorHAnsi"/>
          <w:sz w:val="20"/>
          <w:szCs w:val="20"/>
          <w:lang w:eastAsia="en-US"/>
        </w:rPr>
        <w:t>и бухгалтерского учета</w:t>
      </w:r>
    </w:p>
    <w:sectPr w:rsidR="005E7593" w:rsidSect="00EC7331">
      <w:headerReference w:type="default" r:id="rId8"/>
      <w:pgSz w:w="11900" w:h="16838"/>
      <w:pgMar w:top="709" w:right="560" w:bottom="1440" w:left="1440" w:header="567" w:footer="567" w:gutter="0"/>
      <w:cols w:space="720" w:equalWidth="0">
        <w:col w:w="1024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99" w:rsidRDefault="00473899" w:rsidP="00EC7331">
      <w:r>
        <w:separator/>
      </w:r>
    </w:p>
  </w:endnote>
  <w:endnote w:type="continuationSeparator" w:id="0">
    <w:p w:rsidR="00473899" w:rsidRDefault="00473899" w:rsidP="00E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99" w:rsidRDefault="00473899" w:rsidP="00EC7331">
      <w:r>
        <w:separator/>
      </w:r>
    </w:p>
  </w:footnote>
  <w:footnote w:type="continuationSeparator" w:id="0">
    <w:p w:rsidR="00473899" w:rsidRDefault="00473899" w:rsidP="00EC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9298"/>
      <w:docPartObj>
        <w:docPartGallery w:val="Page Numbers (Top of Page)"/>
        <w:docPartUnique/>
      </w:docPartObj>
    </w:sdtPr>
    <w:sdtEndPr/>
    <w:sdtContent>
      <w:p w:rsidR="00EC7331" w:rsidRDefault="00EC7331" w:rsidP="00EC73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6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9A2C2416"/>
    <w:lvl w:ilvl="0" w:tplc="D5D27DCC">
      <w:start w:val="1"/>
      <w:numFmt w:val="bullet"/>
      <w:lvlText w:val="В"/>
      <w:lvlJc w:val="left"/>
    </w:lvl>
    <w:lvl w:ilvl="1" w:tplc="6F6047F2">
      <w:numFmt w:val="decimal"/>
      <w:lvlText w:val=""/>
      <w:lvlJc w:val="left"/>
    </w:lvl>
    <w:lvl w:ilvl="2" w:tplc="9580E64A">
      <w:numFmt w:val="decimal"/>
      <w:lvlText w:val=""/>
      <w:lvlJc w:val="left"/>
    </w:lvl>
    <w:lvl w:ilvl="3" w:tplc="39A626B8">
      <w:numFmt w:val="decimal"/>
      <w:lvlText w:val=""/>
      <w:lvlJc w:val="left"/>
    </w:lvl>
    <w:lvl w:ilvl="4" w:tplc="B77248D0">
      <w:numFmt w:val="decimal"/>
      <w:lvlText w:val=""/>
      <w:lvlJc w:val="left"/>
    </w:lvl>
    <w:lvl w:ilvl="5" w:tplc="A9989B72">
      <w:numFmt w:val="decimal"/>
      <w:lvlText w:val=""/>
      <w:lvlJc w:val="left"/>
    </w:lvl>
    <w:lvl w:ilvl="6" w:tplc="D8A4B3CA">
      <w:numFmt w:val="decimal"/>
      <w:lvlText w:val=""/>
      <w:lvlJc w:val="left"/>
    </w:lvl>
    <w:lvl w:ilvl="7" w:tplc="E6AE21D8">
      <w:numFmt w:val="decimal"/>
      <w:lvlText w:val=""/>
      <w:lvlJc w:val="left"/>
    </w:lvl>
    <w:lvl w:ilvl="8" w:tplc="E1D42668">
      <w:numFmt w:val="decimal"/>
      <w:lvlText w:val=""/>
      <w:lvlJc w:val="left"/>
    </w:lvl>
  </w:abstractNum>
  <w:abstractNum w:abstractNumId="1">
    <w:nsid w:val="00006784"/>
    <w:multiLevelType w:val="hybridMultilevel"/>
    <w:tmpl w:val="BEDA3662"/>
    <w:lvl w:ilvl="0" w:tplc="A4388EC8">
      <w:start w:val="1"/>
      <w:numFmt w:val="decimal"/>
      <w:lvlText w:val="%1."/>
      <w:lvlJc w:val="left"/>
    </w:lvl>
    <w:lvl w:ilvl="1" w:tplc="F306E598">
      <w:start w:val="4"/>
      <w:numFmt w:val="decimal"/>
      <w:lvlText w:val="%2."/>
      <w:lvlJc w:val="left"/>
    </w:lvl>
    <w:lvl w:ilvl="2" w:tplc="BB40067A">
      <w:numFmt w:val="decimal"/>
      <w:lvlText w:val=""/>
      <w:lvlJc w:val="left"/>
    </w:lvl>
    <w:lvl w:ilvl="3" w:tplc="E35AA71C">
      <w:numFmt w:val="decimal"/>
      <w:lvlText w:val=""/>
      <w:lvlJc w:val="left"/>
    </w:lvl>
    <w:lvl w:ilvl="4" w:tplc="822EC756">
      <w:numFmt w:val="decimal"/>
      <w:lvlText w:val=""/>
      <w:lvlJc w:val="left"/>
    </w:lvl>
    <w:lvl w:ilvl="5" w:tplc="C89C9474">
      <w:numFmt w:val="decimal"/>
      <w:lvlText w:val=""/>
      <w:lvlJc w:val="left"/>
    </w:lvl>
    <w:lvl w:ilvl="6" w:tplc="D0328872">
      <w:numFmt w:val="decimal"/>
      <w:lvlText w:val=""/>
      <w:lvlJc w:val="left"/>
    </w:lvl>
    <w:lvl w:ilvl="7" w:tplc="F53A34C6">
      <w:numFmt w:val="decimal"/>
      <w:lvlText w:val=""/>
      <w:lvlJc w:val="left"/>
    </w:lvl>
    <w:lvl w:ilvl="8" w:tplc="DC82F190">
      <w:numFmt w:val="decimal"/>
      <w:lvlText w:val=""/>
      <w:lvlJc w:val="left"/>
    </w:lvl>
  </w:abstractNum>
  <w:abstractNum w:abstractNumId="2">
    <w:nsid w:val="00006952"/>
    <w:multiLevelType w:val="hybridMultilevel"/>
    <w:tmpl w:val="B8A06034"/>
    <w:lvl w:ilvl="0" w:tplc="0812D482">
      <w:start w:val="1"/>
      <w:numFmt w:val="bullet"/>
      <w:lvlText w:val="в"/>
      <w:lvlJc w:val="left"/>
    </w:lvl>
    <w:lvl w:ilvl="1" w:tplc="26469136">
      <w:start w:val="1"/>
      <w:numFmt w:val="decimal"/>
      <w:lvlText w:val="%2."/>
      <w:lvlJc w:val="left"/>
    </w:lvl>
    <w:lvl w:ilvl="2" w:tplc="2E2E0158">
      <w:numFmt w:val="decimal"/>
      <w:lvlText w:val=""/>
      <w:lvlJc w:val="left"/>
    </w:lvl>
    <w:lvl w:ilvl="3" w:tplc="D764AF12">
      <w:numFmt w:val="decimal"/>
      <w:lvlText w:val=""/>
      <w:lvlJc w:val="left"/>
    </w:lvl>
    <w:lvl w:ilvl="4" w:tplc="B372D21E">
      <w:numFmt w:val="decimal"/>
      <w:lvlText w:val=""/>
      <w:lvlJc w:val="left"/>
    </w:lvl>
    <w:lvl w:ilvl="5" w:tplc="487AEBB8">
      <w:numFmt w:val="decimal"/>
      <w:lvlText w:val=""/>
      <w:lvlJc w:val="left"/>
    </w:lvl>
    <w:lvl w:ilvl="6" w:tplc="B3683478">
      <w:numFmt w:val="decimal"/>
      <w:lvlText w:val=""/>
      <w:lvlJc w:val="left"/>
    </w:lvl>
    <w:lvl w:ilvl="7" w:tplc="6FDE2808">
      <w:numFmt w:val="decimal"/>
      <w:lvlText w:val=""/>
      <w:lvlJc w:val="left"/>
    </w:lvl>
    <w:lvl w:ilvl="8" w:tplc="2C00536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93"/>
    <w:rsid w:val="00246203"/>
    <w:rsid w:val="00473899"/>
    <w:rsid w:val="005E7593"/>
    <w:rsid w:val="00687EB3"/>
    <w:rsid w:val="009757FD"/>
    <w:rsid w:val="00D86B65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C52D-F5FB-4F8B-BA49-2A11889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4620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62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2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331"/>
  </w:style>
  <w:style w:type="paragraph" w:styleId="aa">
    <w:name w:val="footer"/>
    <w:basedOn w:val="a"/>
    <w:link w:val="ab"/>
    <w:uiPriority w:val="99"/>
    <w:unhideWhenUsed/>
    <w:rsid w:val="00EC7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331"/>
  </w:style>
  <w:style w:type="table" w:customStyle="1" w:styleId="1">
    <w:name w:val="Сетка таблицы1"/>
    <w:basedOn w:val="a1"/>
    <w:next w:val="a4"/>
    <w:uiPriority w:val="59"/>
    <w:rsid w:val="00D86B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2019-12-18T10:40:00Z</cp:lastPrinted>
  <dcterms:created xsi:type="dcterms:W3CDTF">2019-12-18T10:35:00Z</dcterms:created>
  <dcterms:modified xsi:type="dcterms:W3CDTF">2019-12-18T10:40:00Z</dcterms:modified>
</cp:coreProperties>
</file>