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36" w:rsidRPr="00B67636" w:rsidRDefault="00B67636" w:rsidP="00B67636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B67636" w:rsidRPr="00B67636" w:rsidRDefault="00B67636" w:rsidP="00B67636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67636">
        <w:rPr>
          <w:b/>
          <w:bCs/>
          <w:color w:val="000000" w:themeColor="text1"/>
          <w:sz w:val="28"/>
          <w:szCs w:val="28"/>
          <w:lang w:eastAsia="ar-SA"/>
        </w:rPr>
        <w:t>Республика Крым</w:t>
      </w:r>
    </w:p>
    <w:p w:rsidR="00B67636" w:rsidRPr="00B67636" w:rsidRDefault="00B67636" w:rsidP="00B67636">
      <w:pPr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67636">
        <w:rPr>
          <w:b/>
          <w:bCs/>
          <w:color w:val="000000" w:themeColor="text1"/>
          <w:sz w:val="28"/>
          <w:szCs w:val="28"/>
          <w:lang w:eastAsia="ar-SA"/>
        </w:rPr>
        <w:t>Белогорский район</w:t>
      </w:r>
    </w:p>
    <w:p w:rsidR="00B67636" w:rsidRPr="00B67636" w:rsidRDefault="00B67636" w:rsidP="00B67636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B67636">
        <w:rPr>
          <w:b/>
          <w:bCs/>
          <w:color w:val="000000" w:themeColor="text1"/>
          <w:sz w:val="28"/>
          <w:szCs w:val="28"/>
          <w:lang w:eastAsia="ar-SA"/>
        </w:rPr>
        <w:t>Администрация Зуйского сельского поселения</w:t>
      </w:r>
    </w:p>
    <w:p w:rsidR="00B67636" w:rsidRPr="00B67636" w:rsidRDefault="00B67636" w:rsidP="00B67636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color w:val="000000" w:themeColor="text1"/>
          <w:sz w:val="28"/>
          <w:szCs w:val="28"/>
          <w:lang w:eastAsia="ar-SA"/>
        </w:rPr>
      </w:pPr>
    </w:p>
    <w:p w:rsidR="00B67636" w:rsidRPr="00B67636" w:rsidRDefault="00B67636" w:rsidP="00B67636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B67636">
        <w:rPr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B67636" w:rsidRPr="00B67636" w:rsidRDefault="00B67636" w:rsidP="00B67636">
      <w:pPr>
        <w:spacing w:line="0" w:lineRule="atLeast"/>
        <w:ind w:firstLine="567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B67636" w:rsidRPr="00B67636" w:rsidRDefault="00B67636" w:rsidP="00B67636">
      <w:pPr>
        <w:spacing w:line="0" w:lineRule="atLeast"/>
        <w:rPr>
          <w:color w:val="000000" w:themeColor="text1"/>
          <w:sz w:val="28"/>
          <w:szCs w:val="28"/>
          <w:lang w:eastAsia="ar-SA"/>
        </w:rPr>
      </w:pPr>
      <w:r w:rsidRPr="00B67636">
        <w:rPr>
          <w:color w:val="000000" w:themeColor="text1"/>
          <w:sz w:val="28"/>
          <w:szCs w:val="28"/>
          <w:lang w:eastAsia="ar-SA"/>
        </w:rPr>
        <w:t xml:space="preserve"> от 17 ав</w:t>
      </w:r>
      <w:r>
        <w:rPr>
          <w:color w:val="000000" w:themeColor="text1"/>
          <w:sz w:val="28"/>
          <w:szCs w:val="28"/>
          <w:lang w:eastAsia="ar-SA"/>
        </w:rPr>
        <w:t>густа 2017 года</w:t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  <w:t xml:space="preserve">      № </w:t>
      </w:r>
      <w:r w:rsidRPr="00B67636">
        <w:rPr>
          <w:color w:val="000000" w:themeColor="text1"/>
          <w:sz w:val="28"/>
          <w:szCs w:val="28"/>
          <w:lang w:eastAsia="ar-SA"/>
        </w:rPr>
        <w:t>190</w:t>
      </w:r>
    </w:p>
    <w:p w:rsidR="00B67636" w:rsidRPr="00B67636" w:rsidRDefault="00B67636" w:rsidP="00B6763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порядка формирования </w:t>
      </w:r>
    </w:p>
    <w:p w:rsidR="00B67636" w:rsidRPr="00B67636" w:rsidRDefault="00B67636" w:rsidP="00B67636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 xml:space="preserve">и ведения реестра соглашений о </w:t>
      </w:r>
      <w:proofErr w:type="gramStart"/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>муниципальном</w:t>
      </w:r>
      <w:proofErr w:type="gramEnd"/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67636" w:rsidRPr="00B67636" w:rsidRDefault="00B67636" w:rsidP="00B67636">
      <w:pPr>
        <w:pStyle w:val="ConsPlusTitle"/>
        <w:spacing w:line="0" w:lineRule="atLeast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>частном</w:t>
      </w:r>
      <w:proofErr w:type="gramEnd"/>
      <w:r w:rsidRPr="00B67636">
        <w:rPr>
          <w:rFonts w:ascii="Times New Roman" w:hAnsi="Times New Roman" w:cs="Times New Roman"/>
          <w:b w:val="0"/>
          <w:i/>
          <w:sz w:val="28"/>
          <w:szCs w:val="28"/>
        </w:rPr>
        <w:t xml:space="preserve"> партнерстве </w:t>
      </w:r>
    </w:p>
    <w:p w:rsidR="00B67636" w:rsidRPr="00B67636" w:rsidRDefault="00B67636" w:rsidP="00B67636">
      <w:pPr>
        <w:pStyle w:val="ConsPlusTitle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6763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B67636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B6763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67636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руководствуясь </w:t>
      </w:r>
      <w:hyperlink r:id="rId5" w:history="1">
        <w:r w:rsidRPr="00B676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67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Зуйского сельского поселения  Белогорского района Республики Крым, постановляю: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B676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7636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соглашений о </w:t>
      </w:r>
      <w:proofErr w:type="spellStart"/>
      <w:r w:rsidRPr="00B6763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36">
        <w:rPr>
          <w:rFonts w:ascii="Times New Roman" w:hAnsi="Times New Roman" w:cs="Times New Roman"/>
          <w:sz w:val="28"/>
          <w:szCs w:val="28"/>
        </w:rPr>
        <w:t>частном партнерстве согласно приложению к настоящему Постановлению.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7636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Зуйского сельского поселения.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676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6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0C4" w:rsidRDefault="001760C4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0C4" w:rsidRPr="00B67636" w:rsidRDefault="001760C4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spacing w:line="0" w:lineRule="atLeast"/>
        <w:jc w:val="both"/>
        <w:rPr>
          <w:sz w:val="28"/>
          <w:szCs w:val="28"/>
        </w:rPr>
      </w:pPr>
      <w:r w:rsidRPr="00B67636">
        <w:rPr>
          <w:sz w:val="28"/>
          <w:szCs w:val="28"/>
        </w:rPr>
        <w:t>Председатель Зуйского сельского совета</w:t>
      </w:r>
    </w:p>
    <w:p w:rsidR="00B67636" w:rsidRPr="00B67636" w:rsidRDefault="00B67636" w:rsidP="00B6763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</w:t>
      </w:r>
      <w:r w:rsidRPr="00B67636">
        <w:rPr>
          <w:rFonts w:ascii="Times New Roman" w:hAnsi="Times New Roman" w:cs="Times New Roman"/>
          <w:sz w:val="28"/>
          <w:szCs w:val="28"/>
        </w:rPr>
        <w:tab/>
      </w:r>
      <w:r w:rsidRPr="00B67636">
        <w:rPr>
          <w:rFonts w:ascii="Times New Roman" w:hAnsi="Times New Roman" w:cs="Times New Roman"/>
          <w:sz w:val="28"/>
          <w:szCs w:val="28"/>
        </w:rPr>
        <w:tab/>
      </w:r>
      <w:r w:rsidRPr="00B67636">
        <w:rPr>
          <w:rFonts w:ascii="Times New Roman" w:hAnsi="Times New Roman" w:cs="Times New Roman"/>
          <w:sz w:val="28"/>
          <w:szCs w:val="28"/>
        </w:rPr>
        <w:tab/>
        <w:t>А.А.Лахин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0C4" w:rsidRDefault="001760C4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0C4" w:rsidRPr="00B67636" w:rsidRDefault="001760C4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Default="00B67636" w:rsidP="00B6763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spacing w:line="0" w:lineRule="atLeast"/>
        <w:ind w:firstLine="5103"/>
        <w:jc w:val="both"/>
        <w:rPr>
          <w:sz w:val="28"/>
          <w:szCs w:val="28"/>
        </w:rPr>
      </w:pPr>
      <w:r w:rsidRPr="00B67636">
        <w:rPr>
          <w:sz w:val="28"/>
          <w:szCs w:val="28"/>
        </w:rPr>
        <w:t>Приложение 1</w:t>
      </w:r>
    </w:p>
    <w:p w:rsidR="00B67636" w:rsidRPr="00B67636" w:rsidRDefault="00B67636" w:rsidP="00B67636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B67636">
        <w:rPr>
          <w:sz w:val="28"/>
          <w:szCs w:val="28"/>
        </w:rPr>
        <w:t xml:space="preserve">к постановлению Администрации  </w:t>
      </w:r>
    </w:p>
    <w:p w:rsidR="00B67636" w:rsidRPr="00B67636" w:rsidRDefault="00B67636" w:rsidP="00B67636">
      <w:pPr>
        <w:spacing w:line="0" w:lineRule="atLeast"/>
        <w:ind w:right="260" w:firstLine="5103"/>
        <w:jc w:val="both"/>
        <w:rPr>
          <w:sz w:val="28"/>
          <w:szCs w:val="28"/>
        </w:rPr>
      </w:pPr>
      <w:r w:rsidRPr="00B67636">
        <w:rPr>
          <w:sz w:val="28"/>
          <w:szCs w:val="28"/>
        </w:rPr>
        <w:t>Зуйского сельского поселения</w:t>
      </w:r>
    </w:p>
    <w:p w:rsidR="00B67636" w:rsidRPr="00B67636" w:rsidRDefault="00B67636" w:rsidP="00B67636">
      <w:pPr>
        <w:spacing w:line="0" w:lineRule="atLeast"/>
        <w:ind w:firstLine="5103"/>
        <w:jc w:val="both"/>
        <w:rPr>
          <w:sz w:val="28"/>
          <w:szCs w:val="28"/>
        </w:rPr>
      </w:pPr>
      <w:r w:rsidRPr="00B67636">
        <w:rPr>
          <w:sz w:val="28"/>
          <w:szCs w:val="28"/>
        </w:rPr>
        <w:t>от 17.08.2017 г. № 190</w:t>
      </w:r>
    </w:p>
    <w:p w:rsidR="00B67636" w:rsidRPr="00B67636" w:rsidRDefault="00B67636" w:rsidP="00B67636">
      <w:pPr>
        <w:spacing w:line="0" w:lineRule="atLeast"/>
        <w:jc w:val="both"/>
        <w:rPr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ПОРЯДОК</w:t>
      </w: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B67636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Pr="00B676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763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36">
        <w:rPr>
          <w:rFonts w:ascii="Times New Roman" w:hAnsi="Times New Roman" w:cs="Times New Roman"/>
          <w:sz w:val="28"/>
          <w:szCs w:val="28"/>
        </w:rPr>
        <w:t>частном партнерстве в муниципальном образовании Зуйское сельское поселение Белогорского района Республики Крым (далее - Реестр, Сводный реестр).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7636">
        <w:rPr>
          <w:rFonts w:ascii="Times New Roman" w:hAnsi="Times New Roman" w:cs="Times New Roman"/>
          <w:sz w:val="28"/>
          <w:szCs w:val="28"/>
        </w:rPr>
        <w:t>Порядок ведения Реестра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67636">
        <w:rPr>
          <w:rFonts w:ascii="Times New Roman" w:hAnsi="Times New Roman" w:cs="Times New Roman"/>
          <w:sz w:val="28"/>
          <w:szCs w:val="28"/>
        </w:rPr>
        <w:t xml:space="preserve">Реестр представляет собой свод информации о заключенных соглашениях о </w:t>
      </w:r>
      <w:proofErr w:type="spellStart"/>
      <w:r w:rsidRPr="00B67636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Pr="00B676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763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36">
        <w:rPr>
          <w:rFonts w:ascii="Times New Roman" w:hAnsi="Times New Roman" w:cs="Times New Roman"/>
          <w:sz w:val="28"/>
          <w:szCs w:val="28"/>
        </w:rPr>
        <w:t>частном партнерстве (далее - соглашение).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67636">
        <w:rPr>
          <w:rFonts w:ascii="Times New Roman" w:hAnsi="Times New Roman" w:cs="Times New Roman"/>
          <w:sz w:val="28"/>
          <w:szCs w:val="28"/>
        </w:rPr>
        <w:t>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B67636">
        <w:rPr>
          <w:rFonts w:ascii="Times New Roman" w:hAnsi="Times New Roman" w:cs="Times New Roman"/>
          <w:sz w:val="28"/>
          <w:szCs w:val="28"/>
        </w:rPr>
        <w:t>Ведение Реестра на бумажных и электронных носителях осуществляет сектор по вопросам муниципального имущества, землеустройства и территориального планирования администрации Зуйского сельского поселения ответственное за проведение конкурса в целях заключения соглашения (далее - Структурное подразделение администрации), путем формирования реестровых дел. Реестровое дело хранится в структурном подразделении в установленном порядке.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2.4.В реестровое дело Структурное подразделение администрации включает документы на бумажных носителях, информация из которых внесена в Реестр.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67636">
        <w:rPr>
          <w:rFonts w:ascii="Times New Roman" w:hAnsi="Times New Roman" w:cs="Times New Roman"/>
          <w:sz w:val="28"/>
          <w:szCs w:val="28"/>
        </w:rPr>
        <w:t>Каждому реестровому делу присваивается порядковый номер, который указывается на его титульном листе.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67636">
        <w:rPr>
          <w:rFonts w:ascii="Times New Roman" w:hAnsi="Times New Roman" w:cs="Times New Roman"/>
          <w:sz w:val="28"/>
          <w:szCs w:val="28"/>
        </w:rPr>
        <w:t>При заключении соглашения, внесении в него изменений, прекращении действия соглашения информация подлежит включению в Сводный реестр.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 несет Структурное подразделение администрации.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B67636">
        <w:rPr>
          <w:rFonts w:ascii="Times New Roman" w:hAnsi="Times New Roman" w:cs="Times New Roman"/>
          <w:sz w:val="28"/>
          <w:szCs w:val="28"/>
        </w:rPr>
        <w:t>Ответственным за формирование и ведение Сводного реестра в электронном виде является Структурное подразделение администрации.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67636">
        <w:rPr>
          <w:rFonts w:ascii="Times New Roman" w:hAnsi="Times New Roman" w:cs="Times New Roman"/>
          <w:sz w:val="28"/>
          <w:szCs w:val="28"/>
        </w:rPr>
        <w:t>Включение, актуализация состояния и исключение из Сводного реестра осуществляется Структурным подразделением администрации на основании: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 xml:space="preserve">- письменных обращений структурных подразделений администрации </w:t>
      </w:r>
      <w:r w:rsidRPr="00B67636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Включение, актуализация состояния и исключение из Реестра осуществляется Структурным подразделением администрации на основании: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- заявлений частных инвесторов;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- результатов конкурсов, в которых реализуется соглашение;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- иной информации о подготовке, ходе и окончании реализации соглашения, реализуемого на территории муниципального образования.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B67636">
        <w:rPr>
          <w:rFonts w:ascii="Times New Roman" w:hAnsi="Times New Roman" w:cs="Times New Roman"/>
          <w:sz w:val="28"/>
          <w:szCs w:val="28"/>
        </w:rPr>
        <w:t>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Структурного подразделения администрации.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B67636">
        <w:rPr>
          <w:rFonts w:ascii="Times New Roman" w:hAnsi="Times New Roman" w:cs="Times New Roman"/>
          <w:sz w:val="28"/>
          <w:szCs w:val="28"/>
        </w:rPr>
        <w:t>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2.11.</w:t>
      </w:r>
      <w:hyperlink w:anchor="P75" w:history="1">
        <w:r w:rsidRPr="00B67636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67636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B67636">
        <w:rPr>
          <w:rFonts w:ascii="Times New Roman" w:hAnsi="Times New Roman" w:cs="Times New Roman"/>
          <w:sz w:val="28"/>
          <w:szCs w:val="28"/>
        </w:rPr>
        <w:t>Сводный реестр размещается на официальном сайте администрации Зуйского сельского поселения Белогорского района Республики Крым в информационно-телекоммуникационной сети «Интернет» и обновляется в течение пяти дней со дня получения информации от структурных подразделений администрации о внесении в Реестр соответствующих изменений.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spacing w:line="0" w:lineRule="atLeast"/>
        <w:ind w:firstLine="567"/>
        <w:rPr>
          <w:sz w:val="28"/>
          <w:szCs w:val="28"/>
        </w:rPr>
        <w:sectPr w:rsidR="00B67636" w:rsidRPr="00B67636" w:rsidSect="00B67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к Порядку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формирования и ведения реестра соглашений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67636">
        <w:rPr>
          <w:rFonts w:ascii="Times New Roman" w:hAnsi="Times New Roman" w:cs="Times New Roman"/>
          <w:sz w:val="28"/>
          <w:szCs w:val="28"/>
        </w:rPr>
        <w:t>муниципальн</w:t>
      </w:r>
      <w:proofErr w:type="gramStart"/>
      <w:r w:rsidRPr="00B676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763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36">
        <w:rPr>
          <w:rFonts w:ascii="Times New Roman" w:hAnsi="Times New Roman" w:cs="Times New Roman"/>
          <w:sz w:val="28"/>
          <w:szCs w:val="28"/>
        </w:rPr>
        <w:t>частном партнерстве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B67636">
        <w:rPr>
          <w:rFonts w:ascii="Times New Roman" w:hAnsi="Times New Roman" w:cs="Times New Roman"/>
          <w:sz w:val="28"/>
          <w:szCs w:val="28"/>
        </w:rPr>
        <w:t>РЕЕСТР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ПАРТНЕРСТВЕ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76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ЗУЙСКОМ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67636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1620"/>
        <w:gridCol w:w="1531"/>
        <w:gridCol w:w="1398"/>
        <w:gridCol w:w="1398"/>
        <w:gridCol w:w="1398"/>
        <w:gridCol w:w="1398"/>
      </w:tblGrid>
      <w:tr w:rsidR="00B67636" w:rsidRPr="00B67636" w:rsidTr="00FB183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Сведения о форме и условиях участия муниципального образования в соглашении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67636" w:rsidRPr="00B67636" w:rsidRDefault="00B67636" w:rsidP="00B67636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36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</w:tbl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spacing w:line="0" w:lineRule="atLeast"/>
        <w:ind w:firstLine="567"/>
        <w:rPr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pStyle w:val="ConsPlusTitle"/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636" w:rsidRPr="00B67636" w:rsidRDefault="00B67636" w:rsidP="00B67636">
      <w:pPr>
        <w:tabs>
          <w:tab w:val="center" w:pos="4677"/>
          <w:tab w:val="right" w:pos="9354"/>
        </w:tabs>
        <w:spacing w:line="0" w:lineRule="atLeast"/>
        <w:rPr>
          <w:b/>
          <w:sz w:val="28"/>
          <w:szCs w:val="28"/>
        </w:rPr>
      </w:pPr>
    </w:p>
    <w:p w:rsidR="00B67636" w:rsidRPr="00B67636" w:rsidRDefault="00B67636" w:rsidP="00B67636">
      <w:pPr>
        <w:tabs>
          <w:tab w:val="center" w:pos="4677"/>
          <w:tab w:val="right" w:pos="9354"/>
        </w:tabs>
        <w:spacing w:line="0" w:lineRule="atLeast"/>
        <w:rPr>
          <w:b/>
          <w:sz w:val="28"/>
          <w:szCs w:val="28"/>
        </w:rPr>
      </w:pPr>
    </w:p>
    <w:p w:rsidR="00B67636" w:rsidRPr="00B67636" w:rsidRDefault="00B67636" w:rsidP="00B67636">
      <w:pPr>
        <w:tabs>
          <w:tab w:val="center" w:pos="4677"/>
          <w:tab w:val="right" w:pos="9354"/>
        </w:tabs>
        <w:spacing w:line="0" w:lineRule="atLeast"/>
        <w:rPr>
          <w:b/>
          <w:bCs/>
          <w:color w:val="000000" w:themeColor="text1"/>
          <w:sz w:val="28"/>
          <w:szCs w:val="28"/>
          <w:lang w:eastAsia="ar-SA"/>
        </w:rPr>
      </w:pPr>
    </w:p>
    <w:p w:rsidR="004C3B23" w:rsidRPr="00B67636" w:rsidRDefault="004C3B23" w:rsidP="00B67636">
      <w:pPr>
        <w:spacing w:line="0" w:lineRule="atLeast"/>
        <w:rPr>
          <w:sz w:val="28"/>
          <w:szCs w:val="28"/>
        </w:rPr>
      </w:pPr>
    </w:p>
    <w:sectPr w:rsidR="004C3B23" w:rsidRPr="00B67636" w:rsidSect="00B676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36"/>
    <w:rsid w:val="001760C4"/>
    <w:rsid w:val="004C3B23"/>
    <w:rsid w:val="007606DD"/>
    <w:rsid w:val="008812E6"/>
    <w:rsid w:val="00A02C9B"/>
    <w:rsid w:val="00B6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BA48BA76E82146F3ACC9640D3D89C7738581CEAB2648A20BF8FED470EDEC792EE5DCCB2EFB84C0E00D9Bb2H0L" TargetMode="External"/><Relationship Id="rId4" Type="http://schemas.openxmlformats.org/officeDocument/2006/relationships/hyperlink" Target="consultantplus://offline/ref=E3BA48BA76E82146F3ACD7691B51D5CF778EDEC3A42345F154A7A58927E4E62E69AA85896AF686C2bE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2017-08-21T06:08:00Z</dcterms:created>
  <dcterms:modified xsi:type="dcterms:W3CDTF">2017-11-02T10:49:00Z</dcterms:modified>
</cp:coreProperties>
</file>