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864F88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4F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864F88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864F88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864F88">
        <w:rPr>
          <w:rFonts w:ascii="Times New Roman" w:hAnsi="Times New Roman" w:cs="Times New Roman"/>
          <w:sz w:val="28"/>
          <w:szCs w:val="28"/>
        </w:rPr>
        <w:t xml:space="preserve"> </w:t>
      </w:r>
      <w:r w:rsidRPr="00864F88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864F88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934"/>
      </w:tblGrid>
      <w:tr w:rsidR="00F9365B" w:rsidRPr="00864F88" w:rsidTr="00FA3239">
        <w:tc>
          <w:tcPr>
            <w:tcW w:w="3190" w:type="dxa"/>
            <w:hideMark/>
          </w:tcPr>
          <w:p w:rsidR="00F9365B" w:rsidRPr="00864F88" w:rsidRDefault="00864F88" w:rsidP="00864F88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1EBC"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E51194"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65B" w:rsidRPr="00864F88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864F88" w:rsidRDefault="00FA3239" w:rsidP="003D1EBC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864F88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864F88" w:rsidRDefault="002C67C5" w:rsidP="00864F88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4F88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</w:tbl>
    <w:p w:rsidR="00F9365B" w:rsidRPr="00864F88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3D1EBC" w:rsidRPr="00864F88" w:rsidTr="003D1EBC">
        <w:tc>
          <w:tcPr>
            <w:tcW w:w="7054" w:type="dxa"/>
          </w:tcPr>
          <w:p w:rsidR="003D1EBC" w:rsidRPr="00864F88" w:rsidRDefault="00455103" w:rsidP="003D1EBC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64F8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постановление Администрации Зуйского сельского поселения от 14.08.2019 г. № 117 «</w:t>
            </w:r>
            <w:r w:rsidR="003D1EBC" w:rsidRPr="00864F8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создании особо охраняемой природной территории местного значения в Зуйском сельском поселении</w:t>
            </w:r>
            <w:r w:rsidRPr="00864F8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»</w:t>
            </w:r>
          </w:p>
        </w:tc>
      </w:tr>
    </w:tbl>
    <w:p w:rsidR="001B49F7" w:rsidRPr="00864F88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864F88" w:rsidRDefault="003D1EBC" w:rsidP="007F33AA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Российской Федерации от 14 марта 1995 года № 33-ФЗ «Об особо охраняемых природных территориях», Федеральным законом от 10 января 2002 года № 7-ФЗ «Об охране окружающей среды», Федеральным законом от 6 октября 2003 года № 131-ФЗ «Об общих принципах организации местного самоуправления в Российской Федерации», Порядком создания, использования и охраны особо охраняемых природных территорий местного значения в муниципальном образовании Зуйское сельское поселение Белогорского района Республики Крым, утвержденным решением 41</w:t>
      </w:r>
      <w:r w:rsid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сессии 1–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го созыва Зуйского сельского совета от 10.10.2017 № 412</w:t>
      </w:r>
      <w:r w:rsidR="001B49F7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FE5BF5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326655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864F88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864F88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864F88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55103" w:rsidRPr="00864F88" w:rsidRDefault="00326655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455103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Внести изменения в постановление Администрации Зуйского сельского поселения от</w:t>
      </w:r>
      <w:r w:rsidR="00446F36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55103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14.08.2019 г. № 117 «О создании особо охраняемой природной территории местного значения в Зуйском сельском поселении»</w:t>
      </w:r>
    </w:p>
    <w:p w:rsidR="00455103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1.1. п 1 изложить в новой редакции следующего содержания:</w:t>
      </w:r>
    </w:p>
    <w:p w:rsidR="003D1EBC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«1. 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Создать особо охраняемую природную территорию местного значения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природная территория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местного значения «Пещера «Таврида» площадью 713 кв.м.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455103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1.2. п. 2 изложить в новой редакции следующего содержания:</w:t>
      </w:r>
    </w:p>
    <w:p w:rsidR="003D1EBC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Установить границы особо охраняемой природной территории местного значения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природная территория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местного значения «Пещера «Таврида» согласно приложению № 1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455103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1.3. п. 3 изложить в новой редакции следующего содержания:</w:t>
      </w:r>
    </w:p>
    <w:p w:rsidR="003D1EBC" w:rsidRPr="00864F88" w:rsidRDefault="00455103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3. Утвердить Положение о природной территории местного значения «Пещера «Таврида» согласно приложению №2</w:t>
      </w:r>
      <w:r w:rsidR="00CE0588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3D1EBC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CE0588" w:rsidRPr="00864F88" w:rsidRDefault="00CE0588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2. Приложение 1 к постановление от 14.08.2019 № 117 изложить в новой редакции следующего содержания приложение 1</w:t>
      </w:r>
      <w:r w:rsidR="00446F36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CE0588" w:rsidRPr="00864F88" w:rsidRDefault="00CE0588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3. Приложение 2 к постановление от 14.08.2019 № 117 изложить в новой редакции следующего содержания приложение 2</w:t>
      </w:r>
      <w:r w:rsidR="00446F36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D1EBC" w:rsidRPr="00864F88" w:rsidRDefault="003D1EBC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4.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D1EBC" w:rsidRPr="00864F88" w:rsidRDefault="003D1EBC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5. Постановление вступает в силу со дня его обнародования.</w:t>
      </w:r>
    </w:p>
    <w:p w:rsidR="00176B81" w:rsidRPr="00864F88" w:rsidRDefault="003D1EBC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6. Контроль за исполнением настоящего постановления оставляю за собой.</w:t>
      </w:r>
    </w:p>
    <w:p w:rsidR="003D1EBC" w:rsidRPr="00864F88" w:rsidRDefault="003D1EBC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D1EBC" w:rsidRPr="00864F88" w:rsidRDefault="003D1EBC" w:rsidP="003D1EBC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55103" w:rsidRPr="00864F88" w:rsidRDefault="00455103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 Зуйского сельского совета –</w:t>
      </w:r>
    </w:p>
    <w:p w:rsidR="00176B81" w:rsidRPr="00864F88" w:rsidRDefault="00CE0588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г</w:t>
      </w:r>
      <w:r w:rsidR="00455103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лава администрации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Зуйского сельского поселения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А.</w:t>
      </w:r>
      <w:r w:rsidR="00446F36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А.</w:t>
      </w:r>
      <w:r w:rsidR="00446F36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t>Лахин</w:t>
      </w:r>
      <w:r w:rsidR="00176B81" w:rsidRPr="00864F88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945"/>
        <w:gridCol w:w="3198"/>
      </w:tblGrid>
      <w:tr w:rsidR="00733805" w:rsidRPr="00864F88" w:rsidTr="002711E3">
        <w:trPr>
          <w:trHeight w:val="1041"/>
        </w:trPr>
        <w:tc>
          <w:tcPr>
            <w:tcW w:w="5892" w:type="dxa"/>
          </w:tcPr>
          <w:p w:rsidR="00733805" w:rsidRPr="00864F88" w:rsidRDefault="002711E3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945" w:type="dxa"/>
          </w:tcPr>
          <w:p w:rsidR="00733805" w:rsidRPr="00864F88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733805" w:rsidRPr="00864F88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864F88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E3" w:rsidRPr="00864F88" w:rsidRDefault="002711E3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F11E30" w:rsidRPr="00864F88" w:rsidTr="002711E3">
        <w:trPr>
          <w:trHeight w:val="1561"/>
        </w:trPr>
        <w:tc>
          <w:tcPr>
            <w:tcW w:w="5892" w:type="dxa"/>
          </w:tcPr>
          <w:p w:rsidR="002711E3" w:rsidRPr="00864F88" w:rsidRDefault="002711E3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64F88" w:rsidRDefault="002711E3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обращениям граждан</w:t>
            </w:r>
          </w:p>
        </w:tc>
        <w:tc>
          <w:tcPr>
            <w:tcW w:w="945" w:type="dxa"/>
          </w:tcPr>
          <w:p w:rsidR="00F11E30" w:rsidRPr="00864F88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F11E30" w:rsidRPr="00864F88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64F88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1E3" w:rsidRPr="00864F88" w:rsidRDefault="002711E3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64F88" w:rsidRDefault="002711E3" w:rsidP="00CB328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</w:tbl>
    <w:p w:rsidR="002711E3" w:rsidRPr="00864F88" w:rsidRDefault="002711E3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1145"/>
        <w:gridCol w:w="2804"/>
      </w:tblGrid>
      <w:tr w:rsidR="00F11E30" w:rsidRPr="00864F88" w:rsidTr="002711E3">
        <w:trPr>
          <w:trHeight w:val="1732"/>
        </w:trPr>
        <w:tc>
          <w:tcPr>
            <w:tcW w:w="6116" w:type="dxa"/>
          </w:tcPr>
          <w:p w:rsidR="00176B81" w:rsidRPr="00864F88" w:rsidRDefault="00A96EE0" w:rsidP="002711E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</w:t>
            </w:r>
            <w:r w:rsidR="002711E3" w:rsidRPr="00864F88">
              <w:rPr>
                <w:rFonts w:ascii="Times New Roman" w:hAnsi="Times New Roman" w:cs="Times New Roman"/>
                <w:sz w:val="28"/>
                <w:szCs w:val="28"/>
              </w:rPr>
              <w:t>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145" w:type="dxa"/>
          </w:tcPr>
          <w:p w:rsidR="00F11E30" w:rsidRPr="00864F88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F11E30" w:rsidRPr="00864F88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864F88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864F88" w:rsidRDefault="002711E3" w:rsidP="002711E3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F88">
              <w:rPr>
                <w:rFonts w:ascii="Times New Roman" w:hAnsi="Times New Roman" w:cs="Times New Roman"/>
                <w:sz w:val="28"/>
                <w:szCs w:val="28"/>
              </w:rPr>
              <w:t>Л.С. Семерунь</w:t>
            </w:r>
          </w:p>
        </w:tc>
      </w:tr>
    </w:tbl>
    <w:p w:rsidR="00F11E30" w:rsidRPr="00864F88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864F88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864F88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Pr="00864F88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Pr="00864F88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Pr="00864F88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Pr="00864F88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64F88" w:rsidRDefault="00864F88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64F88" w:rsidRDefault="00864F88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4054F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64F88">
        <w:rPr>
          <w:rFonts w:ascii="Times New Roman" w:hAnsi="Times New Roman" w:cs="Times New Roman"/>
          <w:sz w:val="20"/>
          <w:szCs w:val="20"/>
        </w:rPr>
        <w:t>М.И. Менчик</w:t>
      </w:r>
    </w:p>
    <w:p w:rsidR="00FE5BF5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64F88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3D1EBC" w:rsidRPr="00864F88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64F88">
        <w:rPr>
          <w:rFonts w:ascii="Times New Roman" w:hAnsi="Times New Roman" w:cs="Times New Roman"/>
          <w:sz w:val="20"/>
          <w:szCs w:val="20"/>
        </w:rPr>
        <w:t>делопроизводству, контролю и обращени</w:t>
      </w:r>
      <w:r w:rsidR="00A96EE0" w:rsidRPr="00864F88">
        <w:rPr>
          <w:rFonts w:ascii="Times New Roman" w:hAnsi="Times New Roman" w:cs="Times New Roman"/>
          <w:sz w:val="20"/>
          <w:szCs w:val="20"/>
        </w:rPr>
        <w:t>ям</w:t>
      </w:r>
      <w:r w:rsidRPr="00864F88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p w:rsidR="003D1EBC" w:rsidRPr="00864F88" w:rsidRDefault="003D1EBC">
      <w:pPr>
        <w:rPr>
          <w:rFonts w:ascii="Times New Roman" w:hAnsi="Times New Roman" w:cs="Times New Roman"/>
          <w:sz w:val="20"/>
          <w:szCs w:val="20"/>
        </w:rPr>
      </w:pPr>
      <w:r w:rsidRPr="00864F88">
        <w:rPr>
          <w:rFonts w:ascii="Times New Roman" w:hAnsi="Times New Roman" w:cs="Times New Roman"/>
          <w:sz w:val="20"/>
          <w:szCs w:val="20"/>
        </w:rPr>
        <w:br w:type="page"/>
      </w:r>
    </w:p>
    <w:p w:rsidR="00446F36" w:rsidRPr="00864F88" w:rsidRDefault="00CE0588" w:rsidP="00864F88">
      <w:pPr>
        <w:pStyle w:val="60"/>
        <w:shd w:val="clear" w:color="auto" w:fill="auto"/>
        <w:spacing w:line="240" w:lineRule="auto"/>
        <w:ind w:left="6237"/>
        <w:rPr>
          <w:rStyle w:val="620pt1pt"/>
          <w:sz w:val="28"/>
          <w:szCs w:val="28"/>
        </w:rPr>
      </w:pPr>
      <w:bookmarkStart w:id="0" w:name="_GoBack"/>
      <w:r w:rsidRPr="00864F88">
        <w:rPr>
          <w:rStyle w:val="620pt1pt"/>
          <w:sz w:val="28"/>
          <w:szCs w:val="28"/>
        </w:rPr>
        <w:lastRenderedPageBreak/>
        <w:t>Приложение</w:t>
      </w:r>
      <w:r w:rsidRPr="00864F88">
        <w:rPr>
          <w:rStyle w:val="6215pt"/>
          <w:rFonts w:eastAsia="Arial Unicode MS"/>
          <w:sz w:val="28"/>
          <w:szCs w:val="28"/>
          <w:lang w:val="ru"/>
        </w:rPr>
        <w:t xml:space="preserve"> </w:t>
      </w:r>
      <w:r w:rsidRPr="00864F88">
        <w:rPr>
          <w:rStyle w:val="6215pt"/>
          <w:rFonts w:eastAsia="Arial Unicode MS"/>
          <w:i w:val="0"/>
          <w:sz w:val="28"/>
          <w:szCs w:val="28"/>
          <w:lang w:val="ru-RU"/>
        </w:rPr>
        <w:t>№ 1</w:t>
      </w:r>
      <w:r w:rsidRPr="00864F88">
        <w:rPr>
          <w:rStyle w:val="620pt1pt"/>
          <w:sz w:val="28"/>
          <w:szCs w:val="28"/>
        </w:rPr>
        <w:t xml:space="preserve"> </w:t>
      </w:r>
    </w:p>
    <w:p w:rsidR="00CE0588" w:rsidRPr="00864F88" w:rsidRDefault="00CE0588" w:rsidP="00864F88">
      <w:pPr>
        <w:pStyle w:val="60"/>
        <w:shd w:val="clear" w:color="auto" w:fill="auto"/>
        <w:spacing w:line="240" w:lineRule="auto"/>
        <w:ind w:left="6237"/>
        <w:rPr>
          <w:sz w:val="28"/>
          <w:szCs w:val="28"/>
        </w:rPr>
      </w:pPr>
      <w:r w:rsidRPr="00864F88">
        <w:rPr>
          <w:rStyle w:val="620pt1pt"/>
          <w:sz w:val="28"/>
          <w:szCs w:val="28"/>
        </w:rPr>
        <w:t>к</w:t>
      </w:r>
      <w:r w:rsidRPr="00864F88">
        <w:rPr>
          <w:sz w:val="28"/>
          <w:szCs w:val="28"/>
        </w:rPr>
        <w:t xml:space="preserve"> постановлению </w:t>
      </w:r>
      <w:r w:rsidR="00864F88">
        <w:rPr>
          <w:sz w:val="28"/>
          <w:szCs w:val="28"/>
        </w:rPr>
        <w:t xml:space="preserve">14.08.2019 </w:t>
      </w:r>
      <w:r w:rsidRPr="00864F88">
        <w:rPr>
          <w:sz w:val="28"/>
          <w:szCs w:val="28"/>
        </w:rPr>
        <w:t xml:space="preserve">от года № </w:t>
      </w:r>
      <w:r w:rsidR="00864F88">
        <w:rPr>
          <w:sz w:val="28"/>
          <w:szCs w:val="28"/>
        </w:rPr>
        <w:t>117</w:t>
      </w:r>
    </w:p>
    <w:bookmarkEnd w:id="0"/>
    <w:p w:rsidR="00CE0588" w:rsidRPr="00864F88" w:rsidRDefault="00CE0588" w:rsidP="00CE0588">
      <w:pPr>
        <w:pStyle w:val="70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</w:p>
    <w:p w:rsidR="00CE0588" w:rsidRPr="00864F88" w:rsidRDefault="00CE0588" w:rsidP="00CE0588">
      <w:pPr>
        <w:pStyle w:val="70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</w:p>
    <w:p w:rsidR="00CE0588" w:rsidRPr="00864F88" w:rsidRDefault="00CE0588" w:rsidP="00CE0588">
      <w:pPr>
        <w:pStyle w:val="70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864F88">
        <w:rPr>
          <w:b/>
          <w:spacing w:val="0"/>
          <w:sz w:val="28"/>
          <w:szCs w:val="28"/>
        </w:rPr>
        <w:t>Границы особо охраняемой природной территории местного значения – природная территория местного значения «Пещера «Таврида» Зуйского сельского поселения Белогорского района Республики Крым</w:t>
      </w:r>
    </w:p>
    <w:p w:rsidR="00CE0588" w:rsidRPr="00864F88" w:rsidRDefault="00CE0588" w:rsidP="00CE0588">
      <w:pPr>
        <w:pStyle w:val="70"/>
        <w:shd w:val="clear" w:color="auto" w:fill="auto"/>
        <w:spacing w:before="0" w:after="0" w:line="240" w:lineRule="auto"/>
        <w:jc w:val="center"/>
        <w:rPr>
          <w:color w:val="FF0000"/>
          <w:spacing w:val="0"/>
          <w:sz w:val="28"/>
          <w:szCs w:val="28"/>
        </w:rPr>
      </w:pPr>
    </w:p>
    <w:p w:rsidR="00CE0588" w:rsidRPr="00864F88" w:rsidRDefault="00CE0588" w:rsidP="00CE0588">
      <w:pPr>
        <w:pStyle w:val="41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Общая площадь особо охраняемой природной территории (далее – ООПТ) – природная территория местного значения «Пещера «Таврида» –</w:t>
      </w:r>
      <w:r w:rsidR="00446F36" w:rsidRPr="00864F88">
        <w:rPr>
          <w:spacing w:val="0"/>
          <w:sz w:val="28"/>
          <w:szCs w:val="28"/>
        </w:rPr>
        <w:t>173 кв.м.</w:t>
      </w:r>
    </w:p>
    <w:p w:rsidR="00CE0588" w:rsidRPr="00864F88" w:rsidRDefault="00CE0588" w:rsidP="00CE0588">
      <w:pPr>
        <w:pStyle w:val="41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Сведения о характерных точках границ ООПТ местного значения – природная территория местного значения «Пещера «Таврида»: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446F36" w:rsidRPr="00864F88" w:rsidTr="00864F88">
        <w:tc>
          <w:tcPr>
            <w:tcW w:w="4219" w:type="dxa"/>
            <w:vMerge w:val="restart"/>
          </w:tcPr>
          <w:p w:rsidR="00446F36" w:rsidRPr="00864F88" w:rsidRDefault="00446F36" w:rsidP="00446F36">
            <w:pPr>
              <w:pStyle w:val="41"/>
              <w:shd w:val="clear" w:color="auto" w:fill="auto"/>
              <w:spacing w:after="0" w:line="240" w:lineRule="auto"/>
              <w:rPr>
                <w:spacing w:val="0"/>
                <w:sz w:val="28"/>
                <w:szCs w:val="28"/>
              </w:rPr>
            </w:pPr>
            <w:r w:rsidRPr="00864F88">
              <w:rPr>
                <w:spacing w:val="0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202" w:type="dxa"/>
            <w:gridSpan w:val="2"/>
          </w:tcPr>
          <w:p w:rsidR="00446F36" w:rsidRPr="00864F88" w:rsidRDefault="00446F36" w:rsidP="00864F88">
            <w:pPr>
              <w:pStyle w:val="41"/>
              <w:shd w:val="clear" w:color="auto" w:fill="auto"/>
              <w:spacing w:after="0" w:line="240" w:lineRule="auto"/>
              <w:rPr>
                <w:spacing w:val="0"/>
                <w:sz w:val="28"/>
                <w:szCs w:val="28"/>
              </w:rPr>
            </w:pPr>
            <w:r w:rsidRPr="00864F88">
              <w:rPr>
                <w:spacing w:val="0"/>
                <w:sz w:val="28"/>
                <w:szCs w:val="28"/>
              </w:rPr>
              <w:t>Координаты, м</w:t>
            </w:r>
          </w:p>
        </w:tc>
      </w:tr>
      <w:tr w:rsidR="00446F36" w:rsidRPr="00864F88" w:rsidTr="00864F88">
        <w:tc>
          <w:tcPr>
            <w:tcW w:w="4219" w:type="dxa"/>
            <w:vMerge/>
          </w:tcPr>
          <w:p w:rsidR="00446F36" w:rsidRPr="00864F88" w:rsidRDefault="00446F36" w:rsidP="00446F36">
            <w:pPr>
              <w:pStyle w:val="41"/>
              <w:shd w:val="clear" w:color="auto" w:fill="auto"/>
              <w:spacing w:after="0" w:line="240" w:lineRule="auto"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446F36" w:rsidRPr="00864F88" w:rsidRDefault="00446F36" w:rsidP="00446F36">
            <w:pPr>
              <w:pStyle w:val="41"/>
              <w:shd w:val="clear" w:color="auto" w:fill="auto"/>
              <w:spacing w:after="0" w:line="240" w:lineRule="auto"/>
              <w:rPr>
                <w:spacing w:val="0"/>
                <w:sz w:val="28"/>
                <w:szCs w:val="28"/>
              </w:rPr>
            </w:pPr>
            <w:r w:rsidRPr="00864F88">
              <w:rPr>
                <w:spacing w:val="0"/>
                <w:sz w:val="28"/>
                <w:szCs w:val="28"/>
              </w:rPr>
              <w:t>Х</w:t>
            </w:r>
          </w:p>
        </w:tc>
        <w:tc>
          <w:tcPr>
            <w:tcW w:w="3474" w:type="dxa"/>
          </w:tcPr>
          <w:p w:rsidR="00446F36" w:rsidRPr="00864F88" w:rsidRDefault="00446F36" w:rsidP="00864F88">
            <w:pPr>
              <w:pStyle w:val="41"/>
              <w:shd w:val="clear" w:color="auto" w:fill="auto"/>
              <w:spacing w:after="0" w:line="240" w:lineRule="auto"/>
              <w:rPr>
                <w:spacing w:val="0"/>
                <w:sz w:val="28"/>
                <w:szCs w:val="28"/>
                <w:lang w:val="en-US"/>
              </w:rPr>
            </w:pPr>
            <w:r w:rsidRPr="00864F88">
              <w:rPr>
                <w:spacing w:val="0"/>
                <w:sz w:val="28"/>
                <w:szCs w:val="28"/>
                <w:lang w:val="en-US"/>
              </w:rPr>
              <w:t>Y</w:t>
            </w:r>
          </w:p>
        </w:tc>
      </w:tr>
      <w:tr w:rsidR="00446F36" w:rsidRPr="00864F88" w:rsidTr="00864F88">
        <w:tc>
          <w:tcPr>
            <w:tcW w:w="4219" w:type="dxa"/>
          </w:tcPr>
          <w:p w:rsidR="00446F36" w:rsidRPr="00864F88" w:rsidRDefault="00446F36" w:rsidP="00446F36">
            <w:pPr>
              <w:pStyle w:val="41"/>
              <w:shd w:val="clear" w:color="auto" w:fill="auto"/>
              <w:spacing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864F88">
              <w:rPr>
                <w:spacing w:val="0"/>
                <w:sz w:val="28"/>
                <w:szCs w:val="28"/>
              </w:rPr>
              <w:t>н1</w:t>
            </w:r>
          </w:p>
        </w:tc>
        <w:tc>
          <w:tcPr>
            <w:tcW w:w="2728" w:type="dxa"/>
          </w:tcPr>
          <w:p w:rsidR="00446F36" w:rsidRPr="00864F88" w:rsidRDefault="00446F36" w:rsidP="00864F88">
            <w:pPr>
              <w:pStyle w:val="41"/>
              <w:shd w:val="clear" w:color="auto" w:fill="auto"/>
              <w:spacing w:after="0" w:line="240" w:lineRule="auto"/>
              <w:jc w:val="both"/>
              <w:rPr>
                <w:spacing w:val="0"/>
                <w:sz w:val="28"/>
                <w:szCs w:val="28"/>
                <w:lang w:val="en-US"/>
              </w:rPr>
            </w:pPr>
            <w:r w:rsidRPr="00864F88">
              <w:rPr>
                <w:spacing w:val="0"/>
                <w:sz w:val="28"/>
                <w:szCs w:val="28"/>
                <w:lang w:val="en-US"/>
              </w:rPr>
              <w:t>4 981</w:t>
            </w:r>
            <w:r w:rsidR="00864F88" w:rsidRPr="00864F88">
              <w:rPr>
                <w:spacing w:val="0"/>
                <w:sz w:val="28"/>
                <w:szCs w:val="28"/>
                <w:lang w:val="en-US"/>
              </w:rPr>
              <w:t> </w:t>
            </w:r>
            <w:r w:rsidRPr="00864F88">
              <w:rPr>
                <w:spacing w:val="0"/>
                <w:sz w:val="28"/>
                <w:szCs w:val="28"/>
                <w:lang w:val="en-US"/>
              </w:rPr>
              <w:t>289</w:t>
            </w:r>
            <w:r w:rsidR="00864F88" w:rsidRPr="00864F88">
              <w:rPr>
                <w:spacing w:val="0"/>
                <w:sz w:val="28"/>
                <w:szCs w:val="28"/>
              </w:rPr>
              <w:t>,</w:t>
            </w:r>
            <w:r w:rsidRPr="00864F88">
              <w:rPr>
                <w:spacing w:val="0"/>
                <w:sz w:val="28"/>
                <w:szCs w:val="28"/>
                <w:lang w:val="en-US"/>
              </w:rPr>
              <w:t>09</w:t>
            </w:r>
          </w:p>
        </w:tc>
        <w:tc>
          <w:tcPr>
            <w:tcW w:w="3474" w:type="dxa"/>
          </w:tcPr>
          <w:p w:rsidR="00446F36" w:rsidRPr="00864F88" w:rsidRDefault="00864F88" w:rsidP="00864F88">
            <w:pPr>
              <w:pStyle w:val="41"/>
              <w:shd w:val="clear" w:color="auto" w:fill="auto"/>
              <w:spacing w:after="0" w:line="240" w:lineRule="auto"/>
              <w:rPr>
                <w:spacing w:val="0"/>
                <w:sz w:val="28"/>
                <w:szCs w:val="28"/>
                <w:lang w:val="en-US"/>
              </w:rPr>
            </w:pPr>
            <w:r w:rsidRPr="00864F88">
              <w:rPr>
                <w:spacing w:val="0"/>
                <w:sz w:val="28"/>
                <w:szCs w:val="28"/>
                <w:lang w:val="en-US"/>
              </w:rPr>
              <w:t>5 204 320</w:t>
            </w:r>
            <w:r w:rsidRPr="00864F88">
              <w:rPr>
                <w:spacing w:val="0"/>
                <w:sz w:val="28"/>
                <w:szCs w:val="28"/>
              </w:rPr>
              <w:t>,</w:t>
            </w:r>
            <w:r w:rsidRPr="00864F88">
              <w:rPr>
                <w:spacing w:val="0"/>
                <w:sz w:val="28"/>
                <w:szCs w:val="28"/>
                <w:lang w:val="en-US"/>
              </w:rPr>
              <w:t>47</w:t>
            </w:r>
          </w:p>
        </w:tc>
      </w:tr>
      <w:tr w:rsidR="00446F36" w:rsidRPr="00864F88" w:rsidTr="00864F88">
        <w:tc>
          <w:tcPr>
            <w:tcW w:w="4219" w:type="dxa"/>
          </w:tcPr>
          <w:p w:rsidR="00446F36" w:rsidRPr="00864F88" w:rsidRDefault="00446F36" w:rsidP="00446F36">
            <w:pPr>
              <w:pStyle w:val="41"/>
              <w:shd w:val="clear" w:color="auto" w:fill="auto"/>
              <w:spacing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864F88">
              <w:rPr>
                <w:spacing w:val="0"/>
                <w:sz w:val="28"/>
                <w:szCs w:val="28"/>
              </w:rPr>
              <w:t>н2</w:t>
            </w:r>
          </w:p>
        </w:tc>
        <w:tc>
          <w:tcPr>
            <w:tcW w:w="2728" w:type="dxa"/>
          </w:tcPr>
          <w:p w:rsidR="00446F36" w:rsidRPr="00864F88" w:rsidRDefault="00446F36" w:rsidP="00864F88">
            <w:pPr>
              <w:pStyle w:val="41"/>
              <w:shd w:val="clear" w:color="auto" w:fill="auto"/>
              <w:spacing w:after="0" w:line="240" w:lineRule="auto"/>
              <w:jc w:val="both"/>
              <w:rPr>
                <w:spacing w:val="0"/>
                <w:sz w:val="28"/>
                <w:szCs w:val="28"/>
                <w:lang w:val="en-US"/>
              </w:rPr>
            </w:pPr>
            <w:r w:rsidRPr="00864F88">
              <w:rPr>
                <w:spacing w:val="0"/>
                <w:sz w:val="28"/>
                <w:szCs w:val="28"/>
                <w:lang w:val="en-US"/>
              </w:rPr>
              <w:t>4 981</w:t>
            </w:r>
            <w:r w:rsidR="00864F88" w:rsidRPr="00864F88">
              <w:rPr>
                <w:spacing w:val="0"/>
                <w:sz w:val="28"/>
                <w:szCs w:val="28"/>
                <w:lang w:val="en-US"/>
              </w:rPr>
              <w:t> </w:t>
            </w:r>
            <w:r w:rsidRPr="00864F88">
              <w:rPr>
                <w:spacing w:val="0"/>
                <w:sz w:val="28"/>
                <w:szCs w:val="28"/>
                <w:lang w:val="en-US"/>
              </w:rPr>
              <w:t>264</w:t>
            </w:r>
            <w:r w:rsidR="00864F88" w:rsidRPr="00864F88">
              <w:rPr>
                <w:spacing w:val="0"/>
                <w:sz w:val="28"/>
                <w:szCs w:val="28"/>
              </w:rPr>
              <w:t>,</w:t>
            </w:r>
            <w:r w:rsidRPr="00864F88">
              <w:rPr>
                <w:spacing w:val="0"/>
                <w:sz w:val="28"/>
                <w:szCs w:val="28"/>
                <w:lang w:val="en-US"/>
              </w:rPr>
              <w:t>36</w:t>
            </w:r>
          </w:p>
        </w:tc>
        <w:tc>
          <w:tcPr>
            <w:tcW w:w="3474" w:type="dxa"/>
          </w:tcPr>
          <w:p w:rsidR="00446F36" w:rsidRPr="00864F88" w:rsidRDefault="00864F88" w:rsidP="00864F88">
            <w:pPr>
              <w:pStyle w:val="41"/>
              <w:shd w:val="clear" w:color="auto" w:fill="auto"/>
              <w:spacing w:after="0" w:line="240" w:lineRule="auto"/>
              <w:rPr>
                <w:spacing w:val="0"/>
                <w:sz w:val="28"/>
                <w:szCs w:val="28"/>
                <w:lang w:val="en-US"/>
              </w:rPr>
            </w:pPr>
            <w:r w:rsidRPr="00864F88">
              <w:rPr>
                <w:spacing w:val="0"/>
                <w:sz w:val="28"/>
                <w:szCs w:val="28"/>
                <w:lang w:val="en-US"/>
              </w:rPr>
              <w:t>5 204 346</w:t>
            </w:r>
            <w:r w:rsidRPr="00864F88">
              <w:rPr>
                <w:spacing w:val="0"/>
                <w:sz w:val="28"/>
                <w:szCs w:val="28"/>
              </w:rPr>
              <w:t>,</w:t>
            </w:r>
            <w:r w:rsidRPr="00864F88">
              <w:rPr>
                <w:spacing w:val="0"/>
                <w:sz w:val="28"/>
                <w:szCs w:val="28"/>
                <w:lang w:val="en-US"/>
              </w:rPr>
              <w:t>11</w:t>
            </w:r>
          </w:p>
        </w:tc>
      </w:tr>
      <w:tr w:rsidR="00446F36" w:rsidRPr="00864F88" w:rsidTr="00864F88">
        <w:tc>
          <w:tcPr>
            <w:tcW w:w="4219" w:type="dxa"/>
          </w:tcPr>
          <w:p w:rsidR="00446F36" w:rsidRPr="00864F88" w:rsidRDefault="00446F36" w:rsidP="00446F36">
            <w:pPr>
              <w:pStyle w:val="41"/>
              <w:shd w:val="clear" w:color="auto" w:fill="auto"/>
              <w:spacing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864F88">
              <w:rPr>
                <w:spacing w:val="0"/>
                <w:sz w:val="28"/>
                <w:szCs w:val="28"/>
              </w:rPr>
              <w:t>н3</w:t>
            </w:r>
          </w:p>
        </w:tc>
        <w:tc>
          <w:tcPr>
            <w:tcW w:w="2728" w:type="dxa"/>
          </w:tcPr>
          <w:p w:rsidR="00446F36" w:rsidRPr="00864F88" w:rsidRDefault="00446F36" w:rsidP="00864F88">
            <w:pPr>
              <w:pStyle w:val="41"/>
              <w:shd w:val="clear" w:color="auto" w:fill="auto"/>
              <w:spacing w:after="0" w:line="240" w:lineRule="auto"/>
              <w:jc w:val="both"/>
              <w:rPr>
                <w:spacing w:val="0"/>
                <w:sz w:val="28"/>
                <w:szCs w:val="28"/>
                <w:lang w:val="en-US"/>
              </w:rPr>
            </w:pPr>
            <w:r w:rsidRPr="00864F88">
              <w:rPr>
                <w:spacing w:val="0"/>
                <w:sz w:val="28"/>
                <w:szCs w:val="28"/>
                <w:lang w:val="en-US"/>
              </w:rPr>
              <w:t>4 981</w:t>
            </w:r>
            <w:r w:rsidR="00864F88" w:rsidRPr="00864F88">
              <w:rPr>
                <w:spacing w:val="0"/>
                <w:sz w:val="28"/>
                <w:szCs w:val="28"/>
                <w:lang w:val="en-US"/>
              </w:rPr>
              <w:t> </w:t>
            </w:r>
            <w:r w:rsidRPr="00864F88">
              <w:rPr>
                <w:spacing w:val="0"/>
                <w:sz w:val="28"/>
                <w:szCs w:val="28"/>
                <w:lang w:val="en-US"/>
              </w:rPr>
              <w:t>249</w:t>
            </w:r>
            <w:r w:rsidR="00864F88" w:rsidRPr="00864F88">
              <w:rPr>
                <w:spacing w:val="0"/>
                <w:sz w:val="28"/>
                <w:szCs w:val="28"/>
              </w:rPr>
              <w:t>,</w:t>
            </w:r>
            <w:r w:rsidRPr="00864F88">
              <w:rPr>
                <w:spacing w:val="0"/>
                <w:sz w:val="28"/>
                <w:szCs w:val="28"/>
                <w:lang w:val="en-US"/>
              </w:rPr>
              <w:t>96</w:t>
            </w:r>
          </w:p>
        </w:tc>
        <w:tc>
          <w:tcPr>
            <w:tcW w:w="3474" w:type="dxa"/>
          </w:tcPr>
          <w:p w:rsidR="00446F36" w:rsidRPr="00864F88" w:rsidRDefault="00864F88" w:rsidP="00864F88">
            <w:pPr>
              <w:pStyle w:val="41"/>
              <w:shd w:val="clear" w:color="auto" w:fill="auto"/>
              <w:spacing w:after="0" w:line="240" w:lineRule="auto"/>
              <w:rPr>
                <w:spacing w:val="0"/>
                <w:sz w:val="28"/>
                <w:szCs w:val="28"/>
              </w:rPr>
            </w:pPr>
            <w:r w:rsidRPr="00864F88">
              <w:rPr>
                <w:spacing w:val="0"/>
                <w:sz w:val="28"/>
                <w:szCs w:val="28"/>
              </w:rPr>
              <w:t>5 204 332,23</w:t>
            </w:r>
          </w:p>
        </w:tc>
      </w:tr>
      <w:tr w:rsidR="00446F36" w:rsidRPr="00864F88" w:rsidTr="00864F88">
        <w:tc>
          <w:tcPr>
            <w:tcW w:w="4219" w:type="dxa"/>
          </w:tcPr>
          <w:p w:rsidR="00446F36" w:rsidRPr="00864F88" w:rsidRDefault="00446F36" w:rsidP="00446F36">
            <w:pPr>
              <w:pStyle w:val="41"/>
              <w:shd w:val="clear" w:color="auto" w:fill="auto"/>
              <w:spacing w:after="0" w:line="240" w:lineRule="auto"/>
              <w:jc w:val="both"/>
              <w:rPr>
                <w:spacing w:val="0"/>
                <w:sz w:val="28"/>
                <w:szCs w:val="28"/>
              </w:rPr>
            </w:pPr>
            <w:r w:rsidRPr="00864F88">
              <w:rPr>
                <w:spacing w:val="0"/>
                <w:sz w:val="28"/>
                <w:szCs w:val="28"/>
              </w:rPr>
              <w:t>н4</w:t>
            </w:r>
          </w:p>
        </w:tc>
        <w:tc>
          <w:tcPr>
            <w:tcW w:w="2728" w:type="dxa"/>
          </w:tcPr>
          <w:p w:rsidR="00446F36" w:rsidRPr="00864F88" w:rsidRDefault="00864F88" w:rsidP="00864F88">
            <w:pPr>
              <w:pStyle w:val="41"/>
              <w:shd w:val="clear" w:color="auto" w:fill="auto"/>
              <w:spacing w:after="0" w:line="240" w:lineRule="auto"/>
              <w:jc w:val="both"/>
              <w:rPr>
                <w:spacing w:val="0"/>
                <w:sz w:val="28"/>
                <w:szCs w:val="28"/>
                <w:lang w:val="en-US"/>
              </w:rPr>
            </w:pPr>
            <w:r w:rsidRPr="00864F88">
              <w:rPr>
                <w:spacing w:val="0"/>
                <w:sz w:val="28"/>
                <w:szCs w:val="28"/>
                <w:lang w:val="en-US"/>
              </w:rPr>
              <w:t>4 981 274</w:t>
            </w:r>
            <w:r w:rsidRPr="00864F88">
              <w:rPr>
                <w:spacing w:val="0"/>
                <w:sz w:val="28"/>
                <w:szCs w:val="28"/>
              </w:rPr>
              <w:t>,</w:t>
            </w:r>
            <w:r w:rsidRPr="00864F88">
              <w:rPr>
                <w:spacing w:val="0"/>
                <w:sz w:val="28"/>
                <w:szCs w:val="28"/>
                <w:lang w:val="en-US"/>
              </w:rPr>
              <w:t>70</w:t>
            </w:r>
          </w:p>
        </w:tc>
        <w:tc>
          <w:tcPr>
            <w:tcW w:w="3474" w:type="dxa"/>
          </w:tcPr>
          <w:p w:rsidR="00446F36" w:rsidRPr="00864F88" w:rsidRDefault="00864F88" w:rsidP="00864F88">
            <w:pPr>
              <w:pStyle w:val="41"/>
              <w:shd w:val="clear" w:color="auto" w:fill="auto"/>
              <w:spacing w:after="0" w:line="240" w:lineRule="auto"/>
              <w:rPr>
                <w:spacing w:val="0"/>
                <w:sz w:val="28"/>
                <w:szCs w:val="28"/>
              </w:rPr>
            </w:pPr>
            <w:r w:rsidRPr="00864F88">
              <w:rPr>
                <w:spacing w:val="0"/>
                <w:sz w:val="28"/>
                <w:szCs w:val="28"/>
              </w:rPr>
              <w:t>5 204 306,58</w:t>
            </w:r>
          </w:p>
        </w:tc>
      </w:tr>
    </w:tbl>
    <w:p w:rsidR="00446F36" w:rsidRPr="00864F88" w:rsidRDefault="00446F36" w:rsidP="00446F36">
      <w:pPr>
        <w:pStyle w:val="41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</w:p>
    <w:p w:rsidR="00446F36" w:rsidRPr="00864F88" w:rsidRDefault="00446F36">
      <w:pPr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br w:type="page"/>
      </w:r>
    </w:p>
    <w:p w:rsidR="00864F88" w:rsidRDefault="003D1EBC" w:rsidP="00864F88">
      <w:pPr>
        <w:spacing w:after="0" w:line="30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64F88">
        <w:rPr>
          <w:rFonts w:ascii="Times New Roman" w:hAnsi="Times New Roman" w:cs="Times New Roman"/>
          <w:sz w:val="28"/>
          <w:szCs w:val="28"/>
        </w:rPr>
        <w:t>2</w:t>
      </w:r>
      <w:r w:rsidRPr="0086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BC" w:rsidRPr="00864F88" w:rsidRDefault="003D1EBC" w:rsidP="00864F88">
      <w:pPr>
        <w:spacing w:after="0" w:line="30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64F88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864F88">
        <w:rPr>
          <w:rFonts w:ascii="Times New Roman" w:hAnsi="Times New Roman" w:cs="Times New Roman"/>
          <w:sz w:val="28"/>
          <w:szCs w:val="28"/>
        </w:rPr>
        <w:t xml:space="preserve">14.08.2019 </w:t>
      </w:r>
      <w:r w:rsidRPr="00864F8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64F88">
        <w:rPr>
          <w:rFonts w:ascii="Times New Roman" w:hAnsi="Times New Roman" w:cs="Times New Roman"/>
          <w:sz w:val="28"/>
          <w:szCs w:val="28"/>
        </w:rPr>
        <w:t>117</w:t>
      </w:r>
    </w:p>
    <w:p w:rsidR="003D1EBC" w:rsidRPr="00864F88" w:rsidRDefault="003D1EBC" w:rsidP="003D1EBC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E0588" w:rsidRPr="00864F88" w:rsidRDefault="00CE0588" w:rsidP="00CE0588">
      <w:pPr>
        <w:pStyle w:val="70"/>
        <w:shd w:val="clear" w:color="auto" w:fill="auto"/>
        <w:spacing w:before="0" w:after="0" w:line="360" w:lineRule="auto"/>
        <w:ind w:right="20"/>
        <w:jc w:val="center"/>
        <w:rPr>
          <w:b/>
          <w:spacing w:val="0"/>
          <w:sz w:val="28"/>
          <w:szCs w:val="28"/>
        </w:rPr>
      </w:pPr>
      <w:r w:rsidRPr="00864F88">
        <w:rPr>
          <w:b/>
          <w:spacing w:val="0"/>
          <w:sz w:val="28"/>
          <w:szCs w:val="28"/>
        </w:rPr>
        <w:t>ПОЛОЖЕНИЕ</w:t>
      </w:r>
    </w:p>
    <w:p w:rsidR="00CE0588" w:rsidRPr="00864F88" w:rsidRDefault="00CE0588" w:rsidP="00CE0588">
      <w:pPr>
        <w:pStyle w:val="70"/>
        <w:shd w:val="clear" w:color="auto" w:fill="auto"/>
        <w:spacing w:before="0" w:after="0" w:line="360" w:lineRule="auto"/>
        <w:ind w:right="20"/>
        <w:jc w:val="center"/>
        <w:rPr>
          <w:b/>
          <w:spacing w:val="0"/>
          <w:sz w:val="28"/>
          <w:szCs w:val="28"/>
        </w:rPr>
      </w:pPr>
      <w:r w:rsidRPr="00864F88">
        <w:rPr>
          <w:b/>
          <w:spacing w:val="0"/>
          <w:sz w:val="28"/>
          <w:szCs w:val="28"/>
        </w:rPr>
        <w:t xml:space="preserve">о природной территории местного значения «Пещера «Таврида» </w:t>
      </w:r>
    </w:p>
    <w:p w:rsidR="00CE0588" w:rsidRPr="00864F88" w:rsidRDefault="00CE0588" w:rsidP="00CE0588">
      <w:pPr>
        <w:pStyle w:val="70"/>
        <w:shd w:val="clear" w:color="auto" w:fill="auto"/>
        <w:spacing w:before="0" w:after="0" w:line="360" w:lineRule="auto"/>
        <w:ind w:right="20"/>
        <w:jc w:val="center"/>
        <w:rPr>
          <w:spacing w:val="0"/>
          <w:sz w:val="28"/>
          <w:szCs w:val="28"/>
        </w:rPr>
      </w:pPr>
    </w:p>
    <w:p w:rsidR="00CE0588" w:rsidRPr="00864F88" w:rsidRDefault="00CE0588" w:rsidP="00CE0588">
      <w:pPr>
        <w:pStyle w:val="70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864F88">
        <w:rPr>
          <w:b/>
          <w:spacing w:val="0"/>
          <w:sz w:val="28"/>
          <w:szCs w:val="28"/>
        </w:rPr>
        <w:t>1. Общие положения</w:t>
      </w:r>
    </w:p>
    <w:p w:rsidR="00CE0588" w:rsidRPr="00864F88" w:rsidRDefault="00CE0588" w:rsidP="00CE0588">
      <w:pPr>
        <w:pStyle w:val="70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Природная территория местного значения «Пещера «Таврида» (далее – ООПТ) создана постановлением Администрации Зуйского сельского поселения Белогорского района Республики Крым от 14.08.2019 года № 117 «О создании особо охраняемой природной территории местного значения в Зуйском сельском поселении» и является особо охраняемой природной территорией местного значения.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ООПТ создана в целях сохранения и рационального использования ценных спелеологических природных объектов и комплексов пещеры «Таврида», имеющих природоохранное, научное, культурное, эстетическое, рекреационное значение для жителей муниципального образования Зуйское сельское поселение.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 xml:space="preserve">Площадь ООПТ составляет </w:t>
      </w:r>
      <w:r w:rsidR="00446F36" w:rsidRPr="00864F88">
        <w:rPr>
          <w:spacing w:val="0"/>
          <w:sz w:val="28"/>
          <w:szCs w:val="28"/>
        </w:rPr>
        <w:t>713 кв.м.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ООПТ создана без ограничения срока действия.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tabs>
          <w:tab w:val="left" w:pos="1134"/>
          <w:tab w:val="left" w:pos="2253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ООПТ находится в ведении органов местного самоуправления администрации Зуйского сельского поселения Белогорского района Республики Крым.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tabs>
          <w:tab w:val="left" w:pos="1134"/>
          <w:tab w:val="left" w:pos="208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ООПТ создана на земельном участке, находящемся в собственности муниципального образования Зуйское сельское поселение, без перевода земель в категорию земель особо охраняемых территорий и объектов.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tabs>
          <w:tab w:val="left" w:pos="1276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Решение о реорганизации или упразднении ООПТ принимается в форме постановления Администрации Зуйского сельского поселения.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 xml:space="preserve">ООПТ расположена на территории Зуйского сельского поселения Белогорского района Республики Крым у пгт Зуя на 17 км автомобильной трассы Симферополь-Керчь (Р260 «Таврида»). </w:t>
      </w:r>
    </w:p>
    <w:p w:rsidR="00CE0588" w:rsidRPr="00864F88" w:rsidRDefault="00CE0588" w:rsidP="00CE0588">
      <w:pPr>
        <w:pStyle w:val="41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 севера, северо-запада ООПТ граничит с автомобильной трассой «Таврида», с запада – с земельными участками ПК «СТ «Оптимист», с юга и востока ООПТ ограничивается уступом куэсты.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tabs>
          <w:tab w:val="left" w:pos="1276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 xml:space="preserve">Границы ООПТ и сведения об их характерных точках представлены в приложении 1 </w:t>
      </w:r>
      <w:r w:rsidRPr="00864F88">
        <w:rPr>
          <w:color w:val="FF0000"/>
          <w:spacing w:val="0"/>
          <w:sz w:val="28"/>
          <w:szCs w:val="28"/>
        </w:rPr>
        <w:t xml:space="preserve">к </w:t>
      </w:r>
      <w:r w:rsidR="00446F36" w:rsidRPr="00864F88">
        <w:rPr>
          <w:color w:val="FF0000"/>
          <w:spacing w:val="0"/>
          <w:sz w:val="28"/>
          <w:szCs w:val="28"/>
        </w:rPr>
        <w:t>постановлению</w:t>
      </w:r>
      <w:r w:rsidRPr="00864F88">
        <w:rPr>
          <w:spacing w:val="0"/>
          <w:sz w:val="28"/>
          <w:szCs w:val="28"/>
        </w:rPr>
        <w:t>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tabs>
          <w:tab w:val="left" w:pos="1276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Границы и особенности режима особой охраны ООПТ учитываются при разработке планов и перспектив экономического и социального развития, подготовке документов территориального планирования и инвентаризации земель.</w:t>
      </w:r>
    </w:p>
    <w:p w:rsidR="00CE0588" w:rsidRPr="00864F88" w:rsidRDefault="00CE0588" w:rsidP="00CE0588">
      <w:pPr>
        <w:pStyle w:val="41"/>
        <w:numPr>
          <w:ilvl w:val="0"/>
          <w:numId w:val="14"/>
        </w:numPr>
        <w:shd w:val="clear" w:color="auto" w:fill="auto"/>
        <w:tabs>
          <w:tab w:val="left" w:pos="1276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lastRenderedPageBreak/>
        <w:t>Границы Заказника обозначаются на местности специальными информационными знаками, устанавливаемыми по периметру границ его территории.</w:t>
      </w:r>
    </w:p>
    <w:p w:rsidR="00CE0588" w:rsidRPr="00864F88" w:rsidRDefault="00CE0588" w:rsidP="00CE0588">
      <w:pPr>
        <w:pStyle w:val="41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CE0588" w:rsidRPr="00864F88" w:rsidRDefault="00CE0588" w:rsidP="00CE0588">
      <w:pPr>
        <w:pStyle w:val="41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r w:rsidRPr="00864F88">
        <w:rPr>
          <w:b/>
          <w:spacing w:val="0"/>
          <w:sz w:val="28"/>
          <w:szCs w:val="28"/>
        </w:rPr>
        <w:t>2. Задачи ООПТ</w:t>
      </w:r>
    </w:p>
    <w:p w:rsidR="00CE0588" w:rsidRPr="00864F88" w:rsidRDefault="00CE0588" w:rsidP="00CE0588">
      <w:pPr>
        <w:pStyle w:val="41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CE0588" w:rsidRPr="00864F88" w:rsidRDefault="00CE0588" w:rsidP="00CE0588">
      <w:pPr>
        <w:pStyle w:val="4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Сохранение и рациональное использование спелеологического комплекса пещеры «Таврида».</w:t>
      </w:r>
    </w:p>
    <w:p w:rsidR="00CE0588" w:rsidRPr="00864F88" w:rsidRDefault="00CE0588" w:rsidP="00CE0588">
      <w:pPr>
        <w:pStyle w:val="4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Сохранение, восстановление и воспроизводство степных сообществ и условий их произрастания.</w:t>
      </w:r>
    </w:p>
    <w:p w:rsidR="00CE0588" w:rsidRPr="00864F88" w:rsidRDefault="00CE0588" w:rsidP="00CE0588">
      <w:pPr>
        <w:pStyle w:val="4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Сохранение, восстановление и воспроизводство редких и находящихся под угрозой исчезновения объектов растительного и животного мира и среды их обитания.</w:t>
      </w:r>
    </w:p>
    <w:p w:rsidR="00CE0588" w:rsidRPr="00864F88" w:rsidRDefault="00CE0588" w:rsidP="00CE0588">
      <w:pPr>
        <w:pStyle w:val="4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Экологическое просвещение и образование.</w:t>
      </w:r>
    </w:p>
    <w:p w:rsidR="00CE0588" w:rsidRPr="00864F88" w:rsidRDefault="00CE0588" w:rsidP="00CE0588">
      <w:pPr>
        <w:pStyle w:val="4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Создание условий для экологического туризма, отдыха и других видов рекреационной деятельности и сохранение рекреационных ресурсов.</w:t>
      </w:r>
    </w:p>
    <w:p w:rsidR="00CE0588" w:rsidRPr="00864F88" w:rsidRDefault="00CE0588" w:rsidP="00CE0588">
      <w:pPr>
        <w:pStyle w:val="4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Осуществление разрешенной рекреационной деятельности при соблюдении установленного на территории ООПТ режима особой охраны.</w:t>
      </w:r>
    </w:p>
    <w:p w:rsidR="00CE0588" w:rsidRPr="00864F88" w:rsidRDefault="00CE0588" w:rsidP="00CE0588">
      <w:pPr>
        <w:pStyle w:val="4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Осуществление экологического мониторинга.</w:t>
      </w:r>
    </w:p>
    <w:p w:rsidR="00CE0588" w:rsidRPr="00864F88" w:rsidRDefault="00CE0588" w:rsidP="00CE0588">
      <w:pPr>
        <w:pStyle w:val="4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Проведение научных исследований.</w:t>
      </w:r>
    </w:p>
    <w:p w:rsidR="00CE0588" w:rsidRPr="00864F88" w:rsidRDefault="00CE0588" w:rsidP="00CE0588">
      <w:pPr>
        <w:pStyle w:val="4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Обеспечение благоприятной окружающей среды на территории муниципального образования Зуйское сельское поселение.</w:t>
      </w:r>
    </w:p>
    <w:p w:rsidR="00CE0588" w:rsidRPr="00864F88" w:rsidRDefault="00CE0588" w:rsidP="00CE0588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567"/>
        <w:jc w:val="left"/>
        <w:rPr>
          <w:spacing w:val="0"/>
          <w:sz w:val="28"/>
          <w:szCs w:val="28"/>
        </w:rPr>
      </w:pPr>
    </w:p>
    <w:p w:rsidR="00CE0588" w:rsidRPr="00864F88" w:rsidRDefault="00CE0588" w:rsidP="00CE0588">
      <w:pPr>
        <w:pStyle w:val="41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r w:rsidRPr="00864F88">
        <w:rPr>
          <w:b/>
          <w:spacing w:val="0"/>
          <w:sz w:val="28"/>
          <w:szCs w:val="28"/>
        </w:rPr>
        <w:t xml:space="preserve">3. Режим охраны и пользования </w:t>
      </w:r>
      <w:r w:rsidRPr="00864F88">
        <w:rPr>
          <w:b/>
          <w:spacing w:val="0"/>
          <w:sz w:val="28"/>
          <w:szCs w:val="28"/>
          <w:lang w:val="en-US"/>
        </w:rPr>
        <w:t>OOIIT</w:t>
      </w:r>
    </w:p>
    <w:p w:rsidR="00CE0588" w:rsidRPr="00864F88" w:rsidRDefault="00CE0588" w:rsidP="00CE0588">
      <w:pPr>
        <w:pStyle w:val="41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CE0588" w:rsidRPr="00864F88" w:rsidRDefault="00CE0588" w:rsidP="00CE0588">
      <w:pPr>
        <w:pStyle w:val="41"/>
        <w:numPr>
          <w:ilvl w:val="0"/>
          <w:numId w:val="15"/>
        </w:numPr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На территории ООПТ запрещается или ограничивается любая деятельность, если она противоречит целям её создания, установленному режиму особой охраны или причиняет вред природным комплексам и их компонентам.</w:t>
      </w:r>
    </w:p>
    <w:p w:rsidR="00CE0588" w:rsidRPr="00864F88" w:rsidRDefault="00CE0588" w:rsidP="00CE0588">
      <w:pPr>
        <w:pStyle w:val="41"/>
        <w:numPr>
          <w:ilvl w:val="0"/>
          <w:numId w:val="15"/>
        </w:numPr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На территории ООПТ запрещаются следующие виды деятельности: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строительство и размещение стационарных и временных сооружений, не связанных с выполнением задач, возложенных на ООПТ;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проведение земляных работ и распашка земель, за исключением работ, связанных с осуществлением противопожарных мероприятий по предупреждению и ограничению распространения стихийных бедствий, проведением научных исследований, а также работ по строительству, реконструкции, капитальному ремонту стационарных и временных сооружений (в т.ч. линейных), проведение которых допускается настоящим положением, по согласованию с органами местного самоуправления Администрации Зуйского сельского поселения;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проведение взрывных работ;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создание зеленых насаждений без согласования с органами местного самоуправления Администрации Зуйского сельского поселения;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2533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lastRenderedPageBreak/>
        <w:t>отлов и уничтожение объектов животного мира, за исключением безнадзорных;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254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размещение скотомогильников, создание объектов размещения отходов производства и потребления, хранение радиоактивных, взрывчатых, токсичных, отравляющих и ядовитых веществ;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2518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разведение костров, сжигание сухих листьев и травы;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073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проезд и стоянка автомототранспортных средств в неустановленных местах, кроме случаев, связанных с выполнением задач, возложенных на ООПТ;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073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организация лагерей, мест отдыха, установка палаток, пользование открытыми источниками огня за пределами специально предусмотренных для этих целей мест;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11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использование земельных участков для индивидуального жилищного строительства, садоводства и огородничества;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11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прогон, проход и выпас сельскохозяйственных животных;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11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проведение промысловой, любительской и спортивной охот;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11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нахождение с огнестрельным, пневматическим и охотничьим оружием (за исключением лиц, осуществляющих государственный контроль и надзор, а также лиц, проводящих оперативно-розыскные мероприятия);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11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проведение в пределах ООПТ археологических исследований без согласования с уполномоченными органами в сфере охраны объектов культурного наследия, а также с органами местного самоуправления Администрации Зуйского сельского поселения;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11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нанесение на камни и деревья самовольных надписей и знаков;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11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уничтожение или повреждение информационных и охранных знаков, шлагбаумов, элементов благоустройства;</w:t>
      </w:r>
    </w:p>
    <w:p w:rsidR="00CE0588" w:rsidRPr="00864F88" w:rsidRDefault="00CE0588" w:rsidP="00CE0588">
      <w:pPr>
        <w:pStyle w:val="41"/>
        <w:numPr>
          <w:ilvl w:val="0"/>
          <w:numId w:val="18"/>
        </w:numPr>
        <w:shd w:val="clear" w:color="auto" w:fill="auto"/>
        <w:tabs>
          <w:tab w:val="left" w:pos="1560"/>
          <w:tab w:val="left" w:pos="311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хозяйственная и иная деятельность, которая может оказать негативное воздействие на природные объекты и комплексы ООПТ.</w:t>
      </w:r>
    </w:p>
    <w:p w:rsidR="00CE0588" w:rsidRPr="00864F88" w:rsidRDefault="00CE0588" w:rsidP="00CE0588">
      <w:pPr>
        <w:pStyle w:val="41"/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3.3. На территории ООПТ в установленном порядке разрешаются следующие виды деятельности: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237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 xml:space="preserve">проведение научно-исследовательских работ, учебных и производственных практик; 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239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осуществление эколого-просветительской деятельности, проведение спортивных, экологических акций и мероприятий;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239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деятельность по содержанию зеленых насаждений (обработка почвы, полив, внесение удобрений, обрезка крон деревьев и кустарников и иные мероприятия), по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проведение мероприятий, направленных на сохранение и восстановление объектов животного мира, в том числе организованная подкормка птиц, установка искусственных гнезд;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строительство и реконструкция объектов некапитального строительства, сооружений, связанных с выполнением задач, возложенных на OOПT;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 xml:space="preserve">проведение работ по капитальному, текущему, аварийному, плановому ремонту существующих сетей тепло-, водо-, электроснабжения, проходящих через </w:t>
      </w:r>
      <w:r w:rsidRPr="00864F88">
        <w:rPr>
          <w:spacing w:val="0"/>
          <w:sz w:val="28"/>
          <w:szCs w:val="28"/>
        </w:rPr>
        <w:lastRenderedPageBreak/>
        <w:t>территорию ООПТ, с обязательной последующей рекультивацией почвенного и растительного покрова в соответствии с проектом, получившим согласование органов, уполномоченных в данной области;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проведение ремонтных работ сооружений, относящихся к рекреационной инфраструктуре ООПТ;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создание и оборудование тропиночной сети, ремонт и замена покрытий пешеходных дорожек;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создание в соответствии с проектом малых форм архитектурного дизайна для улучшения эстетического и рекреационного потенциала ООПТ;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оказание платных услуг в соответствии с действующим законодательством;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осуществление противопожарных мероприятий;</w:t>
      </w:r>
    </w:p>
    <w:p w:rsidR="00CE0588" w:rsidRPr="00864F88" w:rsidRDefault="00CE0588" w:rsidP="00CE0588">
      <w:pPr>
        <w:pStyle w:val="41"/>
        <w:numPr>
          <w:ilvl w:val="0"/>
          <w:numId w:val="16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ликвидация последствий и предупреждение возникновения чрезвычайных ситуаций техногенного (антропогенного) характера.</w:t>
      </w:r>
    </w:p>
    <w:p w:rsidR="00CE0588" w:rsidRPr="00864F88" w:rsidRDefault="00CE0588" w:rsidP="00CE0588">
      <w:pPr>
        <w:pStyle w:val="41"/>
        <w:shd w:val="clear" w:color="auto" w:fill="auto"/>
        <w:tabs>
          <w:tab w:val="left" w:pos="1701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3.4. Организация и проведение мероприятий по функционированию (поддержание чистоты, уход за зелеными насаждениями, обустройство) ООПТ осуществляется органами местного самоуправления Администрации Зуйского сельского поселения.</w:t>
      </w:r>
    </w:p>
    <w:p w:rsidR="00CE0588" w:rsidRPr="00864F88" w:rsidRDefault="00CE0588" w:rsidP="00CE0588">
      <w:pPr>
        <w:pStyle w:val="41"/>
        <w:shd w:val="clear" w:color="auto" w:fill="auto"/>
        <w:tabs>
          <w:tab w:val="left" w:pos="1701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CE0588" w:rsidRPr="00864F88" w:rsidRDefault="00CE0588" w:rsidP="00CE0588">
      <w:pPr>
        <w:pStyle w:val="41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r w:rsidRPr="00864F88">
        <w:rPr>
          <w:b/>
          <w:spacing w:val="0"/>
          <w:sz w:val="28"/>
          <w:szCs w:val="28"/>
        </w:rPr>
        <w:t>4. Организация охраны ООПТ</w:t>
      </w:r>
    </w:p>
    <w:p w:rsidR="00CE0588" w:rsidRPr="00864F88" w:rsidRDefault="00CE0588" w:rsidP="00CE0588">
      <w:pPr>
        <w:pStyle w:val="41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CE0588" w:rsidRPr="00864F88" w:rsidRDefault="00CE0588" w:rsidP="00CE0588">
      <w:pPr>
        <w:pStyle w:val="41"/>
        <w:shd w:val="clear" w:color="auto" w:fill="auto"/>
        <w:tabs>
          <w:tab w:val="left" w:pos="1701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4.1. Администрация Зуйского сельского поселения осуществляет муниципальный контроль в области охраны и использования особо охраняемой природной территории местного значения.</w:t>
      </w:r>
    </w:p>
    <w:p w:rsidR="00CE0588" w:rsidRPr="00864F88" w:rsidRDefault="00CE0588" w:rsidP="00CE0588">
      <w:pPr>
        <w:pStyle w:val="41"/>
        <w:numPr>
          <w:ilvl w:val="1"/>
          <w:numId w:val="19"/>
        </w:numPr>
        <w:shd w:val="clear" w:color="auto" w:fill="auto"/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Обеспечение режима особой охраны ООПТ возлагается на специалиста 1 категории по вопросам жилищно-коммунального хозяйства и благоустройства администрации Зуйского сельского поселения.</w:t>
      </w:r>
    </w:p>
    <w:p w:rsidR="00CE0588" w:rsidRPr="00864F88" w:rsidRDefault="00CE0588" w:rsidP="00CE0588">
      <w:pPr>
        <w:pStyle w:val="41"/>
        <w:numPr>
          <w:ilvl w:val="1"/>
          <w:numId w:val="19"/>
        </w:numPr>
        <w:shd w:val="clear" w:color="auto" w:fill="auto"/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Ответственность за нарушение режима ООПТ устанавливается в соответствии с законодательством Российской Федерации и Республики Крым.</w:t>
      </w:r>
    </w:p>
    <w:p w:rsidR="00CE0588" w:rsidRPr="00864F88" w:rsidRDefault="00CE0588" w:rsidP="00CE0588">
      <w:pPr>
        <w:pStyle w:val="41"/>
        <w:numPr>
          <w:ilvl w:val="1"/>
          <w:numId w:val="19"/>
        </w:numPr>
        <w:shd w:val="clear" w:color="auto" w:fill="auto"/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864F88">
        <w:rPr>
          <w:spacing w:val="0"/>
          <w:sz w:val="28"/>
          <w:szCs w:val="28"/>
        </w:rPr>
        <w:t>На пользователей, собственников земельных участков, которые расположены в границах ООПТ, возлагаются обязанности по соблюдению установленного правового режима их охраны и сохранению.</w:t>
      </w:r>
    </w:p>
    <w:p w:rsidR="00CE0588" w:rsidRDefault="00CE0588" w:rsidP="00CE0588">
      <w:pPr>
        <w:pStyle w:val="41"/>
        <w:shd w:val="clear" w:color="auto" w:fill="auto"/>
        <w:spacing w:after="0" w:line="360" w:lineRule="auto"/>
        <w:ind w:left="567" w:right="-1"/>
        <w:jc w:val="both"/>
        <w:rPr>
          <w:spacing w:val="0"/>
          <w:sz w:val="28"/>
          <w:szCs w:val="28"/>
        </w:rPr>
      </w:pPr>
    </w:p>
    <w:p w:rsidR="00EC4389" w:rsidRPr="003D1EBC" w:rsidRDefault="00EC4389" w:rsidP="00CE058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4389" w:rsidRPr="003D1EBC" w:rsidSect="00CE0588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9F" w:rsidRDefault="0096019F" w:rsidP="00D5445E">
      <w:pPr>
        <w:spacing w:after="0" w:line="240" w:lineRule="auto"/>
      </w:pPr>
      <w:r>
        <w:separator/>
      </w:r>
    </w:p>
  </w:endnote>
  <w:endnote w:type="continuationSeparator" w:id="0">
    <w:p w:rsidR="0096019F" w:rsidRDefault="0096019F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9F" w:rsidRDefault="0096019F" w:rsidP="00D5445E">
      <w:pPr>
        <w:spacing w:after="0" w:line="240" w:lineRule="auto"/>
      </w:pPr>
      <w:r>
        <w:separator/>
      </w:r>
    </w:p>
  </w:footnote>
  <w:footnote w:type="continuationSeparator" w:id="0">
    <w:p w:rsidR="0096019F" w:rsidRDefault="0096019F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DDD" w:rsidRPr="00D43DDD" w:rsidRDefault="00D43DDD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864F88">
          <w:rPr>
            <w:rFonts w:ascii="Times New Roman" w:hAnsi="Times New Roman" w:cs="Times New Roman"/>
            <w:noProof/>
          </w:rPr>
          <w:t>4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3FFA"/>
    <w:multiLevelType w:val="multilevel"/>
    <w:tmpl w:val="C61CD9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902BD"/>
    <w:multiLevelType w:val="multilevel"/>
    <w:tmpl w:val="98BA90C2"/>
    <w:lvl w:ilvl="0">
      <w:start w:val="1"/>
      <w:numFmt w:val="decimal"/>
      <w:lvlText w:val="3.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A7DCA"/>
    <w:multiLevelType w:val="multilevel"/>
    <w:tmpl w:val="223E0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40"/>
        <w:szCs w:val="4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21453"/>
    <w:multiLevelType w:val="multilevel"/>
    <w:tmpl w:val="52F287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87133"/>
    <w:multiLevelType w:val="multilevel"/>
    <w:tmpl w:val="FA763EF6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835E8E"/>
    <w:multiLevelType w:val="multilevel"/>
    <w:tmpl w:val="BFEA057E"/>
    <w:lvl w:ilvl="0">
      <w:start w:val="1"/>
      <w:numFmt w:val="decimal"/>
      <w:lvlText w:val="3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706F23F4"/>
    <w:multiLevelType w:val="multilevel"/>
    <w:tmpl w:val="C7221B60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03274"/>
    <w:rsid w:val="001178E0"/>
    <w:rsid w:val="0013513A"/>
    <w:rsid w:val="0014054F"/>
    <w:rsid w:val="00176B81"/>
    <w:rsid w:val="00180692"/>
    <w:rsid w:val="00184A5D"/>
    <w:rsid w:val="001946EB"/>
    <w:rsid w:val="001B49F7"/>
    <w:rsid w:val="001D7F46"/>
    <w:rsid w:val="001E3F15"/>
    <w:rsid w:val="00210FA6"/>
    <w:rsid w:val="00222A19"/>
    <w:rsid w:val="00270123"/>
    <w:rsid w:val="002711E3"/>
    <w:rsid w:val="002762A3"/>
    <w:rsid w:val="00280846"/>
    <w:rsid w:val="00285D96"/>
    <w:rsid w:val="00293DD7"/>
    <w:rsid w:val="00295E5B"/>
    <w:rsid w:val="002A657C"/>
    <w:rsid w:val="002C1249"/>
    <w:rsid w:val="002C455C"/>
    <w:rsid w:val="002C6114"/>
    <w:rsid w:val="002C67C5"/>
    <w:rsid w:val="002D378B"/>
    <w:rsid w:val="002D5C7A"/>
    <w:rsid w:val="00307FF0"/>
    <w:rsid w:val="00326655"/>
    <w:rsid w:val="00390F26"/>
    <w:rsid w:val="003A46DD"/>
    <w:rsid w:val="003B71EA"/>
    <w:rsid w:val="003C04C6"/>
    <w:rsid w:val="003C0704"/>
    <w:rsid w:val="003D1EBC"/>
    <w:rsid w:val="003D42DA"/>
    <w:rsid w:val="003D5786"/>
    <w:rsid w:val="003E4EF4"/>
    <w:rsid w:val="003E6EFA"/>
    <w:rsid w:val="003F58BA"/>
    <w:rsid w:val="00401063"/>
    <w:rsid w:val="004163F2"/>
    <w:rsid w:val="00417EEA"/>
    <w:rsid w:val="004452A1"/>
    <w:rsid w:val="00446F36"/>
    <w:rsid w:val="00455103"/>
    <w:rsid w:val="0047635D"/>
    <w:rsid w:val="00480A25"/>
    <w:rsid w:val="004A766D"/>
    <w:rsid w:val="004B34ED"/>
    <w:rsid w:val="004F25E2"/>
    <w:rsid w:val="00527BA6"/>
    <w:rsid w:val="00541506"/>
    <w:rsid w:val="005839EC"/>
    <w:rsid w:val="00594AAB"/>
    <w:rsid w:val="005B3D13"/>
    <w:rsid w:val="005B5B07"/>
    <w:rsid w:val="005B7DD5"/>
    <w:rsid w:val="005C0E18"/>
    <w:rsid w:val="006008A2"/>
    <w:rsid w:val="00606E1F"/>
    <w:rsid w:val="00620FDF"/>
    <w:rsid w:val="00627C4E"/>
    <w:rsid w:val="006344EA"/>
    <w:rsid w:val="0064261F"/>
    <w:rsid w:val="00647C0F"/>
    <w:rsid w:val="00673DDF"/>
    <w:rsid w:val="0067691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C7E17"/>
    <w:rsid w:val="007F33AA"/>
    <w:rsid w:val="007F4356"/>
    <w:rsid w:val="007F60D6"/>
    <w:rsid w:val="0080617C"/>
    <w:rsid w:val="00817154"/>
    <w:rsid w:val="00824D2A"/>
    <w:rsid w:val="00853FEE"/>
    <w:rsid w:val="00857AA8"/>
    <w:rsid w:val="00864F88"/>
    <w:rsid w:val="008664B9"/>
    <w:rsid w:val="00874D0C"/>
    <w:rsid w:val="008843D8"/>
    <w:rsid w:val="008A76C1"/>
    <w:rsid w:val="008D13D7"/>
    <w:rsid w:val="008D384E"/>
    <w:rsid w:val="008E4A2B"/>
    <w:rsid w:val="00900716"/>
    <w:rsid w:val="00904835"/>
    <w:rsid w:val="009118C8"/>
    <w:rsid w:val="00931AEA"/>
    <w:rsid w:val="0094506D"/>
    <w:rsid w:val="0096019F"/>
    <w:rsid w:val="00986EDA"/>
    <w:rsid w:val="0099344E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51F22"/>
    <w:rsid w:val="00C66427"/>
    <w:rsid w:val="00C67D01"/>
    <w:rsid w:val="00C92BE9"/>
    <w:rsid w:val="00C9743E"/>
    <w:rsid w:val="00CB3281"/>
    <w:rsid w:val="00CE0588"/>
    <w:rsid w:val="00CE6C9D"/>
    <w:rsid w:val="00CF3854"/>
    <w:rsid w:val="00D17B87"/>
    <w:rsid w:val="00D343F3"/>
    <w:rsid w:val="00D43DDD"/>
    <w:rsid w:val="00D46185"/>
    <w:rsid w:val="00D5445E"/>
    <w:rsid w:val="00D8604B"/>
    <w:rsid w:val="00DE3B73"/>
    <w:rsid w:val="00DE3E51"/>
    <w:rsid w:val="00DE40D8"/>
    <w:rsid w:val="00E10315"/>
    <w:rsid w:val="00E170B0"/>
    <w:rsid w:val="00E1739C"/>
    <w:rsid w:val="00E51194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3ABD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5BF5"/>
    <w:rsid w:val="00FE69D9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2AB25-1F77-4D1A-B0E1-61BFAEBA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af4">
    <w:name w:val="Основной текст_"/>
    <w:basedOn w:val="a0"/>
    <w:link w:val="41"/>
    <w:rsid w:val="00CE0588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paragraph" w:customStyle="1" w:styleId="41">
    <w:name w:val="Основной текст4"/>
    <w:basedOn w:val="a"/>
    <w:link w:val="af4"/>
    <w:rsid w:val="00CE0588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20"/>
      <w:sz w:val="42"/>
      <w:szCs w:val="42"/>
    </w:rPr>
  </w:style>
  <w:style w:type="character" w:customStyle="1" w:styleId="7">
    <w:name w:val="Основной текст (7)_"/>
    <w:basedOn w:val="a0"/>
    <w:link w:val="70"/>
    <w:rsid w:val="00CE0588"/>
    <w:rPr>
      <w:rFonts w:ascii="Times New Roman" w:eastAsia="Times New Roman" w:hAnsi="Times New Roman" w:cs="Times New Roman"/>
      <w:spacing w:val="20"/>
      <w:sz w:val="40"/>
      <w:szCs w:val="4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0588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pacing w:val="20"/>
      <w:sz w:val="40"/>
      <w:szCs w:val="40"/>
    </w:rPr>
  </w:style>
  <w:style w:type="character" w:customStyle="1" w:styleId="6">
    <w:name w:val="Основной текст (6)_"/>
    <w:basedOn w:val="a0"/>
    <w:link w:val="60"/>
    <w:rsid w:val="00CE058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20pt1pt">
    <w:name w:val="Основной текст (6) + 20 pt;Интервал 1 pt"/>
    <w:basedOn w:val="6"/>
    <w:rsid w:val="00CE0588"/>
    <w:rPr>
      <w:rFonts w:ascii="Times New Roman" w:eastAsia="Times New Roman" w:hAnsi="Times New Roman" w:cs="Times New Roman"/>
      <w:spacing w:val="20"/>
      <w:sz w:val="40"/>
      <w:szCs w:val="40"/>
      <w:shd w:val="clear" w:color="auto" w:fill="FFFFFF"/>
    </w:rPr>
  </w:style>
  <w:style w:type="character" w:customStyle="1" w:styleId="6215pt">
    <w:name w:val="Основной текст (6) + 21;5 pt;Курсив"/>
    <w:basedOn w:val="6"/>
    <w:rsid w:val="00CE0588"/>
    <w:rPr>
      <w:rFonts w:ascii="Times New Roman" w:eastAsia="Times New Roman" w:hAnsi="Times New Roman" w:cs="Times New Roman"/>
      <w:i/>
      <w:iCs/>
      <w:sz w:val="43"/>
      <w:szCs w:val="43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CE0588"/>
    <w:pPr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B94A-7C7F-4E68-97D3-0C426F89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2019-11-22T08:51:00Z</cp:lastPrinted>
  <dcterms:created xsi:type="dcterms:W3CDTF">2019-11-22T08:56:00Z</dcterms:created>
  <dcterms:modified xsi:type="dcterms:W3CDTF">2019-11-22T08:56:00Z</dcterms:modified>
</cp:coreProperties>
</file>