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914C8" wp14:editId="6ECF0975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657DFE" w:rsidRDefault="00F9365B" w:rsidP="00F9365B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657DFE" w:rsidRDefault="00F9365B" w:rsidP="00F9365B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657DFE">
        <w:rPr>
          <w:rFonts w:ascii="Times New Roman" w:hAnsi="Times New Roman" w:cs="Times New Roman"/>
          <w:sz w:val="28"/>
          <w:szCs w:val="28"/>
        </w:rPr>
        <w:t xml:space="preserve"> </w:t>
      </w:r>
      <w:r w:rsidRPr="00657DFE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657DFE" w:rsidTr="0019251C">
        <w:tc>
          <w:tcPr>
            <w:tcW w:w="3190" w:type="dxa"/>
            <w:hideMark/>
          </w:tcPr>
          <w:p w:rsidR="00F9365B" w:rsidRPr="00657DFE" w:rsidRDefault="00BA3F26" w:rsidP="00BA3F2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657DFE" w:rsidRDefault="00F9365B" w:rsidP="0019251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657DFE" w:rsidRDefault="00F9365B" w:rsidP="00BA3F26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3F26" w:rsidRPr="00657DF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</w:tbl>
    <w:p w:rsidR="00F9365B" w:rsidRPr="00657DFE" w:rsidRDefault="00F9365B" w:rsidP="00F9365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BA3F26" w:rsidRPr="00657DFE" w:rsidTr="00BA3F26">
        <w:tc>
          <w:tcPr>
            <w:tcW w:w="6516" w:type="dxa"/>
          </w:tcPr>
          <w:p w:rsidR="00BA3F26" w:rsidRPr="00657DFE" w:rsidRDefault="00BA3F26" w:rsidP="00BA3F26">
            <w:pPr>
              <w:widowControl w:val="0"/>
              <w:tabs>
                <w:tab w:val="left" w:pos="4970"/>
              </w:tabs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Крым», утвержденный постановлением Администрации Зуйского сельского поселения от 24.04.2015 г. № 63 (с изменениями и дополнениями)</w:t>
            </w:r>
          </w:p>
        </w:tc>
      </w:tr>
    </w:tbl>
    <w:p w:rsidR="00F9365B" w:rsidRPr="00657DFE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1. Внести изменения в Административный регламент по предоставлению муниципальной услуги «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утвержденный постановлением Администрации Зуйского сельского поселения 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от 24.04.2015 г. № 63 (далее - административный регламент).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1.1. Дополнить административный регламент приложени</w:t>
      </w:r>
      <w:r w:rsidR="00DA1F9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я</w:t>
      </w:r>
      <w:r w:rsidR="00BA3F26" w:rsidRP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</w:t>
      </w:r>
      <w:r w:rsidR="00DA1F9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</w:t>
      </w:r>
      <w:r w:rsidRP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DA1F9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</w:t>
      </w:r>
      <w:r w:rsidR="00BA3F26" w:rsidRP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1а</w:t>
      </w:r>
      <w:r w:rsid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1б</w:t>
      </w:r>
      <w:r w:rsidRP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657DFE" w:rsidRDefault="00F9365B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4. Конт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657DFE" w:rsidRDefault="00D5445E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D5445E" w:rsidRPr="00657DFE" w:rsidTr="00BA3F26">
        <w:tc>
          <w:tcPr>
            <w:tcW w:w="6521" w:type="dxa"/>
          </w:tcPr>
          <w:p w:rsidR="00D5445E" w:rsidRPr="00657DFE" w:rsidRDefault="00D5445E" w:rsidP="00D5445E">
            <w:pPr>
              <w:widowControl w:val="0"/>
              <w:suppressAutoHyphens/>
              <w:spacing w:line="264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BA3F26" w:rsidRPr="00657DFE" w:rsidRDefault="00BA3F26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198"/>
        <w:gridCol w:w="2409"/>
      </w:tblGrid>
      <w:tr w:rsidR="00F11E30" w:rsidRPr="00657DFE" w:rsidTr="00DA1F9E">
        <w:trPr>
          <w:trHeight w:val="1921"/>
        </w:trPr>
        <w:tc>
          <w:tcPr>
            <w:tcW w:w="5104" w:type="dxa"/>
          </w:tcPr>
          <w:p w:rsidR="00F11E30" w:rsidRPr="00657DFE" w:rsidRDefault="00F11E30" w:rsidP="00DA1F9E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2198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657DFE" w:rsidTr="00DA1F9E">
        <w:trPr>
          <w:trHeight w:val="2308"/>
        </w:trPr>
        <w:tc>
          <w:tcPr>
            <w:tcW w:w="5104" w:type="dxa"/>
          </w:tcPr>
          <w:p w:rsidR="00F11E30" w:rsidRPr="00657DFE" w:rsidRDefault="00F11E30" w:rsidP="00DA1F9E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DA1F9E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198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645"/>
        <w:gridCol w:w="2715"/>
      </w:tblGrid>
      <w:tr w:rsidR="00F11E30" w:rsidRPr="00657DFE" w:rsidTr="00DA1F9E">
        <w:tc>
          <w:tcPr>
            <w:tcW w:w="5387" w:type="dxa"/>
          </w:tcPr>
          <w:p w:rsidR="00F11E30" w:rsidRPr="00657DFE" w:rsidRDefault="00F11E30" w:rsidP="00DA1F9E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</w:tc>
        <w:tc>
          <w:tcPr>
            <w:tcW w:w="1645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304F9B" w:rsidP="00304F9B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1E30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</w:p>
        </w:tc>
      </w:tr>
    </w:tbl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A1F9E" w:rsidRDefault="00DA1F9E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F11E30" w:rsidRPr="00DA1F9E">
        <w:rPr>
          <w:rFonts w:ascii="Times New Roman" w:hAnsi="Times New Roman" w:cs="Times New Roman"/>
          <w:sz w:val="20"/>
          <w:szCs w:val="20"/>
        </w:rPr>
        <w:t>.И. Носивец</w:t>
      </w:r>
    </w:p>
    <w:p w:rsidR="00F11E30" w:rsidRPr="00DA1F9E" w:rsidRDefault="00F11E30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A1F9E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</w:t>
      </w:r>
    </w:p>
    <w:p w:rsidR="00F9365B" w:rsidRPr="00657DFE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A1F9E">
        <w:rPr>
          <w:rFonts w:ascii="Times New Roman" w:hAnsi="Times New Roman" w:cs="Times New Roman"/>
          <w:sz w:val="20"/>
          <w:szCs w:val="20"/>
        </w:rPr>
        <w:t>(юридическим) вопросам, делопроизводству, контролю и обращению граждан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9365B" w:rsidRPr="00DA1F9E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 №1</w:t>
      </w:r>
      <w:r w:rsidR="00BA3F26"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</w:p>
    <w:p w:rsidR="00F9365B" w:rsidRPr="00DA1F9E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F9365B" w:rsidRPr="00DA1F9E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</w:t>
      </w:r>
      <w:r w:rsidR="00BA3F26"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</w:t>
      </w: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</w:p>
    <w:p w:rsidR="00F9365B" w:rsidRPr="00DA1F9E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41"/>
        <w:tblW w:w="10163" w:type="dxa"/>
        <w:tblLayout w:type="fixed"/>
        <w:tblLook w:val="04A0" w:firstRow="1" w:lastRow="0" w:firstColumn="1" w:lastColumn="0" w:noHBand="0" w:noVBand="1"/>
      </w:tblPr>
      <w:tblGrid>
        <w:gridCol w:w="3434"/>
        <w:gridCol w:w="3407"/>
        <w:gridCol w:w="3322"/>
      </w:tblGrid>
      <w:tr w:rsidR="00AE7471" w:rsidRPr="00DA1F9E" w:rsidTr="00DA1F9E">
        <w:trPr>
          <w:cantSplit/>
          <w:trHeight w:val="917"/>
        </w:trPr>
        <w:tc>
          <w:tcPr>
            <w:tcW w:w="3434" w:type="dxa"/>
            <w:hideMark/>
          </w:tcPr>
          <w:p w:rsidR="00AE7471" w:rsidRPr="00DA1F9E" w:rsidRDefault="00AE7471" w:rsidP="00A2440A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71" w:rsidRPr="00DA1F9E" w:rsidRDefault="00AE7471" w:rsidP="00A2440A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471" w:rsidRPr="00DA1F9E" w:rsidRDefault="00AE7471" w:rsidP="00A2440A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471" w:rsidRPr="00DA1F9E" w:rsidRDefault="00AE7471" w:rsidP="00A2440A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471" w:rsidRPr="00DA1F9E" w:rsidRDefault="00AE7471" w:rsidP="00A2440A">
            <w:pPr>
              <w:tabs>
                <w:tab w:val="left" w:pos="3984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ЗУЙСКОГО</w:t>
            </w:r>
          </w:p>
          <w:p w:rsidR="00AE7471" w:rsidRPr="00DA1F9E" w:rsidRDefault="00AE7471" w:rsidP="00A2440A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1F9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БЕЛОГОРСКОГО РАЙОНА</w:t>
            </w:r>
          </w:p>
          <w:p w:rsidR="00AE7471" w:rsidRPr="00DA1F9E" w:rsidRDefault="00AE7471" w:rsidP="008A45E3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КРЫМ</w:t>
            </w:r>
          </w:p>
        </w:tc>
        <w:tc>
          <w:tcPr>
            <w:tcW w:w="3407" w:type="dxa"/>
          </w:tcPr>
          <w:p w:rsidR="00AE7471" w:rsidRPr="00DA1F9E" w:rsidRDefault="00AE7471" w:rsidP="00A2440A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9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67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8pt;visibility:visible" o:ole="">
                  <v:imagedata r:id="rId7" o:title=""/>
                </v:shape>
                <o:OLEObject Type="Embed" ProgID="Word.Picture.8" ShapeID="_x0000_i1025" DrawAspect="Content" ObjectID="_1636206289" r:id="rId8"/>
              </w:object>
            </w:r>
          </w:p>
          <w:p w:rsidR="00AE7471" w:rsidRPr="00DA1F9E" w:rsidRDefault="00AE7471" w:rsidP="00A2440A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471" w:rsidRPr="00DA1F9E" w:rsidRDefault="00AE7471" w:rsidP="00A2440A">
            <w:pPr>
              <w:spacing w:after="0" w:line="30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АДМІНІСТРАЦІЯ</w:t>
            </w:r>
          </w:p>
          <w:p w:rsidR="00AE7471" w:rsidRPr="00DA1F9E" w:rsidRDefault="00AE7471" w:rsidP="00A2440A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ЗУЙСЬКОГО </w:t>
            </w:r>
          </w:p>
          <w:p w:rsidR="00AE7471" w:rsidRPr="00DA1F9E" w:rsidRDefault="00AE7471" w:rsidP="00A2440A">
            <w:pPr>
              <w:spacing w:after="0" w:line="300" w:lineRule="auto"/>
              <w:ind w:left="-284" w:right="-2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СІЛЬСЬКОГО ПОСЕЛЕННЯ</w:t>
            </w: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БІЛОГІРСЬКОГО РАЙОНУ</w:t>
            </w:r>
          </w:p>
          <w:p w:rsidR="00AE7471" w:rsidRPr="00DA1F9E" w:rsidRDefault="00AE7471" w:rsidP="008A45E3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РЕСПУБЛІКИ КРИМ</w:t>
            </w:r>
          </w:p>
        </w:tc>
        <w:tc>
          <w:tcPr>
            <w:tcW w:w="3321" w:type="dxa"/>
            <w:hideMark/>
          </w:tcPr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КЪЫРЫМ</w:t>
            </w: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ДЖУМХУРИЕТИ</w:t>
            </w:r>
          </w:p>
          <w:p w:rsidR="00AE7471" w:rsidRPr="00DA1F9E" w:rsidRDefault="00AE7471" w:rsidP="00A2440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БЕЛОГОРСК БОЛЮГИ</w:t>
            </w:r>
          </w:p>
          <w:p w:rsidR="00AE7471" w:rsidRPr="00DA1F9E" w:rsidRDefault="00AE7471" w:rsidP="008A45E3">
            <w:pPr>
              <w:spacing w:after="0" w:line="30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ЗУЯ КЪАСАБАСЫНЫНЪ ИДАРЕСИ </w:t>
            </w:r>
          </w:p>
        </w:tc>
      </w:tr>
      <w:tr w:rsidR="00AE7471" w:rsidRPr="00DA1F9E" w:rsidTr="00DA1F9E">
        <w:trPr>
          <w:cantSplit/>
          <w:trHeight w:val="897"/>
        </w:trPr>
        <w:tc>
          <w:tcPr>
            <w:tcW w:w="10163" w:type="dxa"/>
            <w:gridSpan w:val="3"/>
          </w:tcPr>
          <w:p w:rsidR="00AE7471" w:rsidRPr="00DA1F9E" w:rsidRDefault="00AE7471" w:rsidP="00A2440A">
            <w:pPr>
              <w:keepNext/>
              <w:spacing w:after="0" w:line="30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A1F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DF73B" wp14:editId="3052601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53340</wp:posOffset>
                      </wp:positionV>
                      <wp:extent cx="6431280" cy="22860"/>
                      <wp:effectExtent l="0" t="19050" r="26670" b="533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12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820AE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4.2pt" to="51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" strokecolor="windowText" strokeweight="4pt">
                      <v:stroke linestyle="thinThick"/>
                    </v:line>
                  </w:pict>
                </mc:Fallback>
              </mc:AlternateContent>
            </w:r>
          </w:p>
          <w:p w:rsidR="00AE7471" w:rsidRPr="00DA1F9E" w:rsidRDefault="00AE7471" w:rsidP="00DA1F9E">
            <w:pPr>
              <w:keepNext/>
              <w:spacing w:after="0" w:line="30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DA1F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297630, Республика Крым, Белогорский район пгт Зуя, ул.Шоссейная, 64, тел.2-61-</w:t>
            </w:r>
            <w:proofErr w:type="gramStart"/>
            <w:r w:rsidRPr="00DA1F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34, </w:t>
            </w:r>
            <w:r w:rsidRPr="00DA1F9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е</w:t>
            </w:r>
            <w:proofErr w:type="gramEnd"/>
            <w:r w:rsidRPr="00DA1F9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>-</w:t>
            </w:r>
            <w:r w:rsidRPr="00DA1F9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val="en-US"/>
              </w:rPr>
              <w:t>mail</w:t>
            </w:r>
            <w:r w:rsidRPr="00DA1F9E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hyperlink r:id="rId9" w:history="1">
              <w:r w:rsidRPr="00DA1F9E">
                <w:rPr>
                  <w:rFonts w:ascii="Times New Roman" w:hAnsi="Times New Roman" w:cs="Times New Roman"/>
                  <w:b/>
                  <w:bCs/>
                  <w:color w:val="0000FF" w:themeColor="hyperlink"/>
                  <w:kern w:val="36"/>
                  <w:sz w:val="18"/>
                  <w:szCs w:val="18"/>
                  <w:u w:val="single"/>
                  <w:lang w:val="en-US"/>
                </w:rPr>
                <w:t>zuyaposovet</w:t>
              </w:r>
            </w:hyperlink>
            <w:hyperlink r:id="rId10" w:history="1">
              <w:r w:rsidRPr="00DA1F9E">
                <w:rPr>
                  <w:rFonts w:ascii="Times New Roman" w:hAnsi="Times New Roman" w:cs="Times New Roman"/>
                  <w:b/>
                  <w:bCs/>
                  <w:color w:val="0000FF" w:themeColor="hyperlink"/>
                  <w:kern w:val="36"/>
                  <w:sz w:val="18"/>
                  <w:szCs w:val="18"/>
                  <w:u w:val="single"/>
                </w:rPr>
                <w:t>@</w:t>
              </w:r>
            </w:hyperlink>
            <w:hyperlink r:id="rId11" w:history="1">
              <w:r w:rsidRPr="00DA1F9E">
                <w:rPr>
                  <w:rFonts w:ascii="Times New Roman" w:hAnsi="Times New Roman" w:cs="Times New Roman"/>
                  <w:b/>
                  <w:bCs/>
                  <w:color w:val="0000FF" w:themeColor="hyperlink"/>
                  <w:kern w:val="36"/>
                  <w:sz w:val="18"/>
                  <w:szCs w:val="18"/>
                  <w:u w:val="single"/>
                  <w:lang w:val="en-US"/>
                </w:rPr>
                <w:t>rambler</w:t>
              </w:r>
            </w:hyperlink>
            <w:hyperlink r:id="rId12" w:history="1">
              <w:r w:rsidRPr="00DA1F9E">
                <w:rPr>
                  <w:rFonts w:ascii="Times New Roman" w:hAnsi="Times New Roman" w:cs="Times New Roman"/>
                  <w:b/>
                  <w:bCs/>
                  <w:color w:val="0000FF" w:themeColor="hyperlink"/>
                  <w:kern w:val="36"/>
                  <w:sz w:val="18"/>
                  <w:szCs w:val="18"/>
                  <w:u w:val="single"/>
                </w:rPr>
                <w:t>.</w:t>
              </w:r>
            </w:hyperlink>
            <w:hyperlink r:id="rId13" w:history="1">
              <w:proofErr w:type="spellStart"/>
              <w:r w:rsidRPr="00DA1F9E">
                <w:rPr>
                  <w:rFonts w:ascii="Times New Roman" w:hAnsi="Times New Roman" w:cs="Times New Roman"/>
                  <w:b/>
                  <w:bCs/>
                  <w:color w:val="0000FF" w:themeColor="hyperlink"/>
                  <w:kern w:val="36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AE7471" w:rsidRPr="00DA1F9E" w:rsidRDefault="00AE7471" w:rsidP="00A2440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471" w:rsidRPr="00657DFE" w:rsidTr="00DA1F9E">
        <w:trPr>
          <w:cantSplit/>
          <w:trHeight w:val="577"/>
        </w:trPr>
        <w:tc>
          <w:tcPr>
            <w:tcW w:w="10163" w:type="dxa"/>
            <w:gridSpan w:val="3"/>
            <w:hideMark/>
          </w:tcPr>
          <w:p w:rsidR="00AE7471" w:rsidRPr="00657DFE" w:rsidRDefault="00AE7471" w:rsidP="00A2440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«____» </w:t>
            </w:r>
            <w:r w:rsidRPr="00657D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</w:t>
            </w:r>
            <w:r w:rsidRPr="00657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_____г. №_____/____</w:t>
            </w:r>
          </w:p>
          <w:p w:rsidR="00AE7471" w:rsidRPr="00657DFE" w:rsidRDefault="00AE7471" w:rsidP="00A2440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657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№ </w:t>
            </w:r>
            <w:r w:rsidRPr="00657D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7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______________________________  </w:t>
            </w:r>
          </w:p>
        </w:tc>
      </w:tr>
    </w:tbl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ПОРУБОЧНЫЙ БИЛЕТ 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№ _____ 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от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«____» ___________ 200_ г.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(на пересадку деревьев и кустарников в муниципальном образовании Зуйское сельское поселение Белогорского района Республики Крым)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Адрес: _______________________________________________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Вид работ: _________________________________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 представленных документов: 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разрешается: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вырубить ________________________________________ шт. деревьев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 шт. кустарников,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посадить ________________________________________ шт. деревьев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 шт. кустарников.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Другие виды работ 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____________________________________________________________________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Договор со организацией: _________________________________________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Дату начала работ по вырубке зеленых насаждений сообщить 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(должностное лицо Администрации)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не позднее чем за 5 дней до назначенного срока (тел.: _______________________).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Срок действия ____________________________________________________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2980"/>
      </w:tblGrid>
      <w:tr w:rsidR="00AE7471" w:rsidRPr="00657DFE" w:rsidTr="00DA1F9E">
        <w:trPr>
          <w:trHeight w:val="767"/>
        </w:trPr>
        <w:tc>
          <w:tcPr>
            <w:tcW w:w="4395" w:type="dxa"/>
          </w:tcPr>
          <w:p w:rsidR="00AE7471" w:rsidRPr="00657DFE" w:rsidRDefault="00AE7471" w:rsidP="008A45E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09" w:type="dxa"/>
          </w:tcPr>
          <w:p w:rsidR="00AE7471" w:rsidRPr="00657DFE" w:rsidRDefault="00AE7471" w:rsidP="00AE747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</w:t>
            </w:r>
          </w:p>
        </w:tc>
        <w:tc>
          <w:tcPr>
            <w:tcW w:w="2980" w:type="dxa"/>
          </w:tcPr>
          <w:p w:rsidR="00AE7471" w:rsidRPr="00657DFE" w:rsidRDefault="008A45E3" w:rsidP="008A45E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И.О. Фамилия</w:t>
            </w:r>
          </w:p>
        </w:tc>
      </w:tr>
    </w:tbl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М.П.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F9E" w:rsidRDefault="008A45E3" w:rsidP="008A45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Уведомлен, что запрещается допускать ведение работ без размещения информации на щитах или досках объявлений </w:t>
      </w:r>
    </w:p>
    <w:p w:rsidR="008A45E3" w:rsidRPr="00657DFE" w:rsidRDefault="008A45E3" w:rsidP="008A45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</w:t>
      </w:r>
    </w:p>
    <w:p w:rsidR="008A45E3" w:rsidRPr="00657DFE" w:rsidRDefault="008A45E3" w:rsidP="00DA1F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(Ф.И.О.)</w:t>
      </w:r>
    </w:p>
    <w:p w:rsidR="008A45E3" w:rsidRPr="00657DFE" w:rsidRDefault="008A45E3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Порубочный билет получил _______________________________________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_____</w:t>
      </w:r>
    </w:p>
    <w:p w:rsidR="00AE7471" w:rsidRPr="00657DFE" w:rsidRDefault="00AE7471" w:rsidP="008A45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firstLine="99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</w:t>
      </w:r>
      <w:r w:rsidR="008A45E3"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Ф.И.О., 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должность, организация, подпись,</w:t>
      </w:r>
      <w:r w:rsidR="008A45E3"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телефон)</w:t>
      </w:r>
    </w:p>
    <w:p w:rsidR="008A45E3" w:rsidRPr="00657DFE" w:rsidRDefault="008A45E3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Информацию о выполнении работ сообщить в </w:t>
      </w:r>
      <w:r w:rsidR="008A45E3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течение 5</w:t>
      </w:r>
      <w:r w:rsidR="008A45E3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дней по тел. __________________________</w:t>
      </w:r>
      <w:r w:rsidR="008A45E3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8A45E3" w:rsidRPr="00657DFE" w:rsidRDefault="008A45E3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Порубочный билет закрыт _______________________________________</w:t>
      </w:r>
      <w:r w:rsidR="00DA1F9E"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AE7471" w:rsidRPr="00657DFE" w:rsidRDefault="00AE7471" w:rsidP="00DA1F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6" w:firstLine="706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(дата, подпись, </w:t>
      </w:r>
      <w:r w:rsidR="008A45E3"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Ф.И.О. должностного лица Администрации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AE7471" w:rsidRPr="00657DF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1F9E" w:rsidRDefault="00AE7471" w:rsidP="00AE74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Исполнитель:</w:t>
      </w:r>
    </w:p>
    <w:p w:rsidR="00192FD6" w:rsidRPr="00DA1F9E" w:rsidRDefault="00DA1F9E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  <w:r w:rsidR="00192FD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</w:t>
      </w:r>
      <w:r w:rsidR="00192FD6"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Приложение №1</w:t>
      </w:r>
      <w:r w:rsidR="00192FD6">
        <w:rPr>
          <w:rFonts w:ascii="Times New Roman" w:eastAsia="Arial Unicode MS" w:hAnsi="Times New Roman" w:cs="Times New Roman"/>
          <w:kern w:val="1"/>
          <w:sz w:val="24"/>
          <w:szCs w:val="24"/>
        </w:rPr>
        <w:t>б</w:t>
      </w:r>
    </w:p>
    <w:p w:rsidR="00192FD6" w:rsidRPr="00DA1F9E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192FD6" w:rsidRPr="00DA1F9E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СОГЛАСОВАНО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 Зуйского сельского совета- глава администрации Зуйского сельского поселения Белогорского района Республики Крым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 /</w:t>
      </w:r>
      <w:r w:rsidRPr="00316E97"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>А.А. Лахин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/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316E9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(Ф.И.О.)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92FD6" w:rsidRP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92F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АКТ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92F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обследования зеленых насаждений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2FD6" w:rsidTr="00882EA3">
        <w:tc>
          <w:tcPr>
            <w:tcW w:w="4814" w:type="dxa"/>
          </w:tcPr>
          <w:p w:rsidR="00192FD6" w:rsidRPr="00192FD6" w:rsidRDefault="00192FD6" w:rsidP="00882E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192FD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Пгт. Зуя</w:t>
            </w:r>
          </w:p>
        </w:tc>
        <w:tc>
          <w:tcPr>
            <w:tcW w:w="4814" w:type="dxa"/>
          </w:tcPr>
          <w:p w:rsidR="00192FD6" w:rsidRPr="00192FD6" w:rsidRDefault="00192FD6" w:rsidP="00882EA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«__» ____________ года</w:t>
            </w:r>
          </w:p>
        </w:tc>
      </w:tr>
    </w:tbl>
    <w:p w:rsidR="00DA1F9E" w:rsidRDefault="00DA1F9E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92FD6" w:rsidRDefault="00192FD6" w:rsidP="00192FD6">
      <w:pPr>
        <w:spacing w:after="0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____________________________________________________________________________________________________________________________________________________________________________________________________________,</w:t>
      </w:r>
    </w:p>
    <w:p w:rsidR="00192FD6" w:rsidRDefault="00192FD6" w:rsidP="00192F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должности и Ф.И.О. должностных лиц)</w:t>
      </w:r>
    </w:p>
    <w:p w:rsidR="00192FD6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присутствии ________________________________________________________</w:t>
      </w:r>
    </w:p>
    <w:p w:rsidR="006562AF" w:rsidRDefault="006562AF" w:rsidP="006562AF">
      <w:pPr>
        <w:spacing w:after="0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562AF" w:rsidRDefault="006562AF" w:rsidP="006562AF">
      <w:pPr>
        <w:spacing w:after="0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заявителя физического лица или </w:t>
      </w:r>
      <w:r w:rsidRPr="006562A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представителя юридического лица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, а также иных заинтересованных лиц)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основании обращения 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поступившего в адрес Администрации 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№_____ от ______________ года) и предоставленных документов: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 __________________________________________________________________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____________________________________________________________________;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__________________________________________________________________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____________________________________________________________________;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sz w:val="28"/>
          <w:szCs w:val="28"/>
        </w:rPr>
        <w:t>. __________________________________________________________________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____________________________________________________________________;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sz w:val="28"/>
          <w:szCs w:val="28"/>
        </w:rPr>
        <w:t>. __________________________________________________________________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 объекту: __________________________________________________________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По адресу: __________________________________________________________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5"/>
        <w:tblW w:w="9695" w:type="dxa"/>
        <w:tblLayout w:type="fixed"/>
        <w:tblLook w:val="04A0" w:firstRow="1" w:lastRow="0" w:firstColumn="1" w:lastColumn="0" w:noHBand="0" w:noVBand="1"/>
      </w:tblPr>
      <w:tblGrid>
        <w:gridCol w:w="516"/>
        <w:gridCol w:w="1380"/>
        <w:gridCol w:w="1075"/>
        <w:gridCol w:w="963"/>
        <w:gridCol w:w="1086"/>
        <w:gridCol w:w="950"/>
        <w:gridCol w:w="951"/>
        <w:gridCol w:w="543"/>
        <w:gridCol w:w="679"/>
        <w:gridCol w:w="1552"/>
      </w:tblGrid>
      <w:tr w:rsidR="006562AF" w:rsidTr="006562AF">
        <w:trPr>
          <w:trHeight w:val="1406"/>
        </w:trPr>
        <w:tc>
          <w:tcPr>
            <w:tcW w:w="516" w:type="dxa"/>
            <w:vMerge w:val="restart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380" w:type="dxa"/>
            <w:vMerge w:val="restart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Адрес нахождения зеленых насаждений</w:t>
            </w:r>
          </w:p>
        </w:tc>
        <w:tc>
          <w:tcPr>
            <w:tcW w:w="1075" w:type="dxa"/>
            <w:vMerge w:val="restart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Месторасположение</w:t>
            </w:r>
          </w:p>
        </w:tc>
        <w:tc>
          <w:tcPr>
            <w:tcW w:w="963" w:type="dxa"/>
            <w:vMerge w:val="restart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Порода</w:t>
            </w:r>
          </w:p>
        </w:tc>
        <w:tc>
          <w:tcPr>
            <w:tcW w:w="1086" w:type="dxa"/>
            <w:vMerge w:val="restart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Диаметр, см.</w:t>
            </w:r>
          </w:p>
        </w:tc>
        <w:tc>
          <w:tcPr>
            <w:tcW w:w="950" w:type="dxa"/>
            <w:vMerge w:val="restart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Состояние</w:t>
            </w:r>
          </w:p>
        </w:tc>
        <w:tc>
          <w:tcPr>
            <w:tcW w:w="2173" w:type="dxa"/>
            <w:gridSpan w:val="3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Вид работ</w:t>
            </w:r>
          </w:p>
        </w:tc>
        <w:tc>
          <w:tcPr>
            <w:tcW w:w="1552" w:type="dxa"/>
            <w:vMerge w:val="restart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6562AF" w:rsidRPr="006562AF" w:rsidTr="006562AF">
        <w:trPr>
          <w:trHeight w:val="1391"/>
        </w:trPr>
        <w:tc>
          <w:tcPr>
            <w:tcW w:w="516" w:type="dxa"/>
            <w:vMerge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1" w:type="dxa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Вырубка (уничтожение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43" w:type="dxa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Обр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</w:t>
            </w: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зка</w:t>
            </w:r>
          </w:p>
        </w:tc>
        <w:tc>
          <w:tcPr>
            <w:tcW w:w="679" w:type="dxa"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Омоложение</w:t>
            </w:r>
          </w:p>
        </w:tc>
        <w:tc>
          <w:tcPr>
            <w:tcW w:w="1552" w:type="dxa"/>
            <w:vMerge/>
          </w:tcPr>
          <w:p w:rsidR="006562AF" w:rsidRP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6562AF" w:rsidTr="006562AF">
        <w:trPr>
          <w:trHeight w:val="321"/>
        </w:trPr>
        <w:tc>
          <w:tcPr>
            <w:tcW w:w="516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38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075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963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086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95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951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543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679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9.</w:t>
            </w:r>
          </w:p>
        </w:tc>
        <w:tc>
          <w:tcPr>
            <w:tcW w:w="1552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10.</w:t>
            </w:r>
          </w:p>
        </w:tc>
      </w:tr>
      <w:tr w:rsidR="006562AF" w:rsidTr="006562AF">
        <w:trPr>
          <w:trHeight w:val="321"/>
        </w:trPr>
        <w:tc>
          <w:tcPr>
            <w:tcW w:w="516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8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75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63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5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51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43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79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2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562AF" w:rsidTr="006562AF">
        <w:trPr>
          <w:trHeight w:val="321"/>
        </w:trPr>
        <w:tc>
          <w:tcPr>
            <w:tcW w:w="516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8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075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63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5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51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43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79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2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Особые отметки: _____________________________________________________</w:t>
      </w:r>
    </w:p>
    <w:p w:rsidR="006562AF" w:rsidRDefault="006562AF" w:rsidP="006562AF">
      <w:pPr>
        <w:spacing w:after="0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562AF" w:rsidRDefault="006562AF"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6562AF" w:rsidTr="006562AF">
        <w:tc>
          <w:tcPr>
            <w:tcW w:w="4531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Заместитель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1887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1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И.О. Фамилия</w:t>
            </w:r>
          </w:p>
        </w:tc>
      </w:tr>
      <w:tr w:rsidR="006562AF" w:rsidTr="006562AF">
        <w:tc>
          <w:tcPr>
            <w:tcW w:w="4531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87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1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562AF" w:rsidTr="006562AF">
        <w:tc>
          <w:tcPr>
            <w:tcW w:w="4531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Ведущий специалист сектора по вопросам муниципального </w:t>
            </w:r>
            <w:r w:rsidRPr="006562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имущества, землеустройства и территориального планирования</w:t>
            </w:r>
          </w:p>
        </w:tc>
        <w:tc>
          <w:tcPr>
            <w:tcW w:w="1887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1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И.О. Фамилия</w:t>
            </w:r>
          </w:p>
        </w:tc>
      </w:tr>
      <w:tr w:rsidR="006562AF" w:rsidTr="006562AF">
        <w:tc>
          <w:tcPr>
            <w:tcW w:w="4531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87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1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562AF" w:rsidTr="006562AF">
        <w:tc>
          <w:tcPr>
            <w:tcW w:w="4531" w:type="dxa"/>
          </w:tcPr>
          <w:p w:rsidR="0074619A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Заявитель </w:t>
            </w:r>
          </w:p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(представитель заявителя)</w:t>
            </w:r>
          </w:p>
        </w:tc>
        <w:tc>
          <w:tcPr>
            <w:tcW w:w="1887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10" w:type="dxa"/>
          </w:tcPr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562AF" w:rsidRDefault="006562AF" w:rsidP="006562A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И.О. Фамилия</w:t>
            </w:r>
          </w:p>
        </w:tc>
      </w:tr>
    </w:tbl>
    <w:p w:rsidR="006562AF" w:rsidRPr="006562AF" w:rsidRDefault="006562AF" w:rsidP="00656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6562AF" w:rsidRPr="006562AF" w:rsidSect="008A45E3">
      <w:headerReference w:type="defaul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43" w:rsidRDefault="001D6D43" w:rsidP="00D5445E">
      <w:pPr>
        <w:spacing w:after="0" w:line="240" w:lineRule="auto"/>
      </w:pPr>
      <w:r>
        <w:separator/>
      </w:r>
    </w:p>
  </w:endnote>
  <w:endnote w:type="continuationSeparator" w:id="0">
    <w:p w:rsidR="001D6D43" w:rsidRDefault="001D6D43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43" w:rsidRDefault="001D6D43" w:rsidP="00D5445E">
      <w:pPr>
        <w:spacing w:after="0" w:line="240" w:lineRule="auto"/>
      </w:pPr>
      <w:r>
        <w:separator/>
      </w:r>
    </w:p>
  </w:footnote>
  <w:footnote w:type="continuationSeparator" w:id="0">
    <w:p w:rsidR="001D6D43" w:rsidRDefault="001D6D43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5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5E3" w:rsidRPr="008A45E3" w:rsidRDefault="008A45E3" w:rsidP="008A45E3">
        <w:pPr>
          <w:pStyle w:val="a6"/>
          <w:jc w:val="center"/>
          <w:rPr>
            <w:rFonts w:ascii="Times New Roman" w:hAnsi="Times New Roman" w:cs="Times New Roman"/>
          </w:rPr>
        </w:pPr>
        <w:r w:rsidRPr="008A45E3">
          <w:rPr>
            <w:rFonts w:ascii="Times New Roman" w:hAnsi="Times New Roman" w:cs="Times New Roman"/>
          </w:rPr>
          <w:fldChar w:fldCharType="begin"/>
        </w:r>
        <w:r w:rsidRPr="008A45E3">
          <w:rPr>
            <w:rFonts w:ascii="Times New Roman" w:hAnsi="Times New Roman" w:cs="Times New Roman"/>
          </w:rPr>
          <w:instrText>PAGE   \* MERGEFORMAT</w:instrText>
        </w:r>
        <w:r w:rsidRPr="008A45E3">
          <w:rPr>
            <w:rFonts w:ascii="Times New Roman" w:hAnsi="Times New Roman" w:cs="Times New Roman"/>
          </w:rPr>
          <w:fldChar w:fldCharType="separate"/>
        </w:r>
        <w:r w:rsidR="0074619A">
          <w:rPr>
            <w:rFonts w:ascii="Times New Roman" w:hAnsi="Times New Roman" w:cs="Times New Roman"/>
            <w:noProof/>
          </w:rPr>
          <w:t>7</w:t>
        </w:r>
        <w:r w:rsidRPr="008A45E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D65CB"/>
    <w:rsid w:val="000D76F9"/>
    <w:rsid w:val="000E49B7"/>
    <w:rsid w:val="000F3247"/>
    <w:rsid w:val="00102084"/>
    <w:rsid w:val="0013513A"/>
    <w:rsid w:val="00192FD6"/>
    <w:rsid w:val="001D6D43"/>
    <w:rsid w:val="001E3F15"/>
    <w:rsid w:val="00210FA6"/>
    <w:rsid w:val="00270123"/>
    <w:rsid w:val="002C52CF"/>
    <w:rsid w:val="00304F9B"/>
    <w:rsid w:val="00307FF0"/>
    <w:rsid w:val="00316E97"/>
    <w:rsid w:val="00390F26"/>
    <w:rsid w:val="003A46DD"/>
    <w:rsid w:val="003B71EA"/>
    <w:rsid w:val="003C04C6"/>
    <w:rsid w:val="003C0704"/>
    <w:rsid w:val="003D42DA"/>
    <w:rsid w:val="003E4EF4"/>
    <w:rsid w:val="00417EEA"/>
    <w:rsid w:val="00486FB8"/>
    <w:rsid w:val="004A766D"/>
    <w:rsid w:val="004F25E2"/>
    <w:rsid w:val="00527BA6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562AF"/>
    <w:rsid w:val="00657DFE"/>
    <w:rsid w:val="0067691B"/>
    <w:rsid w:val="006E5716"/>
    <w:rsid w:val="007133B8"/>
    <w:rsid w:val="0074619A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A45E3"/>
    <w:rsid w:val="008A76C1"/>
    <w:rsid w:val="008D13D7"/>
    <w:rsid w:val="008D384E"/>
    <w:rsid w:val="00931AEA"/>
    <w:rsid w:val="00986EDA"/>
    <w:rsid w:val="009918CF"/>
    <w:rsid w:val="009E5742"/>
    <w:rsid w:val="00A024A0"/>
    <w:rsid w:val="00A13311"/>
    <w:rsid w:val="00A40DDD"/>
    <w:rsid w:val="00A417AF"/>
    <w:rsid w:val="00A52317"/>
    <w:rsid w:val="00A667D8"/>
    <w:rsid w:val="00AD3807"/>
    <w:rsid w:val="00AE7471"/>
    <w:rsid w:val="00B300FE"/>
    <w:rsid w:val="00B628C6"/>
    <w:rsid w:val="00B65B2C"/>
    <w:rsid w:val="00BA3F26"/>
    <w:rsid w:val="00BD0DFE"/>
    <w:rsid w:val="00BF6F89"/>
    <w:rsid w:val="00C51F22"/>
    <w:rsid w:val="00C92BE9"/>
    <w:rsid w:val="00CE6C9D"/>
    <w:rsid w:val="00CF3854"/>
    <w:rsid w:val="00D46185"/>
    <w:rsid w:val="00D5445E"/>
    <w:rsid w:val="00DA1F9E"/>
    <w:rsid w:val="00E170B0"/>
    <w:rsid w:val="00E1739C"/>
    <w:rsid w:val="00EA043B"/>
    <w:rsid w:val="00EB2DA8"/>
    <w:rsid w:val="00EB34B6"/>
    <w:rsid w:val="00EF20C7"/>
    <w:rsid w:val="00EF3CCD"/>
    <w:rsid w:val="00F00C6B"/>
    <w:rsid w:val="00F11E30"/>
    <w:rsid w:val="00F125F1"/>
    <w:rsid w:val="00F20081"/>
    <w:rsid w:val="00F27AE1"/>
    <w:rsid w:val="00F43DAE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98A5-5D86-4D1B-A90C-26AB7CE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zuyaposovet@ramble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mailto:zuyaposovet@ramble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uyaposovet@ramble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zuyaposovet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uyaposovet@rambl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2019-11-21T12:04:00Z</cp:lastPrinted>
  <dcterms:created xsi:type="dcterms:W3CDTF">2019-11-21T08:55:00Z</dcterms:created>
  <dcterms:modified xsi:type="dcterms:W3CDTF">2019-11-25T13:58:00Z</dcterms:modified>
</cp:coreProperties>
</file>