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2976"/>
        <w:gridCol w:w="365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855D40" w:rsidP="00202DFF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202DF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5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55D40" w:rsidTr="00855D40">
        <w:tc>
          <w:tcPr>
            <w:tcW w:w="7054" w:type="dxa"/>
          </w:tcPr>
          <w:p w:rsidR="00855D40" w:rsidRDefault="00855D40" w:rsidP="00202DFF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отмене постановления Администрации Зуйского сельского поселения Белогорского района Республики Крым от </w:t>
            </w:r>
            <w:r w:rsidR="00202DF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17.08.2017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года №1</w:t>
            </w:r>
            <w:r w:rsidR="00202DF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92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02DFF" w:rsidRPr="00202DFF" w:rsidRDefault="00326655" w:rsidP="00202DF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 Федеральным законом от 06 октября 2003 №131-ФЗ «Об общих принципах организации местного самоупра</w:t>
      </w:r>
      <w:r w:rsidR="00202DFF">
        <w:rPr>
          <w:rFonts w:ascii="Times New Roman" w:eastAsia="Arial Unicode MS" w:hAnsi="Times New Roman" w:cs="Times New Roman"/>
          <w:kern w:val="1"/>
          <w:sz w:val="28"/>
          <w:szCs w:val="28"/>
        </w:rPr>
        <w:t>вления в Российской Федерации»,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02DFF" w:rsidRPr="00202DFF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 Республики Крым от 02 июля 2019 года №624-ЗРК/2019 «Об инвестиционной политике и государственной поддержке инвестиционной деятельности в Республике Крым», постановлением Совета министров Республики Крым от 07.10.2014 года №368 «О порядке рассмотрения обращений инвесторов и заключения соглашений о реализации инвестиционных проектов на территории Республики Крым», постановлением Совета министров Республики Крым от 16.11.2015 года №724 «О заключении и реализации инвестиционных соглашений в сфере капитального строительства для проектов, начатых до 21 марта 2014 года на территории Республики Крым» (с изменениями и дополнениями), указом Главы Республики Крым от 22.08.2014 года №215-У «О создании Совета по улучшению инвестиционного климата на территории Республики Крым» (с изменениями и дополнениями), руководствуясь Уставом муниципального образования Зуйское сельское поселение Белогорского района Республики Крым, Администрация Зуйского сельского поселения Белогорского района Республики Крым,</w:t>
      </w:r>
    </w:p>
    <w:p w:rsidR="00202DFF" w:rsidRPr="00202DFF" w:rsidRDefault="00202DFF" w:rsidP="00202DF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202DFF" w:rsidP="00202DF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02D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202DFF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202D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 Администрации Зуйского сельского поселения Белогорского района Республики Крым от </w:t>
      </w:r>
      <w:r w:rsidR="00202DFF">
        <w:rPr>
          <w:rFonts w:ascii="Times New Roman" w:eastAsia="Arial Unicode MS" w:hAnsi="Times New Roman" w:cs="Times New Roman"/>
          <w:kern w:val="1"/>
          <w:sz w:val="28"/>
          <w:szCs w:val="28"/>
        </w:rPr>
        <w:t>17.08.2017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202DFF">
        <w:rPr>
          <w:rFonts w:ascii="Times New Roman" w:eastAsia="Arial Unicode MS" w:hAnsi="Times New Roman" w:cs="Times New Roman"/>
          <w:kern w:val="1"/>
          <w:sz w:val="28"/>
          <w:szCs w:val="28"/>
        </w:rPr>
        <w:t>92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02DFF" w:rsidRPr="00202DFF">
        <w:rPr>
          <w:rFonts w:ascii="Times New Roman" w:eastAsia="Arial Unicode MS" w:hAnsi="Times New Roman" w:cs="Times New Roman"/>
          <w:kern w:val="1"/>
          <w:sz w:val="28"/>
          <w:szCs w:val="28"/>
        </w:rPr>
        <w:t>«О создании комиссии по улучшению инвестиционного климата в муниципальном образовании Зуйское сельское поселение Белогорского района Республики Крым»</w:t>
      </w:r>
      <w:bookmarkStart w:id="0" w:name="_GoBack"/>
      <w:bookmarkEnd w:id="0"/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признать утратившим силу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EC7018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855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176B81" w:rsidRPr="00D43D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2"/>
      </w:tblGrid>
      <w:tr w:rsidR="00176B81" w:rsidRPr="00D43DDD" w:rsidTr="00C80131">
        <w:tc>
          <w:tcPr>
            <w:tcW w:w="6946" w:type="dxa"/>
          </w:tcPr>
          <w:p w:rsidR="00C80131" w:rsidRDefault="00176B81" w:rsidP="00C80131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</w:t>
            </w:r>
          </w:p>
          <w:p w:rsidR="00176B81" w:rsidRPr="00D43DDD" w:rsidRDefault="00176B81" w:rsidP="00C80131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</w:t>
            </w:r>
            <w:r w:rsidR="00C801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2692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  <w:gridCol w:w="786"/>
        <w:gridCol w:w="3118"/>
      </w:tblGrid>
      <w:tr w:rsidR="00733805" w:rsidRPr="00D43DDD" w:rsidTr="00C80131">
        <w:trPr>
          <w:trHeight w:val="1320"/>
        </w:trPr>
        <w:tc>
          <w:tcPr>
            <w:tcW w:w="5880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78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855D40" w:rsidP="00855D40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3805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</w:tc>
      </w:tr>
      <w:tr w:rsidR="00F11E30" w:rsidRPr="00D43DDD" w:rsidTr="00C80131">
        <w:trPr>
          <w:trHeight w:val="1980"/>
        </w:trPr>
        <w:tc>
          <w:tcPr>
            <w:tcW w:w="5880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78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C80131">
        <w:trPr>
          <w:trHeight w:val="1980"/>
        </w:trPr>
        <w:tc>
          <w:tcPr>
            <w:tcW w:w="5880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855D40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1248"/>
        <w:gridCol w:w="2724"/>
      </w:tblGrid>
      <w:tr w:rsidR="00F11E30" w:rsidRPr="00D43DDD" w:rsidTr="00C80131">
        <w:trPr>
          <w:trHeight w:val="1595"/>
        </w:trPr>
        <w:tc>
          <w:tcPr>
            <w:tcW w:w="5808" w:type="dxa"/>
          </w:tcPr>
          <w:p w:rsidR="00176B81" w:rsidRPr="00D43DDD" w:rsidRDefault="00A96EE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124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Л.И. Носивец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80131" w:rsidRDefault="00C8013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80131" w:rsidRDefault="00C8013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855D40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55D40">
        <w:rPr>
          <w:rFonts w:ascii="Times New Roman" w:hAnsi="Times New Roman" w:cs="Times New Roman"/>
          <w:sz w:val="20"/>
          <w:szCs w:val="20"/>
        </w:rPr>
        <w:t>М.И. Менчик</w:t>
      </w:r>
    </w:p>
    <w:p w:rsidR="00855D40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55D40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EC4389" w:rsidRPr="00855D40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55D40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855D40">
        <w:rPr>
          <w:rFonts w:ascii="Times New Roman" w:hAnsi="Times New Roman" w:cs="Times New Roman"/>
          <w:sz w:val="20"/>
          <w:szCs w:val="20"/>
        </w:rPr>
        <w:t>ям</w:t>
      </w:r>
      <w:r w:rsidRPr="00855D40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EC4389" w:rsidRPr="00855D40" w:rsidSect="00C8013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A6" w:rsidRDefault="002F4AA6" w:rsidP="00D5445E">
      <w:pPr>
        <w:spacing w:after="0" w:line="240" w:lineRule="auto"/>
      </w:pPr>
      <w:r>
        <w:separator/>
      </w:r>
    </w:p>
  </w:endnote>
  <w:endnote w:type="continuationSeparator" w:id="0">
    <w:p w:rsidR="002F4AA6" w:rsidRDefault="002F4AA6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A6" w:rsidRDefault="002F4AA6" w:rsidP="00D5445E">
      <w:pPr>
        <w:spacing w:after="0" w:line="240" w:lineRule="auto"/>
      </w:pPr>
      <w:r>
        <w:separator/>
      </w:r>
    </w:p>
  </w:footnote>
  <w:footnote w:type="continuationSeparator" w:id="0">
    <w:p w:rsidR="002F4AA6" w:rsidRDefault="002F4AA6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202DFF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E3F15"/>
    <w:rsid w:val="00202DFF"/>
    <w:rsid w:val="00210FA6"/>
    <w:rsid w:val="00222A19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2F4AA6"/>
    <w:rsid w:val="00307FF0"/>
    <w:rsid w:val="00326655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73DDF"/>
    <w:rsid w:val="0067691B"/>
    <w:rsid w:val="006855E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068DF"/>
    <w:rsid w:val="00817154"/>
    <w:rsid w:val="00824D2A"/>
    <w:rsid w:val="00853FEE"/>
    <w:rsid w:val="00855D40"/>
    <w:rsid w:val="00857AA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31AEA"/>
    <w:rsid w:val="0094506D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80131"/>
    <w:rsid w:val="00C92BE9"/>
    <w:rsid w:val="00C9743E"/>
    <w:rsid w:val="00CE6C9D"/>
    <w:rsid w:val="00CF3854"/>
    <w:rsid w:val="00D17B87"/>
    <w:rsid w:val="00D43DDD"/>
    <w:rsid w:val="00D46185"/>
    <w:rsid w:val="00D5445E"/>
    <w:rsid w:val="00D8604B"/>
    <w:rsid w:val="00DC5625"/>
    <w:rsid w:val="00DE3E51"/>
    <w:rsid w:val="00DE40D8"/>
    <w:rsid w:val="00DF099F"/>
    <w:rsid w:val="00E10315"/>
    <w:rsid w:val="00E170B0"/>
    <w:rsid w:val="00E1739C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02DC7-4B50-47F1-8EF4-512C3F6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44DB-CBFC-4E5A-9FDA-3B9C735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2019-11-18T12:56:00Z</cp:lastPrinted>
  <dcterms:created xsi:type="dcterms:W3CDTF">2019-11-18T12:53:00Z</dcterms:created>
  <dcterms:modified xsi:type="dcterms:W3CDTF">2019-11-18T12:56:00Z</dcterms:modified>
</cp:coreProperties>
</file>