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251658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B6D0F" wp14:editId="0C139751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036"/>
        <w:gridCol w:w="3745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1F5A2C" w:rsidP="003C139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39E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6259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3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A2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1F5A2C" w:rsidP="0086259F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1F5A2C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администрации Зуйского сельского поселения Белогорского района Республики Крым от 24.10.2018 №169 «Об утверждении муниципальной целевой программы «Повышение эффективности местного самоуправления в муниципальном образовании Зуйское сельское поселения Белогорского района Республики Крым на 2019 год и плановый период 2020 и 2021 годов»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1F5A2C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03.03.2007 г № 25-ФЗ «О муниципальной службе в Российской Федерации», ст. 79 Бюджетного кодекса Российской Федерации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 w:rsidR="00862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  <w:proofErr w:type="gramEnd"/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6259F" w:rsidRPr="0086259F" w:rsidRDefault="00326655" w:rsidP="0086259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1F5A2C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1F5A2C"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нести изменения в постановление администрации Зуйского сельского поселения Белогорского района Республики Крым от 24.10.2018 № 169 «Об утверждении муниципальной целевой программы «Повышение эффективности </w:t>
      </w:r>
      <w:r w:rsidR="001F5A2C"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местного самоуправления в муниципальном образовании Зуйское сельское поселение Белогорского района Республики Крым на 2019 год и плановый период 2020 и 2021 годов», согласно приложению</w:t>
      </w:r>
      <w:proofErr w:type="gramStart"/>
      <w:r w:rsidR="001F5A2C"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6259F"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proofErr w:type="gramEnd"/>
    </w:p>
    <w:p w:rsidR="0086259F" w:rsidRPr="0086259F" w:rsidRDefault="0086259F" w:rsidP="0086259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1F5A2C"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t>Финансирование расходов на реализацию муниципальной целевой программы «Повышение эффективности местного самоуправления в муниципальном образовании Зуйское сельское поселение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на указанные цели</w:t>
      </w:r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6259F" w:rsidRPr="0086259F" w:rsidRDefault="0086259F" w:rsidP="0086259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1F5A2C" w:rsidRPr="001F5A2C">
        <w:rPr>
          <w:rFonts w:ascii="Times New Roman" w:eastAsia="Arial Unicode MS" w:hAnsi="Times New Roman" w:cs="Times New Roman"/>
          <w:kern w:val="1"/>
          <w:sz w:val="28"/>
          <w:szCs w:val="28"/>
        </w:rPr>
        <w:t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</w:t>
      </w:r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76B81" w:rsidRDefault="0086259F" w:rsidP="0086259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8625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940F0E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6259F" w:rsidRPr="00D43DDD" w:rsidRDefault="0086259F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D43DDD" w:rsidTr="00176B81">
        <w:tc>
          <w:tcPr>
            <w:tcW w:w="6771" w:type="dxa"/>
          </w:tcPr>
          <w:p w:rsidR="00176B81" w:rsidRPr="00D43DDD" w:rsidRDefault="0086259F" w:rsidP="0086259F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3C139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86259F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D43DDD" w:rsidTr="00711373">
        <w:trPr>
          <w:trHeight w:val="1344"/>
        </w:trPr>
        <w:tc>
          <w:tcPr>
            <w:tcW w:w="505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711373">
        <w:trPr>
          <w:trHeight w:val="2016"/>
        </w:trPr>
        <w:tc>
          <w:tcPr>
            <w:tcW w:w="505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711373">
        <w:trPr>
          <w:trHeight w:val="2016"/>
        </w:trPr>
        <w:tc>
          <w:tcPr>
            <w:tcW w:w="505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86259F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86259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F5A2C" w:rsidRDefault="001F5A2C" w:rsidP="001F5A2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Л.Б.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Шалагашева</w:t>
      </w:r>
      <w:proofErr w:type="spellEnd"/>
    </w:p>
    <w:p w:rsidR="0086259F" w:rsidRPr="001F5A2C" w:rsidRDefault="001F5A2C" w:rsidP="001F5A2C">
      <w:pPr>
        <w:rPr>
          <w:rFonts w:ascii="Times New Roman" w:hAnsi="Times New Roman" w:cs="Times New Roman"/>
          <w:sz w:val="18"/>
          <w:szCs w:val="18"/>
        </w:rPr>
      </w:pPr>
      <w:r w:rsidRPr="001F5A2C">
        <w:rPr>
          <w:rFonts w:ascii="Times New Roman" w:hAnsi="Times New Roman" w:cs="Times New Roman"/>
          <w:sz w:val="18"/>
          <w:szCs w:val="18"/>
        </w:rPr>
        <w:t>Ведущий специалист сектора по вопросам финансирования и бухгалтерского учета</w:t>
      </w:r>
      <w:r w:rsidR="00176B81" w:rsidRPr="001F5A2C">
        <w:rPr>
          <w:rFonts w:ascii="Times New Roman" w:hAnsi="Times New Roman" w:cs="Times New Roman"/>
          <w:sz w:val="18"/>
          <w:szCs w:val="18"/>
        </w:rPr>
        <w:br w:type="page"/>
      </w: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Default="0086259F" w:rsidP="008625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Муниципальная программа</w:t>
      </w:r>
    </w:p>
    <w:p w:rsidR="0086259F" w:rsidRDefault="0086259F" w:rsidP="001F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F5A2C" w:rsidRPr="001F5A2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эффективности местного самоуправления в муниципальном образовании Зуйское сельское поселение Белогорского района Республики Крым на 2019 год и плановый период 2020 и 2021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259F" w:rsidRDefault="008625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D6F66" w:rsidRPr="00DD6F66" w:rsidRDefault="00DD6F66" w:rsidP="00DD6F6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D6F66" w:rsidRPr="00DD6F66" w:rsidRDefault="00DD6F66" w:rsidP="00DD6F6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t>Зуйского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t>Белогорского района Республики Крым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16 сентября</w:t>
      </w: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DD6F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125/1</w:t>
      </w:r>
    </w:p>
    <w:p w:rsidR="00DD6F66" w:rsidRDefault="00DD6F66" w:rsidP="0086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66" w:rsidRDefault="00DD6F66" w:rsidP="0086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66" w:rsidRPr="00DD6F66" w:rsidRDefault="00DD6F66" w:rsidP="00DD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F6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ЦЕЛЕВАЯ ПРОГРАММА</w:t>
      </w:r>
    </w:p>
    <w:p w:rsidR="00DD6F66" w:rsidRPr="00DD6F66" w:rsidRDefault="00DD6F66" w:rsidP="00DD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F66">
        <w:rPr>
          <w:rFonts w:ascii="Times New Roman" w:eastAsia="Times New Roman" w:hAnsi="Times New Roman" w:cs="Times New Roman"/>
          <w:b/>
          <w:bCs/>
          <w:sz w:val="24"/>
          <w:szCs w:val="24"/>
        </w:rPr>
        <w:t>«Повышение эффективности местного самоуправления в муниципальном образовании Зуйское сельское поселение Белогорского района</w:t>
      </w:r>
    </w:p>
    <w:p w:rsidR="0086259F" w:rsidRDefault="00DD6F66" w:rsidP="00DD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F66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 на 2019 год и плановый период 2020 и 2021 годы»</w:t>
      </w:r>
    </w:p>
    <w:p w:rsidR="00DD6F66" w:rsidRDefault="00DD6F66" w:rsidP="00DD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F66" w:rsidRPr="00DD6F66" w:rsidRDefault="00DD6F66" w:rsidP="00DD6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6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DD6F66" w:rsidRDefault="00DD6F66" w:rsidP="00DD6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50"/>
        <w:gridCol w:w="6204"/>
      </w:tblGrid>
      <w:tr w:rsidR="00DD6F66" w:rsidRPr="00DD6F66" w:rsidTr="00382522">
        <w:trPr>
          <w:trHeight w:val="1369"/>
        </w:trPr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«Повышение эффективности местного самоуправления</w:t>
            </w:r>
            <w:r w:rsidRPr="00DD6F6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  <w:t xml:space="preserve"> в муниципальном образовании Зуйское сельское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поселение Белогорского района Республики Крым на 2019-2021 годы»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Заказчик Программы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Разработчик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Цель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и повышение эффективности деятельности администрации Зуйского сельского поселения Белогорского района Республики Крым по решению вопросов местного значения и переданных государственных полномочий.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Задачи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-создание механизмов постоянного совершенствования деятельности администрации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-повышение эффективности бюджетных расходов на осуществление полномочий и содержание администрации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-освоение и внедрение современных управленческих технологий в администрации Зуйского сельского поселения;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укрепление материально-технической базы по исполнению полномочий администрации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- повышение открытости и уровня осведомленности о деятельности администрации Зуйского сельского поселения Белогорского района Республики Крым. 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количество и качество муниципальных услуг, оказываемых администрацией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- количество муниципальных услуг, информация о которых доступна через информационную сеть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«Интернет»;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обеспечение доступности к информации администрации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повышение уровня осведомленности о деятельности администрации Зуйского сельского поселения Белогорского района Республики Крым.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 годы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Объ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емы и источники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2019 год – 5 090,011 тыс. руб. из бюджета муниципального образования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Зуйское</w:t>
            </w:r>
            <w:r w:rsidRPr="00DD6F6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сельское поселение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Белогорского района Республики Крым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2020 год – 5 086,011 тыс. руб. из бюджета муниципального образования Зуйское сельское поселение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Белогорского района Республики Крым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2021 год – 5 086,011 тыс. руб. из бюджета муниципального образования Зуйское сельское поселение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DD6F66" w:rsidRPr="00DD6F66" w:rsidTr="00382522">
        <w:tc>
          <w:tcPr>
            <w:tcW w:w="3661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28" w:type="dxa"/>
            <w:shd w:val="clear" w:color="auto" w:fill="FFFFFF"/>
          </w:tcPr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рост уровня доступности к информации о деятельности администрации Зуйского сельского поселения Белогорского района Республики Крым и уровня осведомленности о деятельности администрации Зуйского сельского поселения Белогорского района Республики Крым;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- рост количества качества муниципальных услуг, оказываемых администрацией Зуйского сельского поселения Белогорского района Республики Крым; </w:t>
            </w:r>
          </w:p>
          <w:p w:rsidR="00DD6F66" w:rsidRPr="00DD6F66" w:rsidRDefault="00DD6F66" w:rsidP="00DD6F66">
            <w:pPr>
              <w:widowControl w:val="0"/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- уменьшение устных и письменных обращений о ненадлежащем исполнении муниципальными служащими своих должностных обязанностей.</w:t>
            </w:r>
          </w:p>
        </w:tc>
      </w:tr>
    </w:tbl>
    <w:p w:rsidR="0086259F" w:rsidRDefault="0086259F" w:rsidP="0086259F">
      <w:pPr>
        <w:tabs>
          <w:tab w:val="left" w:pos="1760"/>
          <w:tab w:val="left" w:pos="3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66" w:rsidRDefault="00DD6F66" w:rsidP="00DD6F66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93C4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Характеристика проблемы, на решение которой направлена Программа</w:t>
      </w:r>
    </w:p>
    <w:p w:rsidR="00A93C45" w:rsidRPr="00A93C45" w:rsidRDefault="00A93C45" w:rsidP="00A93C45">
      <w:pPr>
        <w:widowControl w:val="0"/>
        <w:suppressAutoHyphens/>
        <w:spacing w:after="0" w:line="240" w:lineRule="auto"/>
        <w:ind w:left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социально-экономического развития Зуйского сельского поселения, повышение качества жизни населения.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эффективной деятельности администрации Зуйского сельского поселения Белогорского района Республики Крым необходимо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ее функционирования. </w:t>
      </w:r>
      <w:proofErr w:type="gramStart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областном законодательстве и нормативных правовых актах органов местного самоуправления Зуйского сельского поселения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аттестационных, конкурсных комиссий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  <w:proofErr w:type="gramEnd"/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  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 дополнительного профессионального образования муниципальных служащих необходима для повышения результативности их профессиональной служебной деятельности. Качество обучения муниципальных служащих должно отвечает потребностям развития муниципальной службы.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администрации Зуйского сельского поселения Белогорского района Республики Крым активного внедрения информационных технологий, в том числе в вопросах информирования граждан о деятельности администрации Зуйского сельского поселения Белогорского района Республики Крым и оказание муниципальных услуг в электронном виде.</w:t>
      </w:r>
      <w:proofErr w:type="gramEnd"/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2. Цели и задачи Программы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Целями программы являются: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совершенствование и повышение эффективности деятельности администрации Зуйского сельского поселения Белогорского района Республики Крым по решению вопросов местного значения и переданных государственных полномочий;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обеспечение соответствия уровня компетентности муниципальных служащих уровню решаемых ими задач;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освоение и внедрение современных управленческих технологий в деятельности администрации Зуйского сельского поселения Белогорского района Республики Крым.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Для достижения поставленных целей необходимо последовательное решение следующих задач: 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создание механизмов постоянного совершенствования деятельности администрации Зуйского сельского поселения Белогорского района Республики Крым;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повышение эффективности бюджетных расходов на осуществление полномочий и содержание администрации Зуйского сельского поселения Белогорского района Республики Крым;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освоение и внедрение современных управленческих технологий в администрации Зуйского сельского поселения Белогорского района Республики Крым;</w:t>
      </w:r>
    </w:p>
    <w:p w:rsidR="00DD6F66" w:rsidRPr="00DD6F66" w:rsidRDefault="00DD6F66" w:rsidP="00A93C45">
      <w:pPr>
        <w:widowControl w:val="0"/>
        <w:tabs>
          <w:tab w:val="left" w:pos="-187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расширение сферы и повышение качества оказания муниципальных услуг, в том числе в электронном виде;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повышение открытости и уровня осведомленности о деятельности администрации Зуйского сельского поселения Белогорского района Республики Крым.</w:t>
      </w:r>
    </w:p>
    <w:p w:rsidR="00A93C45" w:rsidRDefault="00A93C45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Реализация муниципальной целевой программы </w:t>
      </w: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местного самоуправления</w:t>
      </w:r>
      <w:r w:rsidRPr="00DD6F66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в муниципальном образовании Зуйского сельского 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Белогорского района Республики Крым на 2019-2021 год» создает условия для повышения эффективности деятельности администрации Зуйского сельского поселения Белогорского района Республики Крым.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Сведения о планируемых значениях целевых показателей</w:t>
      </w:r>
    </w:p>
    <w:p w:rsidR="00DD6F66" w:rsidRDefault="00DD6F66" w:rsidP="00DD6F6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(индикаторов) программы.</w:t>
      </w:r>
    </w:p>
    <w:p w:rsidR="00A93C45" w:rsidRPr="00DD6F66" w:rsidRDefault="00A93C45" w:rsidP="00DD6F6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700"/>
        <w:gridCol w:w="708"/>
        <w:gridCol w:w="3254"/>
      </w:tblGrid>
      <w:tr w:rsidR="00DD6F66" w:rsidRPr="00DD6F66" w:rsidTr="00382522">
        <w:trPr>
          <w:trHeight w:val="1183"/>
        </w:trPr>
        <w:tc>
          <w:tcPr>
            <w:tcW w:w="3227" w:type="dxa"/>
            <w:vMerge w:val="restart"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муниципальная целевая программа</w:t>
            </w: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«Повышение эффективности</w:t>
            </w:r>
            <w:r w:rsidR="00A93C4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местного самоуправления</w:t>
            </w:r>
            <w:r w:rsidRPr="00DD6F6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  <w:t xml:space="preserve"> в муниципальном образовании  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  <w:t xml:space="preserve">Зуйского сельского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поселения Белогорского района</w:t>
            </w:r>
            <w:r w:rsidR="00A93C4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Республики Крым 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 2019-2021 год»</w:t>
            </w:r>
          </w:p>
        </w:tc>
        <w:tc>
          <w:tcPr>
            <w:tcW w:w="2700" w:type="dxa"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</w:tc>
        <w:tc>
          <w:tcPr>
            <w:tcW w:w="708" w:type="dxa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  <w:t>Ед. измерения</w:t>
            </w:r>
          </w:p>
        </w:tc>
        <w:tc>
          <w:tcPr>
            <w:tcW w:w="3254" w:type="dxa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4"/>
                <w:szCs w:val="24"/>
              </w:rPr>
              <w:t>Плановое значение целевого показателя (индикатора) в 2019-2021 год</w:t>
            </w:r>
          </w:p>
        </w:tc>
      </w:tr>
      <w:tr w:rsidR="00DD6F66" w:rsidRPr="00DD6F66" w:rsidTr="00382522">
        <w:trPr>
          <w:trHeight w:val="1078"/>
        </w:trPr>
        <w:tc>
          <w:tcPr>
            <w:tcW w:w="3227" w:type="dxa"/>
            <w:vMerge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ind w:left="142" w:right="180" w:hanging="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Уменьшение количества обращений граждан по вопросам местного значения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ind w:right="38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  <w:tr w:rsidR="00DD6F66" w:rsidRPr="00DD6F66" w:rsidTr="00382522">
        <w:tc>
          <w:tcPr>
            <w:tcW w:w="3227" w:type="dxa"/>
            <w:vMerge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tLeast"/>
              <w:ind w:left="142" w:right="180" w:hanging="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Увеличение количества муниципальных служащих прошедших повышение квалификации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u w:val="single"/>
                <w:lang w:val="en-US"/>
              </w:rPr>
            </w:pPr>
          </w:p>
        </w:tc>
      </w:tr>
    </w:tbl>
    <w:p w:rsidR="00DD6F66" w:rsidRPr="00DD6F66" w:rsidRDefault="00DD6F66" w:rsidP="00DD6F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Оценка эффективности реализации ведомственной программы проводится на основе оценки: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Сд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Зф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Зп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* 100%,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где: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Сд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степень достижения целей (решения задач);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Зф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фактическое значение целевого показателя (индикатора) муниципальной программы;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Зп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Сд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= 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Зп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Зф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 формуле: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Уф = 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Фф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Фп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* 100%,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где: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Уф – уровень финансирования реализации основных мероприятий муниципальной программы;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Фф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Фп</w:t>
      </w:r>
      <w:proofErr w:type="spellEnd"/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Arial"/>
          <w:sz w:val="24"/>
          <w:szCs w:val="24"/>
          <w:lang w:eastAsia="ru-RU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DD6F66" w:rsidRPr="00DD6F66" w:rsidRDefault="00DD6F66" w:rsidP="00DD6F66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</w:t>
      </w:r>
      <w:proofErr w:type="gramStart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если значение показателя результативности Программы   составляет: </w:t>
      </w:r>
    </w:p>
    <w:p w:rsidR="00DD6F66" w:rsidRPr="00DD6F66" w:rsidRDefault="00DD6F66" w:rsidP="00DD6F66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90 до 100 процентов, то эффективность реализации Программы оценивается как высокая; </w:t>
      </w:r>
    </w:p>
    <w:p w:rsidR="00DD6F66" w:rsidRPr="00DD6F66" w:rsidRDefault="00DD6F66" w:rsidP="00DD6F66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75 до 90 процентов, то эффективность реализации Программы оценивается как средняя; </w:t>
      </w:r>
    </w:p>
    <w:p w:rsidR="00DD6F66" w:rsidRPr="00DD6F66" w:rsidRDefault="00DD6F66" w:rsidP="00DD6F6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75 процентов, то эффективность реализации Программы оценивается как низкая.  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ectPr w:rsidR="00DD6F66" w:rsidRPr="00DD6F66" w:rsidSect="00A93C45">
          <w:pgSz w:w="11906" w:h="16838"/>
          <w:pgMar w:top="1134" w:right="567" w:bottom="1134" w:left="1701" w:header="567" w:footer="567" w:gutter="0"/>
          <w:cols w:space="720"/>
          <w:docGrid w:linePitch="299"/>
        </w:sectPr>
      </w:pPr>
    </w:p>
    <w:p w:rsidR="00DD6F66" w:rsidRDefault="00DD6F66" w:rsidP="00DD6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5.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ar-SA"/>
        </w:rPr>
        <w:t>Объемы финансирования прогр</w:t>
      </w:r>
      <w:bookmarkStart w:id="0" w:name="_GoBack"/>
      <w:bookmarkEnd w:id="0"/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ar-SA"/>
        </w:rPr>
        <w:t>аммы на 2019-2021 год</w:t>
      </w:r>
    </w:p>
    <w:p w:rsidR="00A93C45" w:rsidRPr="00DD6F66" w:rsidRDefault="00A93C45" w:rsidP="00DD6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1"/>
        <w:gridCol w:w="1559"/>
        <w:gridCol w:w="1276"/>
        <w:gridCol w:w="1275"/>
        <w:gridCol w:w="1276"/>
      </w:tblGrid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</w:t>
            </w:r>
          </w:p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gram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2019 год       сумма, </w:t>
            </w:r>
            <w:proofErr w:type="spell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 год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2021 год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сумма,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5 090 011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5 086 011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5 086 011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Подпрограмма «Создание условий для эффективного выполнения органов местного самоуправления по решению вопросов местного значения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Основное мероприятие « Создание условий деятельности Главы администрации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011 010000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органов местного самоуправления Зуйское  сельское поселение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lang w:val="en-US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lang w:val="en-US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011010019П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739 311,00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739 311,00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739 311,00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Итого по п. 1.2: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739 311,00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739 311,00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739 311,00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Основное мероприятие «Обеспечение деятельности администрации</w:t>
            </w: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Расходы на выплаты по оплате труда лиц, замещающих муниципальные должности органов местного самоуправления  Зуйского </w:t>
            </w: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lastRenderedPageBreak/>
              <w:t>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3 861 700,0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3 861 700,0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3 861 700,0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Расходы на обеспечение деятельности администрации 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474 000,00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470 000,00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470 000,00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Уплата налогов</w:t>
            </w:r>
            <w:proofErr w:type="gramStart"/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 ,</w:t>
            </w:r>
            <w:proofErr w:type="gramEnd"/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15 000,00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15 000,00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15 000,00</w:t>
            </w:r>
          </w:p>
        </w:tc>
      </w:tr>
      <w:tr w:rsidR="00DD6F66" w:rsidRPr="00DD6F66" w:rsidTr="0038252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Итого по п. 1.3: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4 350 700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4 346 700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66" w:rsidRPr="00DD6F66" w:rsidRDefault="00DD6F66" w:rsidP="00DD6F66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DD6F66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  <w:t>4 346 700</w:t>
            </w:r>
          </w:p>
        </w:tc>
      </w:tr>
    </w:tbl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5. Исполнители Программы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Реализацию мероприятий программы по повышению эффективности местного самоуправления</w:t>
      </w:r>
      <w:r w:rsidRPr="00DD6F66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в муниципальном образовании Зуйское сельское </w:t>
      </w: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поселение Белогорского района Республики Крым на 2019-2021 годы осуществляют: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сектор по вопросам финансирования и бухгалтерского учета администрации Зуйского сельского поселения;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сектор по предоставлению муниципальных услуг;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сектор по вопросам муниципального имущества, землеустройства и территориального планирования.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6. Сроки реализации программы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Программа действует с 01 января 2019 год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7. Механизм реализации Программы, включающий в себя 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механизм управления Программой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Зуйского сельского поселения </w:t>
      </w:r>
      <w:proofErr w:type="gramStart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согласно</w:t>
      </w:r>
      <w:proofErr w:type="gramEnd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утвержденной сметы.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Реализация Программы организуется и координируется сектором по вопросам финансирования и бухгалтерского учета администрации Зуйского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Заведующий сектором по вопросам финансирования и бухгалтерского учёта (главный бухгалтер) администрации Зуйского сельского поселения в срок до 15 числа следующего за отчетным периодом года представляет отчет об исполнении Программы главе Зуйского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  <w:proofErr w:type="gramEnd"/>
    </w:p>
    <w:p w:rsidR="00DD6F66" w:rsidRPr="00DD6F66" w:rsidRDefault="00DD6F66" w:rsidP="00DD6F6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8. Ожидаемый социально-экономический эффект реализации Программы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результате осуществления Программы ожидается: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1. Укрепление кадрового потенциала администрации Зуйского сельского поселения, повышение деловых и профессиональных качеств муниципальных служащих.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Внедрение в сферу деятельности администрации Зуйского сельского поселения информационных технологий.</w:t>
      </w:r>
    </w:p>
    <w:p w:rsidR="00A93C45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Расширение сферы предоставления муниципальных услуг органами местного самоуправления и обеспечение их доступности </w:t>
      </w:r>
      <w:r w:rsidR="00A93C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юридических лиц и граждан.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Повышение эффективности деятельности администрации Зуйского сельского поселения по решению вопросов местного значения.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Удовлетворенность населения деятельностью администрации Зуйского сельского поселения, в том числе ее информационной открытостью.</w:t>
      </w:r>
    </w:p>
    <w:p w:rsidR="00DD6F66" w:rsidRPr="00DD6F66" w:rsidRDefault="00DD6F66" w:rsidP="00A93C45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D6F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9. Перечень программных мероприятий</w:t>
      </w:r>
    </w:p>
    <w:p w:rsidR="00DD6F66" w:rsidRPr="00DD6F66" w:rsidRDefault="00DD6F66" w:rsidP="00DD6F6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DD6F66" w:rsidRPr="00DD6F66" w:rsidTr="00382522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№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Сроки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Исполнители </w:t>
            </w:r>
          </w:p>
        </w:tc>
      </w:tr>
      <w:tr w:rsidR="00DD6F66" w:rsidRPr="00DD6F66" w:rsidTr="00382522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Зуйского сельского поселения на основе активного использования сайта Зуйского сельского поселения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Работники администрации 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Работники администрации </w:t>
            </w:r>
          </w:p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Проведение комплекса мероприятий, направленных на повышение </w:t>
            </w: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  <w:tr w:rsidR="00DD6F66" w:rsidRPr="00DD6F66" w:rsidTr="0038252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Анализ эффективности бюджетных расходов на осуществление полномочий и содержание администрации Зуйского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66" w:rsidRPr="00DD6F66" w:rsidRDefault="00DD6F66" w:rsidP="00DD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DD6F6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Глава сельского поселения</w:t>
            </w:r>
          </w:p>
        </w:tc>
      </w:tr>
    </w:tbl>
    <w:p w:rsidR="00DD6F66" w:rsidRPr="00DD6F66" w:rsidRDefault="00DD6F66" w:rsidP="00DD6F6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D6F66" w:rsidRPr="00DD6F66" w:rsidRDefault="00DD6F66" w:rsidP="00DD6F66">
      <w:pPr>
        <w:tabs>
          <w:tab w:val="left" w:pos="1760"/>
          <w:tab w:val="left" w:pos="3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D6F66" w:rsidRPr="00DD6F66" w:rsidSect="00A93C45">
      <w:headerReference w:type="default" r:id="rId10"/>
      <w:pgSz w:w="11920" w:h="16838"/>
      <w:pgMar w:top="1134" w:right="567" w:bottom="1134" w:left="1701" w:header="567" w:footer="567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08" w:rsidRDefault="00297B08" w:rsidP="00D5445E">
      <w:pPr>
        <w:spacing w:after="0" w:line="240" w:lineRule="auto"/>
      </w:pPr>
      <w:r>
        <w:separator/>
      </w:r>
    </w:p>
  </w:endnote>
  <w:endnote w:type="continuationSeparator" w:id="0">
    <w:p w:rsidR="00297B08" w:rsidRDefault="00297B0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08" w:rsidRDefault="00297B08" w:rsidP="00D5445E">
      <w:pPr>
        <w:spacing w:after="0" w:line="240" w:lineRule="auto"/>
      </w:pPr>
      <w:r>
        <w:separator/>
      </w:r>
    </w:p>
  </w:footnote>
  <w:footnote w:type="continuationSeparator" w:id="0">
    <w:p w:rsidR="00297B08" w:rsidRDefault="00297B0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5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A93C45" w:rsidP="00A93C45">
        <w:pPr>
          <w:pStyle w:val="a6"/>
          <w:jc w:val="center"/>
          <w:rPr>
            <w:rFonts w:ascii="Times New Roman" w:hAnsi="Times New Roman" w:cs="Times New Roman"/>
          </w:rPr>
        </w:pPr>
        <w:r w:rsidRPr="00A93C45">
          <w:rPr>
            <w:rFonts w:ascii="Times New Roman" w:hAnsi="Times New Roman" w:cs="Times New Roman"/>
          </w:rPr>
          <w:fldChar w:fldCharType="begin"/>
        </w:r>
        <w:r w:rsidRPr="00A93C45">
          <w:rPr>
            <w:rFonts w:ascii="Times New Roman" w:hAnsi="Times New Roman" w:cs="Times New Roman"/>
          </w:rPr>
          <w:instrText>PAGE   \* MERGEFORMAT</w:instrText>
        </w:r>
        <w:r w:rsidRPr="00A93C4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A93C4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A4A63"/>
    <w:multiLevelType w:val="hybridMultilevel"/>
    <w:tmpl w:val="492C7340"/>
    <w:lvl w:ilvl="0" w:tplc="A27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87D69"/>
    <w:multiLevelType w:val="hybridMultilevel"/>
    <w:tmpl w:val="B45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107048"/>
    <w:multiLevelType w:val="multilevel"/>
    <w:tmpl w:val="AF361EC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35DDE"/>
    <w:rsid w:val="00051D88"/>
    <w:rsid w:val="00054437"/>
    <w:rsid w:val="00062968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1F5A2C"/>
    <w:rsid w:val="00210FA6"/>
    <w:rsid w:val="00251658"/>
    <w:rsid w:val="00270123"/>
    <w:rsid w:val="002762A3"/>
    <w:rsid w:val="00280846"/>
    <w:rsid w:val="00285D96"/>
    <w:rsid w:val="00293DD7"/>
    <w:rsid w:val="00297B08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72706"/>
    <w:rsid w:val="00390F26"/>
    <w:rsid w:val="003A46DD"/>
    <w:rsid w:val="003B71EA"/>
    <w:rsid w:val="003C04C6"/>
    <w:rsid w:val="003C0704"/>
    <w:rsid w:val="003C139E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87D57"/>
    <w:rsid w:val="004A1335"/>
    <w:rsid w:val="004A766D"/>
    <w:rsid w:val="004B34ED"/>
    <w:rsid w:val="004F25E2"/>
    <w:rsid w:val="00502B5E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306"/>
    <w:rsid w:val="00627C4E"/>
    <w:rsid w:val="006344EA"/>
    <w:rsid w:val="00634B94"/>
    <w:rsid w:val="0064261F"/>
    <w:rsid w:val="00644DA3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6F6B7D"/>
    <w:rsid w:val="00711373"/>
    <w:rsid w:val="007127F0"/>
    <w:rsid w:val="007133B8"/>
    <w:rsid w:val="00722F25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126E"/>
    <w:rsid w:val="00813EEA"/>
    <w:rsid w:val="00817154"/>
    <w:rsid w:val="00824D2A"/>
    <w:rsid w:val="00830E6D"/>
    <w:rsid w:val="008422C2"/>
    <w:rsid w:val="00853FEE"/>
    <w:rsid w:val="00856447"/>
    <w:rsid w:val="00857AA8"/>
    <w:rsid w:val="0086259F"/>
    <w:rsid w:val="008664B9"/>
    <w:rsid w:val="00874D0C"/>
    <w:rsid w:val="00881A2E"/>
    <w:rsid w:val="008843D8"/>
    <w:rsid w:val="008901B2"/>
    <w:rsid w:val="0089145B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02E1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3C45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0A14"/>
    <w:rsid w:val="00C51F22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D6F66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D29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1C22-A265-4034-97B7-DBF6B97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2019-09-30T12:36:00Z</cp:lastPrinted>
  <dcterms:created xsi:type="dcterms:W3CDTF">2019-09-30T05:09:00Z</dcterms:created>
  <dcterms:modified xsi:type="dcterms:W3CDTF">2019-09-30T12:36:00Z</dcterms:modified>
</cp:coreProperties>
</file>