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4FE" w:rsidRPr="000F04FE" w:rsidRDefault="000F04FE" w:rsidP="00FD5A33">
      <w:pPr>
        <w:widowControl w:val="0"/>
        <w:suppressAutoHyphens/>
        <w:spacing w:after="0" w:line="0" w:lineRule="atLeast"/>
        <w:ind w:firstLine="567"/>
        <w:jc w:val="center"/>
        <w:rPr>
          <w:rFonts w:ascii="Times New Roman" w:eastAsia="Arial Unicode MS" w:hAnsi="Times New Roman" w:cs="Times New Roman"/>
          <w:kern w:val="1"/>
          <w:sz w:val="28"/>
          <w:szCs w:val="28"/>
        </w:rPr>
      </w:pPr>
      <w:r w:rsidRPr="000F04FE">
        <w:rPr>
          <w:rFonts w:ascii="Times New Roman" w:eastAsia="Arial Unicode MS" w:hAnsi="Times New Roman" w:cs="Times New Roman"/>
          <w:noProof/>
          <w:kern w:val="1"/>
          <w:sz w:val="28"/>
          <w:szCs w:val="28"/>
          <w:lang w:eastAsia="ru-RU"/>
        </w:rPr>
        <w:drawing>
          <wp:inline distT="0" distB="0" distL="0" distR="0" wp14:anchorId="21640A7E" wp14:editId="15F33BBF">
            <wp:extent cx="509270" cy="5753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270" cy="575310"/>
                    </a:xfrm>
                    <a:prstGeom prst="rect">
                      <a:avLst/>
                    </a:prstGeom>
                    <a:solidFill>
                      <a:srgbClr val="FFFFFF">
                        <a:alpha val="0"/>
                      </a:srgbClr>
                    </a:solidFill>
                    <a:ln>
                      <a:noFill/>
                    </a:ln>
                  </pic:spPr>
                </pic:pic>
              </a:graphicData>
            </a:graphic>
          </wp:inline>
        </w:drawing>
      </w:r>
    </w:p>
    <w:p w:rsidR="000F04FE" w:rsidRPr="000F04FE" w:rsidRDefault="000F04FE" w:rsidP="00FD5A33">
      <w:pPr>
        <w:widowControl w:val="0"/>
        <w:suppressAutoHyphens/>
        <w:spacing w:after="0" w:line="0" w:lineRule="atLeast"/>
        <w:ind w:firstLine="567"/>
        <w:jc w:val="center"/>
        <w:rPr>
          <w:rFonts w:ascii="Times New Roman" w:eastAsia="Arial Unicode MS" w:hAnsi="Times New Roman" w:cs="Times New Roman"/>
          <w:kern w:val="1"/>
          <w:sz w:val="28"/>
          <w:szCs w:val="28"/>
        </w:rPr>
      </w:pPr>
    </w:p>
    <w:p w:rsidR="000F04FE" w:rsidRPr="000F04FE" w:rsidRDefault="000F04FE" w:rsidP="00FD5A33">
      <w:pPr>
        <w:widowControl w:val="0"/>
        <w:suppressAutoHyphens/>
        <w:spacing w:after="0" w:line="0" w:lineRule="atLeast"/>
        <w:ind w:firstLine="567"/>
        <w:jc w:val="center"/>
        <w:rPr>
          <w:rFonts w:ascii="Times New Roman" w:eastAsia="Arial Unicode MS" w:hAnsi="Times New Roman" w:cs="Times New Roman"/>
          <w:b/>
          <w:kern w:val="1"/>
          <w:sz w:val="28"/>
          <w:szCs w:val="28"/>
        </w:rPr>
      </w:pPr>
      <w:r w:rsidRPr="000F04FE">
        <w:rPr>
          <w:rFonts w:ascii="Times New Roman" w:eastAsia="Arial Unicode MS" w:hAnsi="Times New Roman" w:cs="Times New Roman"/>
          <w:b/>
          <w:kern w:val="1"/>
          <w:sz w:val="28"/>
          <w:szCs w:val="28"/>
        </w:rPr>
        <w:t>Республика Крым</w:t>
      </w:r>
    </w:p>
    <w:p w:rsidR="000F04FE" w:rsidRPr="000F04FE" w:rsidRDefault="000F04FE" w:rsidP="00FD5A33">
      <w:pPr>
        <w:widowControl w:val="0"/>
        <w:suppressAutoHyphens/>
        <w:spacing w:after="0" w:line="0" w:lineRule="atLeast"/>
        <w:ind w:firstLine="567"/>
        <w:jc w:val="center"/>
        <w:rPr>
          <w:rFonts w:ascii="Times New Roman" w:eastAsia="Arial Unicode MS" w:hAnsi="Times New Roman" w:cs="Times New Roman"/>
          <w:b/>
          <w:kern w:val="1"/>
          <w:sz w:val="28"/>
          <w:szCs w:val="28"/>
        </w:rPr>
      </w:pPr>
      <w:r w:rsidRPr="000F04FE">
        <w:rPr>
          <w:rFonts w:ascii="Times New Roman" w:eastAsia="Arial Unicode MS" w:hAnsi="Times New Roman" w:cs="Times New Roman"/>
          <w:b/>
          <w:kern w:val="1"/>
          <w:sz w:val="28"/>
          <w:szCs w:val="28"/>
        </w:rPr>
        <w:t>Белогорский район</w:t>
      </w:r>
    </w:p>
    <w:p w:rsidR="000F04FE" w:rsidRPr="000F04FE" w:rsidRDefault="000F04FE" w:rsidP="00FD5A33">
      <w:pPr>
        <w:widowControl w:val="0"/>
        <w:suppressAutoHyphens/>
        <w:spacing w:after="0" w:line="0" w:lineRule="atLeast"/>
        <w:ind w:firstLine="567"/>
        <w:jc w:val="center"/>
        <w:rPr>
          <w:rFonts w:ascii="Times New Roman" w:eastAsia="Arial Unicode MS" w:hAnsi="Times New Roman" w:cs="Times New Roman"/>
          <w:b/>
          <w:kern w:val="1"/>
          <w:sz w:val="28"/>
          <w:szCs w:val="28"/>
        </w:rPr>
      </w:pPr>
      <w:r w:rsidRPr="000F04FE">
        <w:rPr>
          <w:rFonts w:ascii="Times New Roman" w:eastAsia="Arial Unicode MS" w:hAnsi="Times New Roman" w:cs="Times New Roman"/>
          <w:b/>
          <w:kern w:val="1"/>
          <w:sz w:val="28"/>
          <w:szCs w:val="28"/>
        </w:rPr>
        <w:t>Администрация Зуйского сельского поселения</w:t>
      </w:r>
    </w:p>
    <w:p w:rsidR="000F04FE" w:rsidRPr="000F04FE" w:rsidRDefault="000F04FE" w:rsidP="00FD5A33">
      <w:pPr>
        <w:widowControl w:val="0"/>
        <w:suppressAutoHyphens/>
        <w:spacing w:after="0" w:line="0" w:lineRule="atLeast"/>
        <w:ind w:firstLine="567"/>
        <w:jc w:val="center"/>
        <w:rPr>
          <w:rFonts w:ascii="Times New Roman" w:eastAsia="Arial Unicode MS" w:hAnsi="Times New Roman" w:cs="Times New Roman"/>
          <w:kern w:val="1"/>
          <w:sz w:val="28"/>
          <w:szCs w:val="28"/>
        </w:rPr>
      </w:pPr>
    </w:p>
    <w:p w:rsidR="000F04FE" w:rsidRPr="000F04FE" w:rsidRDefault="000F04FE" w:rsidP="00FD5A33">
      <w:pPr>
        <w:widowControl w:val="0"/>
        <w:suppressAutoHyphens/>
        <w:spacing w:after="0" w:line="0" w:lineRule="atLeast"/>
        <w:ind w:firstLine="567"/>
        <w:jc w:val="center"/>
        <w:rPr>
          <w:rFonts w:ascii="Times New Roman" w:eastAsia="Arial Unicode MS" w:hAnsi="Times New Roman" w:cs="Times New Roman"/>
          <w:b/>
          <w:kern w:val="1"/>
          <w:sz w:val="28"/>
          <w:szCs w:val="28"/>
        </w:rPr>
      </w:pPr>
      <w:r w:rsidRPr="000F04FE">
        <w:rPr>
          <w:rFonts w:ascii="Times New Roman" w:eastAsia="Arial Unicode MS" w:hAnsi="Times New Roman" w:cs="Times New Roman"/>
          <w:b/>
          <w:kern w:val="1"/>
          <w:sz w:val="28"/>
          <w:szCs w:val="28"/>
        </w:rPr>
        <w:t>ПОСТАНОВЛЕНИЕ</w:t>
      </w:r>
    </w:p>
    <w:p w:rsidR="00FD5A33" w:rsidRDefault="00FD5A33" w:rsidP="00FD5A33">
      <w:pPr>
        <w:widowControl w:val="0"/>
        <w:suppressAutoHyphens/>
        <w:spacing w:after="0" w:line="0" w:lineRule="atLeast"/>
        <w:rPr>
          <w:rFonts w:ascii="Times New Roman" w:eastAsia="Arial Unicode MS" w:hAnsi="Times New Roman" w:cs="Times New Roman"/>
          <w:kern w:val="1"/>
          <w:sz w:val="28"/>
          <w:szCs w:val="28"/>
        </w:rPr>
      </w:pPr>
    </w:p>
    <w:p w:rsidR="000F04FE" w:rsidRPr="000F04FE" w:rsidRDefault="00FD5A33" w:rsidP="00FD5A33">
      <w:pPr>
        <w:widowControl w:val="0"/>
        <w:suppressAutoHyphens/>
        <w:spacing w:after="0" w:line="0" w:lineRule="atLeast"/>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от 26 </w:t>
      </w:r>
      <w:r w:rsidR="000F04FE" w:rsidRPr="000F04FE">
        <w:rPr>
          <w:rFonts w:ascii="Times New Roman" w:eastAsia="Arial Unicode MS" w:hAnsi="Times New Roman" w:cs="Times New Roman"/>
          <w:kern w:val="1"/>
          <w:sz w:val="28"/>
          <w:szCs w:val="28"/>
        </w:rPr>
        <w:t xml:space="preserve">августа 2016 года                                                                              </w:t>
      </w:r>
      <w:r>
        <w:rPr>
          <w:rFonts w:ascii="Times New Roman" w:eastAsia="Arial Unicode MS" w:hAnsi="Times New Roman" w:cs="Times New Roman"/>
          <w:kern w:val="1"/>
          <w:sz w:val="28"/>
          <w:szCs w:val="28"/>
        </w:rPr>
        <w:t xml:space="preserve">   </w:t>
      </w:r>
      <w:r w:rsidR="000F04FE" w:rsidRPr="000F04FE">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 xml:space="preserve">№ </w:t>
      </w:r>
      <w:r w:rsidR="000F04FE" w:rsidRPr="000F04FE">
        <w:rPr>
          <w:rFonts w:ascii="Times New Roman" w:eastAsia="Arial Unicode MS" w:hAnsi="Times New Roman" w:cs="Times New Roman"/>
          <w:kern w:val="1"/>
          <w:sz w:val="28"/>
          <w:szCs w:val="28"/>
        </w:rPr>
        <w:t>122</w:t>
      </w:r>
    </w:p>
    <w:p w:rsidR="000F04FE" w:rsidRPr="000F04FE" w:rsidRDefault="000F04FE" w:rsidP="00FD5A33">
      <w:pPr>
        <w:suppressAutoHyphens/>
        <w:spacing w:after="0" w:line="0" w:lineRule="atLeast"/>
        <w:jc w:val="both"/>
        <w:rPr>
          <w:rFonts w:ascii="Times New Roman" w:eastAsia="Calibri" w:hAnsi="Times New Roman" w:cs="Times New Roman"/>
          <w:sz w:val="28"/>
          <w:szCs w:val="28"/>
          <w:lang w:eastAsia="ar-SA"/>
        </w:rPr>
      </w:pPr>
    </w:p>
    <w:p w:rsidR="000F04FE" w:rsidRPr="000F04FE" w:rsidRDefault="00FD5A33" w:rsidP="00FD5A33">
      <w:pPr>
        <w:spacing w:after="0" w:line="0" w:lineRule="atLeast"/>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Об утверждении Порядка </w:t>
      </w:r>
      <w:r w:rsidR="000F04FE" w:rsidRPr="000F04FE">
        <w:rPr>
          <w:rFonts w:ascii="Times New Roman" w:eastAsia="Times New Roman" w:hAnsi="Times New Roman" w:cs="Times New Roman"/>
          <w:i/>
          <w:sz w:val="28"/>
          <w:szCs w:val="28"/>
          <w:lang w:eastAsia="ru-RU"/>
        </w:rPr>
        <w:t>планирования</w:t>
      </w:r>
    </w:p>
    <w:p w:rsidR="000F04FE" w:rsidRPr="000F04FE" w:rsidRDefault="000F04FE" w:rsidP="00FD5A33">
      <w:pPr>
        <w:spacing w:after="0" w:line="0" w:lineRule="atLeast"/>
        <w:jc w:val="both"/>
        <w:rPr>
          <w:rFonts w:ascii="Times New Roman" w:eastAsia="Times New Roman" w:hAnsi="Times New Roman" w:cs="Times New Roman"/>
          <w:i/>
          <w:sz w:val="28"/>
          <w:szCs w:val="28"/>
          <w:lang w:eastAsia="ru-RU"/>
        </w:rPr>
      </w:pPr>
      <w:r w:rsidRPr="000F04FE">
        <w:rPr>
          <w:rFonts w:ascii="Times New Roman" w:eastAsia="Times New Roman" w:hAnsi="Times New Roman" w:cs="Times New Roman"/>
          <w:i/>
          <w:sz w:val="28"/>
          <w:szCs w:val="28"/>
          <w:lang w:eastAsia="ru-RU"/>
        </w:rPr>
        <w:t xml:space="preserve">бюджетных ассигнований бюджета </w:t>
      </w:r>
    </w:p>
    <w:p w:rsidR="000F04FE" w:rsidRPr="000F04FE" w:rsidRDefault="000F04FE" w:rsidP="00FD5A33">
      <w:pPr>
        <w:spacing w:after="0" w:line="0" w:lineRule="atLeast"/>
        <w:jc w:val="both"/>
        <w:rPr>
          <w:rFonts w:ascii="Times New Roman" w:eastAsia="Times New Roman" w:hAnsi="Times New Roman" w:cs="Times New Roman"/>
          <w:i/>
          <w:sz w:val="28"/>
          <w:szCs w:val="28"/>
          <w:lang w:eastAsia="ru-RU"/>
        </w:rPr>
      </w:pPr>
      <w:r w:rsidRPr="000F04FE">
        <w:rPr>
          <w:rFonts w:ascii="Times New Roman" w:eastAsia="Times New Roman" w:hAnsi="Times New Roman" w:cs="Times New Roman"/>
          <w:i/>
          <w:sz w:val="28"/>
          <w:szCs w:val="28"/>
          <w:lang w:eastAsia="ru-RU"/>
        </w:rPr>
        <w:t>муниципального образования Зуйское</w:t>
      </w:r>
    </w:p>
    <w:p w:rsidR="000F04FE" w:rsidRPr="000F04FE" w:rsidRDefault="000F04FE" w:rsidP="00FD5A33">
      <w:pPr>
        <w:spacing w:after="0" w:line="0" w:lineRule="atLeast"/>
        <w:jc w:val="both"/>
        <w:rPr>
          <w:rFonts w:ascii="Times New Roman" w:eastAsia="Times New Roman" w:hAnsi="Times New Roman" w:cs="Times New Roman"/>
          <w:i/>
          <w:sz w:val="28"/>
          <w:szCs w:val="28"/>
          <w:lang w:eastAsia="ru-RU"/>
        </w:rPr>
      </w:pPr>
      <w:r w:rsidRPr="000F04FE">
        <w:rPr>
          <w:rFonts w:ascii="Times New Roman" w:eastAsia="Times New Roman" w:hAnsi="Times New Roman" w:cs="Times New Roman"/>
          <w:i/>
          <w:sz w:val="28"/>
          <w:szCs w:val="28"/>
          <w:lang w:eastAsia="ru-RU"/>
        </w:rPr>
        <w:t>сельское поселение Белогорского  района</w:t>
      </w:r>
    </w:p>
    <w:p w:rsidR="000F04FE" w:rsidRPr="000F04FE" w:rsidRDefault="000F04FE" w:rsidP="00FD5A33">
      <w:pPr>
        <w:spacing w:after="0" w:line="0" w:lineRule="atLeast"/>
        <w:jc w:val="both"/>
        <w:rPr>
          <w:rFonts w:ascii="Times New Roman" w:eastAsia="Times New Roman" w:hAnsi="Times New Roman" w:cs="Times New Roman"/>
          <w:i/>
          <w:sz w:val="28"/>
          <w:szCs w:val="28"/>
          <w:lang w:eastAsia="ru-RU"/>
        </w:rPr>
      </w:pPr>
      <w:r w:rsidRPr="000F04FE">
        <w:rPr>
          <w:rFonts w:ascii="Times New Roman" w:eastAsia="Times New Roman" w:hAnsi="Times New Roman" w:cs="Times New Roman"/>
          <w:i/>
          <w:sz w:val="28"/>
          <w:szCs w:val="28"/>
          <w:lang w:eastAsia="ru-RU"/>
        </w:rPr>
        <w:t xml:space="preserve">Республики Крым и Методики планирования </w:t>
      </w:r>
    </w:p>
    <w:p w:rsidR="000F04FE" w:rsidRPr="000F04FE" w:rsidRDefault="000F04FE" w:rsidP="00FD5A33">
      <w:pPr>
        <w:spacing w:after="0" w:line="0" w:lineRule="atLeast"/>
        <w:jc w:val="both"/>
        <w:rPr>
          <w:rFonts w:ascii="Times New Roman" w:eastAsia="Times New Roman" w:hAnsi="Times New Roman" w:cs="Times New Roman"/>
          <w:i/>
          <w:sz w:val="28"/>
          <w:szCs w:val="28"/>
          <w:lang w:eastAsia="ru-RU"/>
        </w:rPr>
      </w:pPr>
      <w:r w:rsidRPr="000F04FE">
        <w:rPr>
          <w:rFonts w:ascii="Times New Roman" w:eastAsia="Times New Roman" w:hAnsi="Times New Roman" w:cs="Times New Roman"/>
          <w:i/>
          <w:sz w:val="28"/>
          <w:szCs w:val="28"/>
          <w:lang w:eastAsia="ru-RU"/>
        </w:rPr>
        <w:t xml:space="preserve">бюджетных ассигнований бюджета муниципального </w:t>
      </w:r>
    </w:p>
    <w:p w:rsidR="000F04FE" w:rsidRPr="000F04FE" w:rsidRDefault="000F04FE" w:rsidP="00FD5A33">
      <w:pPr>
        <w:spacing w:after="0" w:line="0" w:lineRule="atLeast"/>
        <w:jc w:val="both"/>
        <w:rPr>
          <w:rFonts w:ascii="Times New Roman" w:eastAsia="Times New Roman" w:hAnsi="Times New Roman" w:cs="Times New Roman"/>
          <w:i/>
          <w:sz w:val="28"/>
          <w:szCs w:val="28"/>
          <w:lang w:eastAsia="ru-RU"/>
        </w:rPr>
      </w:pPr>
      <w:r w:rsidRPr="000F04FE">
        <w:rPr>
          <w:rFonts w:ascii="Times New Roman" w:eastAsia="Times New Roman" w:hAnsi="Times New Roman" w:cs="Times New Roman"/>
          <w:i/>
          <w:sz w:val="28"/>
          <w:szCs w:val="28"/>
          <w:lang w:eastAsia="ru-RU"/>
        </w:rPr>
        <w:t>образования Зуйское сельское поселение</w:t>
      </w:r>
    </w:p>
    <w:p w:rsidR="000F04FE" w:rsidRPr="000F04FE" w:rsidRDefault="00FD5A33" w:rsidP="00FD5A33">
      <w:pPr>
        <w:spacing w:after="0" w:line="0" w:lineRule="atLeast"/>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Белогорского района </w:t>
      </w:r>
      <w:r w:rsidR="000F04FE" w:rsidRPr="000F04FE">
        <w:rPr>
          <w:rFonts w:ascii="Times New Roman" w:eastAsia="Times New Roman" w:hAnsi="Times New Roman" w:cs="Times New Roman"/>
          <w:i/>
          <w:sz w:val="28"/>
          <w:szCs w:val="28"/>
          <w:lang w:eastAsia="ru-RU"/>
        </w:rPr>
        <w:t>Республики Крым</w:t>
      </w:r>
    </w:p>
    <w:p w:rsidR="000F04FE" w:rsidRPr="000F04FE" w:rsidRDefault="000F04FE" w:rsidP="00FD5A33">
      <w:pPr>
        <w:spacing w:after="0" w:line="0" w:lineRule="atLeast"/>
        <w:ind w:right="4070"/>
        <w:jc w:val="both"/>
        <w:rPr>
          <w:rFonts w:ascii="Times New Roman" w:eastAsia="Times New Roman" w:hAnsi="Times New Roman" w:cs="Times New Roman"/>
          <w:sz w:val="28"/>
          <w:szCs w:val="28"/>
          <w:lang w:eastAsia="ru-RU"/>
        </w:rPr>
      </w:pPr>
    </w:p>
    <w:p w:rsidR="000F04FE" w:rsidRPr="000F04FE" w:rsidRDefault="000F04FE" w:rsidP="00FD5A33">
      <w:pPr>
        <w:widowControl w:val="0"/>
        <w:spacing w:after="0" w:line="0" w:lineRule="atLeast"/>
        <w:ind w:firstLine="567"/>
        <w:jc w:val="both"/>
        <w:rPr>
          <w:rFonts w:ascii="Times New Roman" w:eastAsia="Times New Roman" w:hAnsi="Times New Roman" w:cs="Times New Roman"/>
          <w:sz w:val="28"/>
          <w:szCs w:val="28"/>
          <w:lang w:eastAsia="ru-RU"/>
        </w:rPr>
      </w:pPr>
      <w:r w:rsidRPr="000F04FE">
        <w:rPr>
          <w:rFonts w:ascii="Times New Roman" w:eastAsia="Times New Roman" w:hAnsi="Times New Roman" w:cs="Times New Roman"/>
          <w:sz w:val="28"/>
          <w:szCs w:val="28"/>
          <w:lang w:eastAsia="ru-RU"/>
        </w:rPr>
        <w:t>В соответствии со статьей 174.2 Бюджетного кодекса Российской Федерации, постановляю:</w:t>
      </w:r>
    </w:p>
    <w:p w:rsidR="000F04FE" w:rsidRPr="000F04FE" w:rsidRDefault="000F04FE" w:rsidP="00FD5A33">
      <w:pPr>
        <w:widowControl w:val="0"/>
        <w:tabs>
          <w:tab w:val="left" w:pos="1132"/>
        </w:tabs>
        <w:autoSpaceDE w:val="0"/>
        <w:autoSpaceDN w:val="0"/>
        <w:adjustRightInd w:val="0"/>
        <w:spacing w:after="0" w:line="0" w:lineRule="atLeast"/>
        <w:ind w:firstLine="567"/>
        <w:contextualSpacing/>
        <w:jc w:val="both"/>
        <w:rPr>
          <w:rFonts w:ascii="Times New Roman" w:eastAsia="Times New Roman" w:hAnsi="Times New Roman" w:cs="Times New Roman"/>
          <w:sz w:val="28"/>
          <w:szCs w:val="28"/>
          <w:lang w:eastAsia="ru-RU"/>
        </w:rPr>
      </w:pPr>
      <w:r w:rsidRPr="000F04FE">
        <w:rPr>
          <w:rFonts w:ascii="Times New Roman" w:eastAsia="Times New Roman" w:hAnsi="Times New Roman" w:cs="Times New Roman"/>
          <w:sz w:val="28"/>
          <w:szCs w:val="28"/>
          <w:lang w:eastAsia="ru-RU"/>
        </w:rPr>
        <w:t>1.Утвердить Порядок планирования бюджетных ассигнований бюджета муниципального образования Зуйское сельское поселение Белогорского района  Республики Крым согласно приложению № 1 к настоящему постановлению.</w:t>
      </w:r>
    </w:p>
    <w:p w:rsidR="000F04FE" w:rsidRPr="000F04FE" w:rsidRDefault="000F04FE" w:rsidP="00FD5A33">
      <w:pPr>
        <w:widowControl w:val="0"/>
        <w:autoSpaceDE w:val="0"/>
        <w:autoSpaceDN w:val="0"/>
        <w:adjustRightInd w:val="0"/>
        <w:spacing w:after="0" w:line="0" w:lineRule="atLeast"/>
        <w:ind w:firstLine="567"/>
        <w:contextualSpacing/>
        <w:jc w:val="both"/>
        <w:rPr>
          <w:rFonts w:ascii="Times New Roman" w:eastAsia="Times New Roman" w:hAnsi="Times New Roman" w:cs="Times New Roman"/>
          <w:sz w:val="28"/>
          <w:szCs w:val="28"/>
          <w:lang w:eastAsia="ru-RU"/>
        </w:rPr>
      </w:pPr>
      <w:r w:rsidRPr="000F04FE">
        <w:rPr>
          <w:rFonts w:ascii="Times New Roman" w:eastAsia="Times New Roman" w:hAnsi="Times New Roman" w:cs="Times New Roman"/>
          <w:sz w:val="28"/>
          <w:szCs w:val="28"/>
          <w:lang w:eastAsia="ru-RU"/>
        </w:rPr>
        <w:t>2.Утвердить Методику планирования бюджетных ассигнований бюджета муниципального образования  Зуйское сельское поселение Белогорского района Республики Крым согласно приложению № 2 к настоящему постановлению.</w:t>
      </w:r>
    </w:p>
    <w:p w:rsidR="000F04FE" w:rsidRPr="000F04FE" w:rsidRDefault="000F04FE" w:rsidP="00FD5A33">
      <w:pPr>
        <w:widowControl w:val="0"/>
        <w:tabs>
          <w:tab w:val="left" w:pos="0"/>
        </w:tabs>
        <w:spacing w:after="0" w:line="0" w:lineRule="atLeast"/>
        <w:ind w:firstLine="567"/>
        <w:jc w:val="both"/>
        <w:rPr>
          <w:rFonts w:ascii="Times New Roman" w:eastAsia="Times New Roman" w:hAnsi="Times New Roman" w:cs="Times New Roman"/>
          <w:sz w:val="28"/>
          <w:szCs w:val="28"/>
          <w:lang w:eastAsia="ru-RU"/>
        </w:rPr>
      </w:pPr>
      <w:r w:rsidRPr="000F04FE">
        <w:rPr>
          <w:rFonts w:ascii="Times New Roman" w:eastAsia="Times New Roman" w:hAnsi="Times New Roman" w:cs="Times New Roman"/>
          <w:sz w:val="28"/>
          <w:szCs w:val="28"/>
          <w:lang w:eastAsia="ru-RU"/>
        </w:rPr>
        <w:t>3.Главным распорядителям бюджетных средств бюджета муниципального образования Зуйское с</w:t>
      </w:r>
      <w:r w:rsidR="00FD5A33">
        <w:rPr>
          <w:rFonts w:ascii="Times New Roman" w:eastAsia="Times New Roman" w:hAnsi="Times New Roman" w:cs="Times New Roman"/>
          <w:sz w:val="28"/>
          <w:szCs w:val="28"/>
          <w:lang w:eastAsia="ru-RU"/>
        </w:rPr>
        <w:t xml:space="preserve">ельское поселение Белогорского района </w:t>
      </w:r>
      <w:r w:rsidRPr="000F04FE">
        <w:rPr>
          <w:rFonts w:ascii="Times New Roman" w:eastAsia="Times New Roman" w:hAnsi="Times New Roman" w:cs="Times New Roman"/>
          <w:sz w:val="28"/>
          <w:szCs w:val="28"/>
          <w:lang w:eastAsia="ru-RU"/>
        </w:rPr>
        <w:t>Республики Крым осуществлять планирование бюджетных ассигнований в соответствии с настоящим постановлением.</w:t>
      </w:r>
    </w:p>
    <w:p w:rsidR="000F04FE" w:rsidRPr="000F04FE" w:rsidRDefault="00FD5A33" w:rsidP="00FD5A33">
      <w:pPr>
        <w:tabs>
          <w:tab w:val="left" w:pos="720"/>
        </w:tabs>
        <w:suppressAutoHyphens/>
        <w:spacing w:after="0" w:line="0" w:lineRule="atLeast"/>
        <w:ind w:firstLine="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4.</w:t>
      </w:r>
      <w:r w:rsidR="000F04FE" w:rsidRPr="000F04FE">
        <w:rPr>
          <w:rFonts w:ascii="Times New Roman" w:eastAsia="Calibri" w:hAnsi="Times New Roman" w:cs="Times New Roman"/>
          <w:sz w:val="28"/>
          <w:szCs w:val="28"/>
          <w:lang w:eastAsia="ar-SA"/>
        </w:rPr>
        <w:t>Контроль по исполнению настоящего постановления оставляю за собой.</w:t>
      </w:r>
    </w:p>
    <w:p w:rsidR="000F04FE" w:rsidRPr="000F04FE" w:rsidRDefault="000F04FE" w:rsidP="00FD5A33">
      <w:pPr>
        <w:suppressAutoHyphens/>
        <w:spacing w:after="0" w:line="0" w:lineRule="atLeast"/>
        <w:ind w:firstLine="567"/>
        <w:jc w:val="both"/>
        <w:rPr>
          <w:rFonts w:ascii="Times New Roman" w:eastAsia="Calibri" w:hAnsi="Times New Roman" w:cs="Times New Roman"/>
          <w:sz w:val="28"/>
          <w:szCs w:val="28"/>
          <w:lang w:eastAsia="ar-SA"/>
        </w:rPr>
      </w:pPr>
    </w:p>
    <w:p w:rsidR="000F04FE" w:rsidRPr="000F04FE" w:rsidRDefault="000F04FE" w:rsidP="00FD5A33">
      <w:pPr>
        <w:suppressAutoHyphens/>
        <w:spacing w:after="0" w:line="0" w:lineRule="atLeast"/>
        <w:ind w:firstLine="567"/>
        <w:jc w:val="both"/>
        <w:rPr>
          <w:rFonts w:ascii="Times New Roman" w:eastAsia="Calibri" w:hAnsi="Times New Roman" w:cs="Times New Roman"/>
          <w:sz w:val="28"/>
          <w:szCs w:val="28"/>
          <w:lang w:eastAsia="ar-SA"/>
        </w:rPr>
      </w:pPr>
    </w:p>
    <w:p w:rsidR="000F04FE" w:rsidRPr="000F04FE" w:rsidRDefault="000F04FE" w:rsidP="00FD5A33">
      <w:pPr>
        <w:suppressAutoHyphens/>
        <w:spacing w:after="0" w:line="0" w:lineRule="atLeast"/>
        <w:ind w:firstLine="567"/>
        <w:jc w:val="both"/>
        <w:rPr>
          <w:rFonts w:ascii="Times New Roman" w:eastAsia="Calibri" w:hAnsi="Times New Roman" w:cs="Times New Roman"/>
          <w:sz w:val="28"/>
          <w:szCs w:val="28"/>
          <w:lang w:eastAsia="ar-SA"/>
        </w:rPr>
      </w:pPr>
    </w:p>
    <w:p w:rsidR="000F04FE" w:rsidRPr="000F04FE" w:rsidRDefault="000F04FE" w:rsidP="00FD5A33">
      <w:pPr>
        <w:suppressAutoHyphens/>
        <w:spacing w:after="0" w:line="0" w:lineRule="atLeast"/>
        <w:ind w:firstLine="567"/>
        <w:jc w:val="both"/>
        <w:rPr>
          <w:rFonts w:ascii="Times New Roman" w:eastAsia="Calibri" w:hAnsi="Times New Roman" w:cs="Times New Roman"/>
          <w:sz w:val="28"/>
          <w:szCs w:val="28"/>
          <w:lang w:eastAsia="ar-SA"/>
        </w:rPr>
      </w:pPr>
    </w:p>
    <w:p w:rsidR="000F04FE" w:rsidRPr="000F04FE" w:rsidRDefault="000F04FE" w:rsidP="00FD5A33">
      <w:pPr>
        <w:suppressAutoHyphens/>
        <w:spacing w:after="0" w:line="0" w:lineRule="atLeast"/>
        <w:ind w:firstLine="567"/>
        <w:jc w:val="both"/>
        <w:rPr>
          <w:rFonts w:ascii="Times New Roman" w:eastAsia="Calibri" w:hAnsi="Times New Roman" w:cs="Times New Roman"/>
          <w:sz w:val="28"/>
          <w:szCs w:val="28"/>
          <w:lang w:eastAsia="ar-SA"/>
        </w:rPr>
      </w:pPr>
    </w:p>
    <w:p w:rsidR="000F04FE" w:rsidRPr="000F04FE" w:rsidRDefault="000F04FE" w:rsidP="00FD5A33">
      <w:pPr>
        <w:suppressAutoHyphens/>
        <w:spacing w:after="0" w:line="0" w:lineRule="atLeast"/>
        <w:jc w:val="both"/>
        <w:rPr>
          <w:rFonts w:ascii="Times New Roman" w:eastAsia="Times New Roman" w:hAnsi="Times New Roman" w:cs="Times New Roman"/>
          <w:sz w:val="28"/>
          <w:szCs w:val="28"/>
          <w:lang w:eastAsia="ar-SA"/>
        </w:rPr>
      </w:pPr>
      <w:r w:rsidRPr="000F04FE">
        <w:rPr>
          <w:rFonts w:ascii="Times New Roman" w:eastAsia="Times New Roman" w:hAnsi="Times New Roman" w:cs="Times New Roman"/>
          <w:sz w:val="28"/>
          <w:szCs w:val="28"/>
          <w:lang w:eastAsia="ar-SA"/>
        </w:rPr>
        <w:t>Председатель Зуйского сельского совета-</w:t>
      </w:r>
    </w:p>
    <w:p w:rsidR="000F04FE" w:rsidRPr="000F04FE" w:rsidRDefault="000F04FE" w:rsidP="00FD5A33">
      <w:pPr>
        <w:suppressAutoHyphens/>
        <w:spacing w:after="0" w:line="0" w:lineRule="atLeast"/>
        <w:jc w:val="both"/>
        <w:rPr>
          <w:rFonts w:ascii="Times New Roman" w:eastAsia="Times New Roman" w:hAnsi="Times New Roman" w:cs="Times New Roman"/>
          <w:sz w:val="28"/>
          <w:szCs w:val="28"/>
          <w:lang w:eastAsia="ar-SA"/>
        </w:rPr>
      </w:pPr>
      <w:r w:rsidRPr="000F04FE">
        <w:rPr>
          <w:rFonts w:ascii="Times New Roman" w:eastAsia="Times New Roman" w:hAnsi="Times New Roman" w:cs="Times New Roman"/>
          <w:sz w:val="28"/>
          <w:szCs w:val="28"/>
          <w:lang w:eastAsia="ar-SA"/>
        </w:rPr>
        <w:t xml:space="preserve">глава администрации Зуйского сельского поселения      </w:t>
      </w:r>
      <w:r w:rsidR="00FD5A33">
        <w:rPr>
          <w:rFonts w:ascii="Times New Roman" w:eastAsia="Times New Roman" w:hAnsi="Times New Roman" w:cs="Times New Roman"/>
          <w:sz w:val="28"/>
          <w:szCs w:val="28"/>
          <w:lang w:eastAsia="ar-SA"/>
        </w:rPr>
        <w:t xml:space="preserve">             </w:t>
      </w:r>
      <w:r w:rsidRPr="000F04FE">
        <w:rPr>
          <w:rFonts w:ascii="Times New Roman" w:eastAsia="Times New Roman" w:hAnsi="Times New Roman" w:cs="Times New Roman"/>
          <w:sz w:val="28"/>
          <w:szCs w:val="28"/>
          <w:lang w:eastAsia="ar-SA"/>
        </w:rPr>
        <w:t xml:space="preserve">       </w:t>
      </w:r>
      <w:proofErr w:type="spellStart"/>
      <w:r w:rsidRPr="000F04FE">
        <w:rPr>
          <w:rFonts w:ascii="Times New Roman" w:eastAsia="Times New Roman" w:hAnsi="Times New Roman" w:cs="Times New Roman"/>
          <w:sz w:val="28"/>
          <w:szCs w:val="28"/>
          <w:lang w:eastAsia="ar-SA"/>
        </w:rPr>
        <w:t>А.А.Лахин</w:t>
      </w:r>
      <w:proofErr w:type="spellEnd"/>
    </w:p>
    <w:p w:rsidR="000F04FE" w:rsidRPr="000F04FE" w:rsidRDefault="000F04FE" w:rsidP="00FD5A33">
      <w:pPr>
        <w:suppressAutoHyphens/>
        <w:spacing w:after="0" w:line="0" w:lineRule="atLeast"/>
        <w:ind w:firstLine="567"/>
        <w:jc w:val="both"/>
        <w:rPr>
          <w:rFonts w:ascii="Times New Roman" w:eastAsia="Times New Roman" w:hAnsi="Times New Roman" w:cs="Times New Roman"/>
          <w:sz w:val="28"/>
          <w:szCs w:val="28"/>
          <w:lang w:eastAsia="ar-SA"/>
        </w:rPr>
      </w:pPr>
    </w:p>
    <w:p w:rsidR="000F04FE" w:rsidRPr="000F04FE" w:rsidRDefault="000F04FE" w:rsidP="00FD5A33">
      <w:pPr>
        <w:suppressAutoHyphens/>
        <w:spacing w:after="0" w:line="0" w:lineRule="atLeast"/>
        <w:ind w:firstLine="567"/>
        <w:jc w:val="both"/>
        <w:rPr>
          <w:rFonts w:ascii="Times New Roman" w:eastAsia="Times New Roman" w:hAnsi="Times New Roman" w:cs="Times New Roman"/>
          <w:sz w:val="28"/>
          <w:szCs w:val="28"/>
          <w:lang w:eastAsia="ar-SA"/>
        </w:rPr>
      </w:pPr>
    </w:p>
    <w:p w:rsidR="000F04FE" w:rsidRPr="000F04FE" w:rsidRDefault="000F04FE" w:rsidP="00FD5A33">
      <w:pPr>
        <w:suppressAutoHyphens/>
        <w:spacing w:after="0" w:line="0" w:lineRule="atLeast"/>
        <w:jc w:val="both"/>
        <w:rPr>
          <w:rFonts w:ascii="Times New Roman" w:eastAsia="Arial" w:hAnsi="Times New Roman" w:cs="Times New Roman"/>
          <w:sz w:val="28"/>
          <w:szCs w:val="28"/>
          <w:lang w:eastAsia="ar-SA"/>
        </w:rPr>
      </w:pPr>
    </w:p>
    <w:p w:rsidR="000F04FE" w:rsidRPr="000F04FE" w:rsidRDefault="000F04FE" w:rsidP="00FD5A33">
      <w:pPr>
        <w:suppressAutoHyphens/>
        <w:spacing w:after="0" w:line="0" w:lineRule="atLeast"/>
        <w:ind w:firstLine="567"/>
        <w:jc w:val="both"/>
        <w:rPr>
          <w:rFonts w:ascii="Times New Roman" w:eastAsia="Arial" w:hAnsi="Times New Roman" w:cs="Times New Roman"/>
          <w:sz w:val="28"/>
          <w:szCs w:val="28"/>
          <w:lang w:eastAsia="ar-SA"/>
        </w:rPr>
      </w:pPr>
    </w:p>
    <w:p w:rsidR="000F04FE" w:rsidRPr="000F04FE" w:rsidRDefault="000F04FE" w:rsidP="00FD5A33">
      <w:pPr>
        <w:suppressAutoHyphens/>
        <w:spacing w:after="0" w:line="0" w:lineRule="atLeast"/>
        <w:ind w:firstLine="567"/>
        <w:jc w:val="both"/>
        <w:rPr>
          <w:rFonts w:ascii="Times New Roman" w:eastAsia="Times New Roman" w:hAnsi="Times New Roman" w:cs="Times New Roman"/>
          <w:sz w:val="28"/>
          <w:szCs w:val="28"/>
          <w:lang w:eastAsia="ru-RU"/>
        </w:rPr>
      </w:pPr>
      <w:r w:rsidRPr="000F04FE">
        <w:rPr>
          <w:rFonts w:ascii="Times New Roman" w:eastAsia="Times New Roman" w:hAnsi="Times New Roman" w:cs="Times New Roman"/>
          <w:sz w:val="28"/>
          <w:szCs w:val="28"/>
          <w:lang w:eastAsia="ru-RU"/>
        </w:rPr>
        <w:lastRenderedPageBreak/>
        <w:t xml:space="preserve">           </w:t>
      </w:r>
      <w:r w:rsidR="00FD5A33">
        <w:rPr>
          <w:rFonts w:ascii="Times New Roman" w:eastAsia="Times New Roman" w:hAnsi="Times New Roman" w:cs="Times New Roman"/>
          <w:sz w:val="28"/>
          <w:szCs w:val="28"/>
          <w:lang w:eastAsia="ru-RU"/>
        </w:rPr>
        <w:t xml:space="preserve">                                            </w:t>
      </w:r>
      <w:r w:rsidRPr="000F04FE">
        <w:rPr>
          <w:rFonts w:ascii="Times New Roman" w:eastAsia="Times New Roman" w:hAnsi="Times New Roman" w:cs="Times New Roman"/>
          <w:sz w:val="28"/>
          <w:szCs w:val="28"/>
          <w:lang w:eastAsia="ru-RU"/>
        </w:rPr>
        <w:t xml:space="preserve"> Приложение №1</w:t>
      </w:r>
    </w:p>
    <w:p w:rsidR="000F04FE" w:rsidRPr="000F04FE" w:rsidRDefault="000F04FE" w:rsidP="00FD5A33">
      <w:pPr>
        <w:spacing w:after="0" w:line="0" w:lineRule="atLeast"/>
        <w:ind w:firstLine="567"/>
        <w:jc w:val="both"/>
        <w:rPr>
          <w:rFonts w:ascii="Times New Roman" w:eastAsia="Times New Roman" w:hAnsi="Times New Roman" w:cs="Times New Roman"/>
          <w:sz w:val="28"/>
          <w:szCs w:val="28"/>
          <w:lang w:eastAsia="ru-RU"/>
        </w:rPr>
      </w:pPr>
      <w:r w:rsidRPr="000F04FE">
        <w:rPr>
          <w:rFonts w:ascii="Times New Roman" w:eastAsia="Times New Roman" w:hAnsi="Times New Roman" w:cs="Times New Roman"/>
          <w:sz w:val="28"/>
          <w:szCs w:val="28"/>
          <w:lang w:eastAsia="ru-RU"/>
        </w:rPr>
        <w:tab/>
      </w:r>
      <w:r w:rsidRPr="000F04FE">
        <w:rPr>
          <w:rFonts w:ascii="Times New Roman" w:eastAsia="Times New Roman" w:hAnsi="Times New Roman" w:cs="Times New Roman"/>
          <w:sz w:val="28"/>
          <w:szCs w:val="28"/>
          <w:lang w:eastAsia="ru-RU"/>
        </w:rPr>
        <w:tab/>
      </w:r>
      <w:r w:rsidRPr="000F04FE">
        <w:rPr>
          <w:rFonts w:ascii="Times New Roman" w:eastAsia="Times New Roman" w:hAnsi="Times New Roman" w:cs="Times New Roman"/>
          <w:sz w:val="28"/>
          <w:szCs w:val="28"/>
          <w:lang w:eastAsia="ru-RU"/>
        </w:rPr>
        <w:tab/>
      </w:r>
      <w:r w:rsidRPr="000F04FE">
        <w:rPr>
          <w:rFonts w:ascii="Times New Roman" w:eastAsia="Times New Roman" w:hAnsi="Times New Roman" w:cs="Times New Roman"/>
          <w:sz w:val="28"/>
          <w:szCs w:val="28"/>
          <w:lang w:eastAsia="ru-RU"/>
        </w:rPr>
        <w:tab/>
        <w:t xml:space="preserve">                        к постановлению администрации Зуйского </w:t>
      </w:r>
    </w:p>
    <w:p w:rsidR="000F04FE" w:rsidRPr="000F04FE" w:rsidRDefault="000F04FE" w:rsidP="00FD5A33">
      <w:pPr>
        <w:spacing w:after="0" w:line="0" w:lineRule="atLeast"/>
        <w:ind w:firstLine="567"/>
        <w:jc w:val="both"/>
        <w:rPr>
          <w:rFonts w:ascii="Times New Roman" w:eastAsia="Times New Roman" w:hAnsi="Times New Roman" w:cs="Times New Roman"/>
          <w:sz w:val="28"/>
          <w:szCs w:val="28"/>
          <w:lang w:eastAsia="ru-RU"/>
        </w:rPr>
      </w:pPr>
      <w:r w:rsidRPr="000F04FE">
        <w:rPr>
          <w:rFonts w:ascii="Times New Roman" w:eastAsia="Times New Roman" w:hAnsi="Times New Roman" w:cs="Times New Roman"/>
          <w:sz w:val="28"/>
          <w:szCs w:val="28"/>
          <w:lang w:eastAsia="ru-RU"/>
        </w:rPr>
        <w:tab/>
      </w:r>
      <w:r w:rsidRPr="000F04FE">
        <w:rPr>
          <w:rFonts w:ascii="Times New Roman" w:eastAsia="Times New Roman" w:hAnsi="Times New Roman" w:cs="Times New Roman"/>
          <w:sz w:val="28"/>
          <w:szCs w:val="28"/>
          <w:lang w:eastAsia="ru-RU"/>
        </w:rPr>
        <w:tab/>
      </w:r>
      <w:r w:rsidRPr="000F04FE">
        <w:rPr>
          <w:rFonts w:ascii="Times New Roman" w:eastAsia="Times New Roman" w:hAnsi="Times New Roman" w:cs="Times New Roman"/>
          <w:sz w:val="28"/>
          <w:szCs w:val="28"/>
          <w:lang w:eastAsia="ru-RU"/>
        </w:rPr>
        <w:tab/>
      </w:r>
      <w:r w:rsidRPr="000F04FE">
        <w:rPr>
          <w:rFonts w:ascii="Times New Roman" w:eastAsia="Times New Roman" w:hAnsi="Times New Roman" w:cs="Times New Roman"/>
          <w:sz w:val="28"/>
          <w:szCs w:val="28"/>
          <w:lang w:eastAsia="ru-RU"/>
        </w:rPr>
        <w:tab/>
        <w:t xml:space="preserve">                        </w:t>
      </w:r>
      <w:r w:rsidR="00FD5A33">
        <w:rPr>
          <w:rFonts w:ascii="Times New Roman" w:eastAsia="Times New Roman" w:hAnsi="Times New Roman" w:cs="Times New Roman"/>
          <w:sz w:val="28"/>
          <w:szCs w:val="28"/>
          <w:lang w:eastAsia="ru-RU"/>
        </w:rPr>
        <w:t xml:space="preserve">сельского </w:t>
      </w:r>
      <w:r w:rsidRPr="000F04FE">
        <w:rPr>
          <w:rFonts w:ascii="Times New Roman" w:eastAsia="Times New Roman" w:hAnsi="Times New Roman" w:cs="Times New Roman"/>
          <w:sz w:val="28"/>
          <w:szCs w:val="28"/>
          <w:lang w:eastAsia="ru-RU"/>
        </w:rPr>
        <w:t xml:space="preserve">поселения Белогорского района </w:t>
      </w:r>
    </w:p>
    <w:p w:rsidR="000F04FE" w:rsidRPr="000F04FE" w:rsidRDefault="000F04FE" w:rsidP="00FD5A33">
      <w:pPr>
        <w:spacing w:after="0" w:line="0" w:lineRule="atLeast"/>
        <w:ind w:firstLine="567"/>
        <w:jc w:val="both"/>
        <w:rPr>
          <w:rFonts w:ascii="Times New Roman" w:eastAsia="Times New Roman" w:hAnsi="Times New Roman" w:cs="Times New Roman"/>
          <w:sz w:val="28"/>
          <w:szCs w:val="28"/>
          <w:lang w:eastAsia="ru-RU"/>
        </w:rPr>
      </w:pPr>
      <w:r w:rsidRPr="000F04FE">
        <w:rPr>
          <w:rFonts w:ascii="Times New Roman" w:eastAsia="Times New Roman" w:hAnsi="Times New Roman" w:cs="Times New Roman"/>
          <w:sz w:val="28"/>
          <w:szCs w:val="28"/>
          <w:lang w:eastAsia="ru-RU"/>
        </w:rPr>
        <w:tab/>
      </w:r>
      <w:r w:rsidRPr="000F04FE">
        <w:rPr>
          <w:rFonts w:ascii="Times New Roman" w:eastAsia="Times New Roman" w:hAnsi="Times New Roman" w:cs="Times New Roman"/>
          <w:sz w:val="28"/>
          <w:szCs w:val="28"/>
          <w:lang w:eastAsia="ru-RU"/>
        </w:rPr>
        <w:tab/>
      </w:r>
      <w:r w:rsidRPr="000F04FE">
        <w:rPr>
          <w:rFonts w:ascii="Times New Roman" w:eastAsia="Times New Roman" w:hAnsi="Times New Roman" w:cs="Times New Roman"/>
          <w:sz w:val="28"/>
          <w:szCs w:val="28"/>
          <w:lang w:eastAsia="ru-RU"/>
        </w:rPr>
        <w:tab/>
      </w:r>
      <w:r w:rsidRPr="000F04FE">
        <w:rPr>
          <w:rFonts w:ascii="Times New Roman" w:eastAsia="Times New Roman" w:hAnsi="Times New Roman" w:cs="Times New Roman"/>
          <w:sz w:val="28"/>
          <w:szCs w:val="28"/>
          <w:lang w:eastAsia="ru-RU"/>
        </w:rPr>
        <w:tab/>
        <w:t xml:space="preserve">                        </w:t>
      </w:r>
      <w:r w:rsidR="00FD5A33">
        <w:rPr>
          <w:rFonts w:ascii="Times New Roman" w:eastAsia="Times New Roman" w:hAnsi="Times New Roman" w:cs="Times New Roman"/>
          <w:sz w:val="28"/>
          <w:szCs w:val="28"/>
          <w:lang w:eastAsia="ru-RU"/>
        </w:rPr>
        <w:t xml:space="preserve">Республики Крым </w:t>
      </w:r>
      <w:r w:rsidRPr="000F04FE">
        <w:rPr>
          <w:rFonts w:ascii="Times New Roman" w:eastAsia="Times New Roman" w:hAnsi="Times New Roman" w:cs="Times New Roman"/>
          <w:sz w:val="28"/>
          <w:szCs w:val="28"/>
          <w:lang w:eastAsia="ru-RU"/>
        </w:rPr>
        <w:t>от 26.08.2016 г. № 122</w:t>
      </w:r>
    </w:p>
    <w:p w:rsidR="000F04FE" w:rsidRPr="000F04FE" w:rsidRDefault="000F04FE" w:rsidP="00FD5A33">
      <w:pPr>
        <w:spacing w:after="0" w:line="0" w:lineRule="atLeast"/>
        <w:ind w:firstLine="567"/>
        <w:jc w:val="both"/>
        <w:rPr>
          <w:rFonts w:ascii="Times New Roman" w:eastAsia="Times New Roman" w:hAnsi="Times New Roman" w:cs="Times New Roman"/>
          <w:sz w:val="28"/>
          <w:szCs w:val="28"/>
          <w:lang w:eastAsia="ru-RU"/>
        </w:rPr>
      </w:pPr>
    </w:p>
    <w:p w:rsidR="000F04FE" w:rsidRPr="000F04FE" w:rsidRDefault="000F04FE" w:rsidP="00FD5A33">
      <w:pPr>
        <w:keepNext/>
        <w:keepLines/>
        <w:widowControl w:val="0"/>
        <w:spacing w:after="0" w:line="0" w:lineRule="atLeast"/>
        <w:ind w:right="80" w:firstLine="567"/>
        <w:jc w:val="center"/>
        <w:outlineLvl w:val="1"/>
        <w:rPr>
          <w:rFonts w:ascii="Times New Roman" w:eastAsia="Calibri" w:hAnsi="Times New Roman" w:cs="Times New Roman"/>
          <w:b/>
          <w:bCs/>
          <w:sz w:val="28"/>
          <w:szCs w:val="28"/>
        </w:rPr>
      </w:pPr>
      <w:bookmarkStart w:id="0" w:name="bookmark4"/>
      <w:r w:rsidRPr="000F04FE">
        <w:rPr>
          <w:rFonts w:ascii="Times New Roman" w:eastAsia="Calibri" w:hAnsi="Times New Roman" w:cs="Times New Roman"/>
          <w:b/>
          <w:bCs/>
          <w:sz w:val="28"/>
          <w:szCs w:val="28"/>
        </w:rPr>
        <w:t>Порядок</w:t>
      </w:r>
      <w:bookmarkEnd w:id="0"/>
    </w:p>
    <w:p w:rsidR="000F04FE" w:rsidRPr="000F04FE" w:rsidRDefault="000F04FE" w:rsidP="004943E0">
      <w:pPr>
        <w:widowControl w:val="0"/>
        <w:shd w:val="clear" w:color="auto" w:fill="FFFFFF"/>
        <w:spacing w:after="0" w:line="0" w:lineRule="atLeast"/>
        <w:ind w:right="80"/>
        <w:jc w:val="both"/>
        <w:rPr>
          <w:rFonts w:ascii="Times New Roman" w:eastAsia="Calibri" w:hAnsi="Times New Roman" w:cs="Times New Roman"/>
          <w:b/>
          <w:bCs/>
          <w:sz w:val="28"/>
          <w:szCs w:val="28"/>
        </w:rPr>
      </w:pPr>
      <w:r w:rsidRPr="000F04FE">
        <w:rPr>
          <w:rFonts w:ascii="Times New Roman" w:eastAsia="Calibri" w:hAnsi="Times New Roman" w:cs="Times New Roman"/>
          <w:b/>
          <w:bCs/>
          <w:sz w:val="28"/>
          <w:szCs w:val="28"/>
        </w:rPr>
        <w:t>планирования бюджетных ассигнований бюджета муниципального образования Зуйское с</w:t>
      </w:r>
      <w:r w:rsidR="00FD5A33">
        <w:rPr>
          <w:rFonts w:ascii="Times New Roman" w:eastAsia="Calibri" w:hAnsi="Times New Roman" w:cs="Times New Roman"/>
          <w:b/>
          <w:bCs/>
          <w:sz w:val="28"/>
          <w:szCs w:val="28"/>
        </w:rPr>
        <w:t xml:space="preserve">ельское поселение Белогорского </w:t>
      </w:r>
      <w:r w:rsidRPr="000F04FE">
        <w:rPr>
          <w:rFonts w:ascii="Times New Roman" w:eastAsia="Calibri" w:hAnsi="Times New Roman" w:cs="Times New Roman"/>
          <w:b/>
          <w:bCs/>
          <w:sz w:val="28"/>
          <w:szCs w:val="28"/>
        </w:rPr>
        <w:t>района Республики Крым</w:t>
      </w:r>
    </w:p>
    <w:p w:rsidR="000F04FE" w:rsidRPr="000F04FE" w:rsidRDefault="000F04FE" w:rsidP="00FD5A33">
      <w:pPr>
        <w:widowControl w:val="0"/>
        <w:shd w:val="clear" w:color="auto" w:fill="FFFFFF"/>
        <w:spacing w:after="0" w:line="0" w:lineRule="atLeast"/>
        <w:ind w:right="80" w:firstLine="567"/>
        <w:jc w:val="both"/>
        <w:rPr>
          <w:rFonts w:ascii="Times New Roman" w:eastAsia="Calibri" w:hAnsi="Times New Roman" w:cs="Times New Roman"/>
          <w:b/>
          <w:bCs/>
          <w:sz w:val="28"/>
          <w:szCs w:val="28"/>
        </w:rPr>
      </w:pPr>
    </w:p>
    <w:p w:rsidR="000F04FE" w:rsidRPr="000F04FE" w:rsidRDefault="000F04FE" w:rsidP="00FD5A33">
      <w:pPr>
        <w:widowControl w:val="0"/>
        <w:numPr>
          <w:ilvl w:val="0"/>
          <w:numId w:val="1"/>
        </w:numPr>
        <w:tabs>
          <w:tab w:val="left" w:pos="875"/>
        </w:tabs>
        <w:suppressAutoHyphens/>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Настоящий Порядок планирования бюджетных ассигнований бюджета муниципального образования Зуйское сельское поселение Белогорского  района  Республики Крым (далее – Порядок) разработан в соответствии со статьей 174.2 Бюджетного кодекса Российской Федерации и определяет порядок планирования бюджетных ассигнований бюджета муниципального образования Зуйское сельское поселение Белогорского  района Республики Крым (далее - бюджетные ассигнования, районный бюджет).</w:t>
      </w:r>
    </w:p>
    <w:p w:rsidR="000F04FE" w:rsidRPr="000F04FE" w:rsidRDefault="000F04FE" w:rsidP="00FD5A33">
      <w:pPr>
        <w:widowControl w:val="0"/>
        <w:numPr>
          <w:ilvl w:val="0"/>
          <w:numId w:val="1"/>
        </w:numPr>
        <w:tabs>
          <w:tab w:val="left" w:pos="875"/>
        </w:tabs>
        <w:suppressAutoHyphens/>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 xml:space="preserve">Для целей настоящего Порядка бюджетные ассигнования группируются по видам </w:t>
      </w:r>
      <w:proofErr w:type="gramStart"/>
      <w:r w:rsidRPr="000F04FE">
        <w:rPr>
          <w:rFonts w:ascii="Times New Roman" w:eastAsia="Calibri" w:hAnsi="Times New Roman" w:cs="Times New Roman"/>
          <w:sz w:val="28"/>
          <w:szCs w:val="28"/>
        </w:rPr>
        <w:t>согласно статьи</w:t>
      </w:r>
      <w:proofErr w:type="gramEnd"/>
      <w:r w:rsidRPr="000F04FE">
        <w:rPr>
          <w:rFonts w:ascii="Times New Roman" w:eastAsia="Calibri" w:hAnsi="Times New Roman" w:cs="Times New Roman"/>
          <w:sz w:val="28"/>
          <w:szCs w:val="28"/>
        </w:rPr>
        <w:t xml:space="preserve"> 69 Бюджетного кодекса Российской Федерации и рассчитываются с учетом положений Бюджетного кодекса Российской Федерации с учетом следующих особенностей:</w:t>
      </w:r>
    </w:p>
    <w:p w:rsidR="000F04FE" w:rsidRPr="000F04FE" w:rsidRDefault="000F04FE" w:rsidP="00FD5A33">
      <w:pPr>
        <w:widowControl w:val="0"/>
        <w:numPr>
          <w:ilvl w:val="1"/>
          <w:numId w:val="1"/>
        </w:numPr>
        <w:tabs>
          <w:tab w:val="left" w:pos="1120"/>
        </w:tabs>
        <w:suppressAutoHyphens/>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Составление проекта местного бюджета осуществляются с учетом требований, установленных Бюджетным кодексом Российской Федерации для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w:t>
      </w:r>
    </w:p>
    <w:p w:rsidR="000F04FE" w:rsidRPr="000F04FE" w:rsidRDefault="000F04FE" w:rsidP="00FD5A33">
      <w:pPr>
        <w:widowControl w:val="0"/>
        <w:numPr>
          <w:ilvl w:val="1"/>
          <w:numId w:val="1"/>
        </w:numPr>
        <w:tabs>
          <w:tab w:val="left" w:pos="1392"/>
        </w:tabs>
        <w:suppressAutoHyphens/>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Планирование бюджетных ассигнований на реализацию муниципальных программ муниципального образования Зуйское сельское поселение Белогорского  района Республики Крым осуществляется в соответствии с нормативными правовыми актами (проектами) администрации Зуйского с</w:t>
      </w:r>
      <w:r w:rsidR="004943E0">
        <w:rPr>
          <w:rFonts w:ascii="Times New Roman" w:eastAsia="Calibri" w:hAnsi="Times New Roman" w:cs="Times New Roman"/>
          <w:sz w:val="28"/>
          <w:szCs w:val="28"/>
        </w:rPr>
        <w:t>ельского поселения Белогорского</w:t>
      </w:r>
      <w:r w:rsidRPr="000F04FE">
        <w:rPr>
          <w:rFonts w:ascii="Times New Roman" w:eastAsia="Calibri" w:hAnsi="Times New Roman" w:cs="Times New Roman"/>
          <w:sz w:val="28"/>
          <w:szCs w:val="28"/>
        </w:rPr>
        <w:t xml:space="preserve"> района Республики Крым, утверждающими муниципальные программы администрации Зуйского сельского поселения Белогорского  района Республики Крым.</w:t>
      </w:r>
    </w:p>
    <w:p w:rsidR="000F04FE" w:rsidRPr="000F04FE" w:rsidRDefault="000F04FE" w:rsidP="00FD5A33">
      <w:pPr>
        <w:widowControl w:val="0"/>
        <w:numPr>
          <w:ilvl w:val="1"/>
          <w:numId w:val="1"/>
        </w:numPr>
        <w:tabs>
          <w:tab w:val="left" w:pos="1120"/>
        </w:tabs>
        <w:suppressAutoHyphens/>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Планирование бюджетных ассигнований за счет межбюджетных трансфертов, предоставляемых из федерального бюджета, осуществляется на основании федерального закона (проекта федерального закона) о федеральном бюджете.</w:t>
      </w:r>
    </w:p>
    <w:p w:rsidR="000F04FE" w:rsidRPr="000F04FE" w:rsidRDefault="000F04FE" w:rsidP="00FD5A33">
      <w:pPr>
        <w:widowControl w:val="0"/>
        <w:numPr>
          <w:ilvl w:val="1"/>
          <w:numId w:val="1"/>
        </w:numPr>
        <w:tabs>
          <w:tab w:val="left" w:pos="1120"/>
        </w:tabs>
        <w:suppressAutoHyphens/>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Планирование бюджетных ассигнований за счет межбюджетных трансфертов, предоставляемых из бюджета Республики Крым, осуществляется на основании закона Республики Крым (проекта закона Республики Крым) о бюджете Республики Крым.</w:t>
      </w:r>
    </w:p>
    <w:p w:rsidR="000F04FE" w:rsidRPr="000F04FE" w:rsidRDefault="000F04FE" w:rsidP="00FD5A33">
      <w:pPr>
        <w:widowControl w:val="0"/>
        <w:numPr>
          <w:ilvl w:val="1"/>
          <w:numId w:val="1"/>
        </w:numPr>
        <w:tabs>
          <w:tab w:val="left" w:pos="1120"/>
        </w:tabs>
        <w:suppressAutoHyphens/>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 xml:space="preserve">Порядок и условия предоставления межбюджетных трансфертов бюджетам поселений Белогорского района Республики Крым из районного бюджета устанавливаются решениями Белогорского районного совета Республики Крым и </w:t>
      </w:r>
      <w:r w:rsidRPr="000F04FE">
        <w:rPr>
          <w:rFonts w:ascii="Times New Roman" w:eastAsia="Calibri" w:hAnsi="Times New Roman" w:cs="Times New Roman"/>
          <w:sz w:val="28"/>
          <w:szCs w:val="28"/>
        </w:rPr>
        <w:lastRenderedPageBreak/>
        <w:t>(или) нормативными правовыми актами администрации Белогорского района Республики Крым.</w:t>
      </w:r>
    </w:p>
    <w:p w:rsidR="000F04FE" w:rsidRPr="000F04FE" w:rsidRDefault="000F04FE" w:rsidP="00FD5A33">
      <w:pPr>
        <w:widowControl w:val="0"/>
        <w:numPr>
          <w:ilvl w:val="0"/>
          <w:numId w:val="1"/>
        </w:numPr>
        <w:tabs>
          <w:tab w:val="left" w:pos="875"/>
        </w:tabs>
        <w:suppressAutoHyphens/>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Планирование бюджетных ассигнований осуществляется главными распорядителями бюджетных средств местного бюджета (далее - главные распорядители) раздельно по бюджетным ассигнованиям на исполнение действующих и принимаемых обязательств на основе принципа приоритетности исполнения действующих обязательств.</w:t>
      </w:r>
    </w:p>
    <w:p w:rsidR="000F04FE" w:rsidRPr="000F04FE" w:rsidRDefault="000F04FE" w:rsidP="00FD5A33">
      <w:pPr>
        <w:widowControl w:val="0"/>
        <w:numPr>
          <w:ilvl w:val="0"/>
          <w:numId w:val="1"/>
        </w:numPr>
        <w:tabs>
          <w:tab w:val="left" w:pos="1120"/>
        </w:tabs>
        <w:suppressAutoHyphens/>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В процессе планирования бюджетных ассигнований главные распорядители осуществляют расчеты бюджетных ассигнований и разрабатывают обоснования потребности в бюджетных ассигнованиях на исполнение действующих и принимаемых обязательств.</w:t>
      </w:r>
    </w:p>
    <w:p w:rsidR="000F04FE" w:rsidRPr="000F04FE" w:rsidRDefault="000F04FE" w:rsidP="00FD5A33">
      <w:pPr>
        <w:widowControl w:val="0"/>
        <w:numPr>
          <w:ilvl w:val="0"/>
          <w:numId w:val="1"/>
        </w:numPr>
        <w:tabs>
          <w:tab w:val="left" w:pos="930"/>
        </w:tabs>
        <w:suppressAutoHyphens/>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Планирование бюджетных ассигнований бюджета осуществляется в сроки, установленные графиком составления проекта местного бюджета, утвержденного постановлением администрации Зуйского сельского поселения Белогорского  района Республики Крым.</w:t>
      </w:r>
    </w:p>
    <w:p w:rsidR="000F04FE" w:rsidRPr="000F04FE" w:rsidRDefault="000F04FE" w:rsidP="00FD5A33">
      <w:pPr>
        <w:widowControl w:val="0"/>
        <w:numPr>
          <w:ilvl w:val="0"/>
          <w:numId w:val="1"/>
        </w:numPr>
        <w:tabs>
          <w:tab w:val="left" w:pos="930"/>
        </w:tabs>
        <w:suppressAutoHyphens/>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Главные распорядители представляют в финансовый орган администрации Белогорского  района Республики Крым следующие  документы:</w:t>
      </w:r>
    </w:p>
    <w:p w:rsidR="000F04FE" w:rsidRPr="000F04FE" w:rsidRDefault="000F04FE" w:rsidP="00FD5A33">
      <w:pPr>
        <w:widowControl w:val="0"/>
        <w:numPr>
          <w:ilvl w:val="1"/>
          <w:numId w:val="1"/>
        </w:numPr>
        <w:tabs>
          <w:tab w:val="left" w:pos="1120"/>
        </w:tabs>
        <w:suppressAutoHyphens/>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Распределение бюджетных ассигнований по видам бюджетных ассигнований, планируемых по местному бюджету, по формам аналитических таблиц к проекту бюджета Республики Крым согласно приложениям 1 - 5 к Порядку.</w:t>
      </w:r>
    </w:p>
    <w:p w:rsidR="000F04FE" w:rsidRPr="000F04FE" w:rsidRDefault="000F04FE" w:rsidP="00FD5A33">
      <w:pPr>
        <w:widowControl w:val="0"/>
        <w:numPr>
          <w:ilvl w:val="1"/>
          <w:numId w:val="1"/>
        </w:numPr>
        <w:tabs>
          <w:tab w:val="left" w:pos="1120"/>
        </w:tabs>
        <w:suppressAutoHyphens/>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Пояснительную записку с подробными расчетами к распределению бюджетных ассигнований.</w:t>
      </w:r>
    </w:p>
    <w:p w:rsidR="000F04FE" w:rsidRPr="000F04FE" w:rsidRDefault="000F04FE" w:rsidP="00FD5A33">
      <w:pPr>
        <w:widowControl w:val="0"/>
        <w:numPr>
          <w:ilvl w:val="1"/>
          <w:numId w:val="1"/>
        </w:numPr>
        <w:tabs>
          <w:tab w:val="left" w:pos="1120"/>
        </w:tabs>
        <w:suppressAutoHyphens/>
        <w:spacing w:after="0" w:line="0" w:lineRule="atLeast"/>
        <w:ind w:firstLine="567"/>
        <w:jc w:val="both"/>
        <w:rPr>
          <w:rFonts w:ascii="Times New Roman" w:eastAsia="Calibri" w:hAnsi="Times New Roman" w:cs="Times New Roman"/>
          <w:sz w:val="28"/>
          <w:szCs w:val="28"/>
        </w:rPr>
      </w:pPr>
      <w:proofErr w:type="gramStart"/>
      <w:r w:rsidRPr="000F04FE">
        <w:rPr>
          <w:rFonts w:ascii="Times New Roman" w:eastAsia="Calibri" w:hAnsi="Times New Roman" w:cs="Times New Roman"/>
          <w:sz w:val="28"/>
          <w:szCs w:val="28"/>
        </w:rPr>
        <w:t>Перечень нормативных актов, подлежащих признанию утратившими силу, приостановлению, изменению, дополнению, реализация которых не обеспечена источниками финансирования в очередном финансовом году.</w:t>
      </w:r>
      <w:proofErr w:type="gramEnd"/>
    </w:p>
    <w:p w:rsidR="000F04FE" w:rsidRPr="000F04FE" w:rsidRDefault="000F04FE" w:rsidP="00FD5A33">
      <w:pPr>
        <w:widowControl w:val="0"/>
        <w:numPr>
          <w:ilvl w:val="1"/>
          <w:numId w:val="1"/>
        </w:numPr>
        <w:tabs>
          <w:tab w:val="left" w:pos="1120"/>
        </w:tabs>
        <w:suppressAutoHyphens/>
        <w:spacing w:after="0" w:line="0" w:lineRule="atLeast"/>
        <w:ind w:firstLine="567"/>
        <w:jc w:val="both"/>
        <w:rPr>
          <w:rFonts w:ascii="Times New Roman" w:eastAsia="Calibri" w:hAnsi="Times New Roman" w:cs="Times New Roman"/>
          <w:sz w:val="28"/>
          <w:szCs w:val="28"/>
        </w:rPr>
      </w:pPr>
      <w:proofErr w:type="gramStart"/>
      <w:r w:rsidRPr="000F04FE">
        <w:rPr>
          <w:rFonts w:ascii="Times New Roman" w:eastAsia="Calibri" w:hAnsi="Times New Roman" w:cs="Times New Roman"/>
          <w:sz w:val="28"/>
          <w:szCs w:val="28"/>
        </w:rPr>
        <w:t>Решение сессий (проекты решений сессии) Зуйского сельского совета Белогорского района Республики Крым и (или) нормативных правовых актов администрации Зуйского сельского поселения Белогорского района Республики Крым, предусматривающие порядок и условия предоставления бюджетам сельских поселений Белогорского района Республики Крым межбюджетных трансфертов из районного бюджета (субсидии, иной межбюджетный трансферт) и расчеты по распределению межбюджетных трансфертов в разрезе муниципальных образований Белогорского района Республики Крым.</w:t>
      </w:r>
      <w:proofErr w:type="gramEnd"/>
    </w:p>
    <w:p w:rsidR="000F04FE" w:rsidRPr="000F04FE" w:rsidRDefault="000F04FE" w:rsidP="00FD5A33">
      <w:pPr>
        <w:widowControl w:val="0"/>
        <w:numPr>
          <w:ilvl w:val="1"/>
          <w:numId w:val="1"/>
        </w:numPr>
        <w:tabs>
          <w:tab w:val="left" w:pos="1120"/>
        </w:tabs>
        <w:suppressAutoHyphens/>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Объемы бюджетных ассигнований, направляемых на исполнение публичных нормативных обязательств.</w:t>
      </w:r>
    </w:p>
    <w:p w:rsidR="000F04FE" w:rsidRPr="000F04FE" w:rsidRDefault="000F04FE" w:rsidP="00FD5A33">
      <w:pPr>
        <w:widowControl w:val="0"/>
        <w:numPr>
          <w:ilvl w:val="0"/>
          <w:numId w:val="1"/>
        </w:numPr>
        <w:tabs>
          <w:tab w:val="left" w:pos="1120"/>
          <w:tab w:val="left" w:leader="underscore" w:pos="8078"/>
        </w:tabs>
        <w:suppressAutoHyphens/>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 xml:space="preserve">Расчеты и обоснования потребности в бюджетных </w:t>
      </w:r>
      <w:proofErr w:type="gramStart"/>
      <w:r w:rsidRPr="000F04FE">
        <w:rPr>
          <w:rFonts w:ascii="Times New Roman" w:eastAsia="Calibri" w:hAnsi="Times New Roman" w:cs="Times New Roman"/>
          <w:sz w:val="28"/>
          <w:szCs w:val="28"/>
        </w:rPr>
        <w:t>ассигнованиях</w:t>
      </w:r>
      <w:proofErr w:type="gramEnd"/>
      <w:r w:rsidRPr="000F04FE">
        <w:rPr>
          <w:rFonts w:ascii="Times New Roman" w:eastAsia="Calibri" w:hAnsi="Times New Roman" w:cs="Times New Roman"/>
          <w:sz w:val="28"/>
          <w:szCs w:val="28"/>
        </w:rPr>
        <w:t xml:space="preserve"> на финансирование действующих и принимаемых обязательств производятся в соответствии с Методикой планирования бюджетных ассигнований бюджета муниципального образования Зуйское сельское поселение Белогорского  района Республики Крым.</w:t>
      </w:r>
    </w:p>
    <w:p w:rsidR="000F04FE" w:rsidRPr="000F04FE" w:rsidRDefault="000F04FE" w:rsidP="00FD5A33">
      <w:pPr>
        <w:widowControl w:val="0"/>
        <w:numPr>
          <w:ilvl w:val="0"/>
          <w:numId w:val="1"/>
        </w:numPr>
        <w:tabs>
          <w:tab w:val="left" w:pos="1120"/>
          <w:tab w:val="left" w:leader="underscore" w:pos="8078"/>
        </w:tabs>
        <w:suppressAutoHyphens/>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 xml:space="preserve"> Отдельные особенности планирования бюджетных ассигнований местного бюджета доводятся до главных распорядителей финансовым органом  администрации Зуйского сельского поселения Белогорского  района Республики Крым.</w:t>
      </w:r>
    </w:p>
    <w:p w:rsidR="000F04FE" w:rsidRPr="000F04FE" w:rsidRDefault="000F04FE" w:rsidP="00FD5A33">
      <w:pPr>
        <w:widowControl w:val="0"/>
        <w:numPr>
          <w:ilvl w:val="0"/>
          <w:numId w:val="1"/>
        </w:numPr>
        <w:tabs>
          <w:tab w:val="left" w:pos="1120"/>
        </w:tabs>
        <w:suppressAutoHyphens/>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lastRenderedPageBreak/>
        <w:t>Свод проектов бюджетных ассигнований осуществляется финансовым органом администрации Зуйского сельского поселения Белогорского  района Республики Крым на основе расчетов, предоставленных главными распорядителями.</w:t>
      </w:r>
    </w:p>
    <w:p w:rsidR="000F04FE" w:rsidRPr="000F04FE" w:rsidRDefault="000F04FE" w:rsidP="00FD5A33">
      <w:pPr>
        <w:widowControl w:val="0"/>
        <w:numPr>
          <w:ilvl w:val="0"/>
          <w:numId w:val="1"/>
        </w:numPr>
        <w:tabs>
          <w:tab w:val="left" w:pos="1120"/>
        </w:tabs>
        <w:suppressAutoHyphens/>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Финансовый орган администрации Белогорского района Республики Крым имеет право запрашивать у главных распорядителей дополнительную информацию, необходимую для формирования проекта бюджета муниципального образования Белогорский  район Республики Крым.</w:t>
      </w:r>
    </w:p>
    <w:p w:rsidR="000F04FE" w:rsidRPr="000F04FE" w:rsidRDefault="000F04FE" w:rsidP="00FD5A33">
      <w:pPr>
        <w:widowControl w:val="0"/>
        <w:spacing w:after="0" w:line="0" w:lineRule="atLeast"/>
        <w:ind w:left="6540" w:right="385" w:firstLine="567"/>
        <w:jc w:val="both"/>
        <w:rPr>
          <w:rFonts w:ascii="Times New Roman" w:eastAsia="Calibri" w:hAnsi="Times New Roman" w:cs="Times New Roman"/>
          <w:sz w:val="28"/>
          <w:szCs w:val="28"/>
        </w:rPr>
      </w:pPr>
    </w:p>
    <w:p w:rsidR="000F04FE" w:rsidRPr="000F04FE" w:rsidRDefault="000F04FE" w:rsidP="00FD5A33">
      <w:pPr>
        <w:widowControl w:val="0"/>
        <w:spacing w:after="0" w:line="0" w:lineRule="atLeast"/>
        <w:ind w:right="385"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 xml:space="preserve">                                    </w:t>
      </w:r>
    </w:p>
    <w:p w:rsidR="000F04FE" w:rsidRPr="000F04FE" w:rsidRDefault="000F04FE" w:rsidP="00FD5A33">
      <w:pPr>
        <w:widowControl w:val="0"/>
        <w:spacing w:after="0" w:line="0" w:lineRule="atLeast"/>
        <w:ind w:right="385" w:firstLine="567"/>
        <w:jc w:val="both"/>
        <w:rPr>
          <w:rFonts w:ascii="Times New Roman" w:eastAsia="Calibri" w:hAnsi="Times New Roman" w:cs="Times New Roman"/>
          <w:sz w:val="28"/>
          <w:szCs w:val="28"/>
        </w:rPr>
      </w:pPr>
    </w:p>
    <w:p w:rsidR="000F04FE" w:rsidRPr="000F04FE" w:rsidRDefault="000F04FE" w:rsidP="00FD5A33">
      <w:pPr>
        <w:widowControl w:val="0"/>
        <w:spacing w:after="0" w:line="0" w:lineRule="atLeast"/>
        <w:ind w:right="385" w:firstLine="567"/>
        <w:jc w:val="both"/>
        <w:rPr>
          <w:rFonts w:ascii="Times New Roman" w:eastAsia="Calibri" w:hAnsi="Times New Roman" w:cs="Times New Roman"/>
          <w:sz w:val="28"/>
          <w:szCs w:val="28"/>
        </w:rPr>
      </w:pPr>
    </w:p>
    <w:p w:rsidR="000F04FE" w:rsidRPr="000F04FE" w:rsidRDefault="000F04FE" w:rsidP="00FD5A33">
      <w:pPr>
        <w:widowControl w:val="0"/>
        <w:spacing w:after="0" w:line="0" w:lineRule="atLeast"/>
        <w:ind w:right="385" w:firstLine="567"/>
        <w:jc w:val="both"/>
        <w:rPr>
          <w:rFonts w:ascii="Times New Roman" w:eastAsia="Calibri" w:hAnsi="Times New Roman" w:cs="Times New Roman"/>
          <w:sz w:val="28"/>
          <w:szCs w:val="28"/>
        </w:rPr>
      </w:pPr>
    </w:p>
    <w:p w:rsidR="000F04FE" w:rsidRPr="000F04FE" w:rsidRDefault="000F04FE" w:rsidP="00FD5A33">
      <w:pPr>
        <w:widowControl w:val="0"/>
        <w:spacing w:after="0" w:line="0" w:lineRule="atLeast"/>
        <w:ind w:right="385" w:firstLine="567"/>
        <w:jc w:val="both"/>
        <w:rPr>
          <w:rFonts w:ascii="Times New Roman" w:eastAsia="Calibri" w:hAnsi="Times New Roman" w:cs="Times New Roman"/>
          <w:sz w:val="28"/>
          <w:szCs w:val="28"/>
        </w:rPr>
      </w:pPr>
    </w:p>
    <w:p w:rsidR="000F04FE" w:rsidRPr="000F04FE" w:rsidRDefault="000F04FE" w:rsidP="00FD5A33">
      <w:pPr>
        <w:widowControl w:val="0"/>
        <w:spacing w:after="0" w:line="0" w:lineRule="atLeast"/>
        <w:ind w:right="385" w:firstLine="567"/>
        <w:jc w:val="both"/>
        <w:rPr>
          <w:rFonts w:ascii="Times New Roman" w:eastAsia="Calibri" w:hAnsi="Times New Roman" w:cs="Times New Roman"/>
          <w:sz w:val="28"/>
          <w:szCs w:val="28"/>
        </w:rPr>
      </w:pPr>
    </w:p>
    <w:p w:rsidR="000F04FE" w:rsidRPr="000F04FE" w:rsidRDefault="000F04FE" w:rsidP="00FD5A33">
      <w:pPr>
        <w:widowControl w:val="0"/>
        <w:spacing w:after="0" w:line="0" w:lineRule="atLeast"/>
        <w:ind w:right="385" w:firstLine="567"/>
        <w:jc w:val="both"/>
        <w:rPr>
          <w:rFonts w:ascii="Times New Roman" w:eastAsia="Calibri" w:hAnsi="Times New Roman" w:cs="Times New Roman"/>
          <w:sz w:val="28"/>
          <w:szCs w:val="28"/>
        </w:rPr>
      </w:pPr>
    </w:p>
    <w:p w:rsidR="000F04FE" w:rsidRPr="000F04FE" w:rsidRDefault="000F04FE" w:rsidP="00FD5A33">
      <w:pPr>
        <w:widowControl w:val="0"/>
        <w:spacing w:after="0" w:line="0" w:lineRule="atLeast"/>
        <w:ind w:right="385" w:firstLine="567"/>
        <w:jc w:val="both"/>
        <w:rPr>
          <w:rFonts w:ascii="Times New Roman" w:eastAsia="Calibri" w:hAnsi="Times New Roman" w:cs="Times New Roman"/>
          <w:sz w:val="28"/>
          <w:szCs w:val="28"/>
        </w:rPr>
      </w:pPr>
    </w:p>
    <w:p w:rsidR="000F04FE" w:rsidRPr="000F04FE" w:rsidRDefault="000F04FE" w:rsidP="00FD5A33">
      <w:pPr>
        <w:widowControl w:val="0"/>
        <w:spacing w:after="0" w:line="0" w:lineRule="atLeast"/>
        <w:ind w:right="385" w:firstLine="567"/>
        <w:jc w:val="both"/>
        <w:rPr>
          <w:rFonts w:ascii="Times New Roman" w:eastAsia="Calibri" w:hAnsi="Times New Roman" w:cs="Times New Roman"/>
          <w:sz w:val="28"/>
          <w:szCs w:val="28"/>
        </w:rPr>
      </w:pPr>
    </w:p>
    <w:p w:rsidR="000F04FE" w:rsidRPr="000F04FE" w:rsidRDefault="000F04FE" w:rsidP="00FD5A33">
      <w:pPr>
        <w:widowControl w:val="0"/>
        <w:spacing w:after="0" w:line="0" w:lineRule="atLeast"/>
        <w:ind w:right="385" w:firstLine="567"/>
        <w:jc w:val="both"/>
        <w:rPr>
          <w:rFonts w:ascii="Times New Roman" w:eastAsia="Calibri" w:hAnsi="Times New Roman" w:cs="Times New Roman"/>
          <w:sz w:val="28"/>
          <w:szCs w:val="28"/>
        </w:rPr>
      </w:pPr>
    </w:p>
    <w:p w:rsidR="000F04FE" w:rsidRPr="000F04FE" w:rsidRDefault="000F04FE" w:rsidP="00FD5A33">
      <w:pPr>
        <w:widowControl w:val="0"/>
        <w:spacing w:after="0" w:line="0" w:lineRule="atLeast"/>
        <w:ind w:right="385" w:firstLine="567"/>
        <w:jc w:val="both"/>
        <w:rPr>
          <w:rFonts w:ascii="Times New Roman" w:eastAsia="Calibri" w:hAnsi="Times New Roman" w:cs="Times New Roman"/>
          <w:sz w:val="28"/>
          <w:szCs w:val="28"/>
        </w:rPr>
      </w:pPr>
    </w:p>
    <w:p w:rsidR="000F04FE" w:rsidRPr="000F04FE" w:rsidRDefault="000F04FE" w:rsidP="00FD5A33">
      <w:pPr>
        <w:widowControl w:val="0"/>
        <w:spacing w:after="0" w:line="0" w:lineRule="atLeast"/>
        <w:ind w:right="385" w:firstLine="567"/>
        <w:jc w:val="both"/>
        <w:rPr>
          <w:rFonts w:ascii="Times New Roman" w:eastAsia="Calibri" w:hAnsi="Times New Roman" w:cs="Times New Roman"/>
          <w:sz w:val="28"/>
          <w:szCs w:val="28"/>
        </w:rPr>
      </w:pPr>
    </w:p>
    <w:p w:rsidR="000F04FE" w:rsidRDefault="000F04FE" w:rsidP="00FD5A33">
      <w:pPr>
        <w:widowControl w:val="0"/>
        <w:spacing w:after="0" w:line="0" w:lineRule="atLeast"/>
        <w:ind w:right="385" w:firstLine="567"/>
        <w:jc w:val="both"/>
        <w:rPr>
          <w:rFonts w:ascii="Times New Roman" w:eastAsia="Calibri" w:hAnsi="Times New Roman" w:cs="Times New Roman"/>
          <w:sz w:val="28"/>
          <w:szCs w:val="28"/>
        </w:rPr>
      </w:pPr>
    </w:p>
    <w:p w:rsidR="004943E0" w:rsidRDefault="004943E0" w:rsidP="00FD5A33">
      <w:pPr>
        <w:widowControl w:val="0"/>
        <w:spacing w:after="0" w:line="0" w:lineRule="atLeast"/>
        <w:ind w:right="385" w:firstLine="567"/>
        <w:jc w:val="both"/>
        <w:rPr>
          <w:rFonts w:ascii="Times New Roman" w:eastAsia="Calibri" w:hAnsi="Times New Roman" w:cs="Times New Roman"/>
          <w:sz w:val="28"/>
          <w:szCs w:val="28"/>
        </w:rPr>
      </w:pPr>
    </w:p>
    <w:p w:rsidR="004943E0" w:rsidRDefault="004943E0" w:rsidP="00FD5A33">
      <w:pPr>
        <w:widowControl w:val="0"/>
        <w:spacing w:after="0" w:line="0" w:lineRule="atLeast"/>
        <w:ind w:right="385" w:firstLine="567"/>
        <w:jc w:val="both"/>
        <w:rPr>
          <w:rFonts w:ascii="Times New Roman" w:eastAsia="Calibri" w:hAnsi="Times New Roman" w:cs="Times New Roman"/>
          <w:sz w:val="28"/>
          <w:szCs w:val="28"/>
        </w:rPr>
      </w:pPr>
    </w:p>
    <w:p w:rsidR="004943E0" w:rsidRDefault="004943E0" w:rsidP="00FD5A33">
      <w:pPr>
        <w:widowControl w:val="0"/>
        <w:spacing w:after="0" w:line="0" w:lineRule="atLeast"/>
        <w:ind w:right="385" w:firstLine="567"/>
        <w:jc w:val="both"/>
        <w:rPr>
          <w:rFonts w:ascii="Times New Roman" w:eastAsia="Calibri" w:hAnsi="Times New Roman" w:cs="Times New Roman"/>
          <w:sz w:val="28"/>
          <w:szCs w:val="28"/>
        </w:rPr>
      </w:pPr>
    </w:p>
    <w:p w:rsidR="004943E0" w:rsidRDefault="004943E0" w:rsidP="00FD5A33">
      <w:pPr>
        <w:widowControl w:val="0"/>
        <w:spacing w:after="0" w:line="0" w:lineRule="atLeast"/>
        <w:ind w:right="385" w:firstLine="567"/>
        <w:jc w:val="both"/>
        <w:rPr>
          <w:rFonts w:ascii="Times New Roman" w:eastAsia="Calibri" w:hAnsi="Times New Roman" w:cs="Times New Roman"/>
          <w:sz w:val="28"/>
          <w:szCs w:val="28"/>
        </w:rPr>
      </w:pPr>
    </w:p>
    <w:p w:rsidR="004943E0" w:rsidRDefault="004943E0" w:rsidP="00FD5A33">
      <w:pPr>
        <w:widowControl w:val="0"/>
        <w:spacing w:after="0" w:line="0" w:lineRule="atLeast"/>
        <w:ind w:right="385" w:firstLine="567"/>
        <w:jc w:val="both"/>
        <w:rPr>
          <w:rFonts w:ascii="Times New Roman" w:eastAsia="Calibri" w:hAnsi="Times New Roman" w:cs="Times New Roman"/>
          <w:sz w:val="28"/>
          <w:szCs w:val="28"/>
        </w:rPr>
      </w:pPr>
    </w:p>
    <w:p w:rsidR="004943E0" w:rsidRDefault="004943E0" w:rsidP="00FD5A33">
      <w:pPr>
        <w:widowControl w:val="0"/>
        <w:spacing w:after="0" w:line="0" w:lineRule="atLeast"/>
        <w:ind w:right="385" w:firstLine="567"/>
        <w:jc w:val="both"/>
        <w:rPr>
          <w:rFonts w:ascii="Times New Roman" w:eastAsia="Calibri" w:hAnsi="Times New Roman" w:cs="Times New Roman"/>
          <w:sz w:val="28"/>
          <w:szCs w:val="28"/>
        </w:rPr>
      </w:pPr>
    </w:p>
    <w:p w:rsidR="004943E0" w:rsidRDefault="004943E0" w:rsidP="00FD5A33">
      <w:pPr>
        <w:widowControl w:val="0"/>
        <w:spacing w:after="0" w:line="0" w:lineRule="atLeast"/>
        <w:ind w:right="385" w:firstLine="567"/>
        <w:jc w:val="both"/>
        <w:rPr>
          <w:rFonts w:ascii="Times New Roman" w:eastAsia="Calibri" w:hAnsi="Times New Roman" w:cs="Times New Roman"/>
          <w:sz w:val="28"/>
          <w:szCs w:val="28"/>
        </w:rPr>
      </w:pPr>
    </w:p>
    <w:p w:rsidR="004943E0" w:rsidRDefault="004943E0" w:rsidP="00FD5A33">
      <w:pPr>
        <w:widowControl w:val="0"/>
        <w:spacing w:after="0" w:line="0" w:lineRule="atLeast"/>
        <w:ind w:right="385" w:firstLine="567"/>
        <w:jc w:val="both"/>
        <w:rPr>
          <w:rFonts w:ascii="Times New Roman" w:eastAsia="Calibri" w:hAnsi="Times New Roman" w:cs="Times New Roman"/>
          <w:sz w:val="28"/>
          <w:szCs w:val="28"/>
        </w:rPr>
      </w:pPr>
    </w:p>
    <w:p w:rsidR="004943E0" w:rsidRDefault="004943E0" w:rsidP="00FD5A33">
      <w:pPr>
        <w:widowControl w:val="0"/>
        <w:spacing w:after="0" w:line="0" w:lineRule="atLeast"/>
        <w:ind w:right="385" w:firstLine="567"/>
        <w:jc w:val="both"/>
        <w:rPr>
          <w:rFonts w:ascii="Times New Roman" w:eastAsia="Calibri" w:hAnsi="Times New Roman" w:cs="Times New Roman"/>
          <w:sz w:val="28"/>
          <w:szCs w:val="28"/>
        </w:rPr>
      </w:pPr>
    </w:p>
    <w:p w:rsidR="004943E0" w:rsidRDefault="004943E0" w:rsidP="00FD5A33">
      <w:pPr>
        <w:widowControl w:val="0"/>
        <w:spacing w:after="0" w:line="0" w:lineRule="atLeast"/>
        <w:ind w:right="385" w:firstLine="567"/>
        <w:jc w:val="both"/>
        <w:rPr>
          <w:rFonts w:ascii="Times New Roman" w:eastAsia="Calibri" w:hAnsi="Times New Roman" w:cs="Times New Roman"/>
          <w:sz w:val="28"/>
          <w:szCs w:val="28"/>
        </w:rPr>
      </w:pPr>
    </w:p>
    <w:p w:rsidR="004943E0" w:rsidRDefault="004943E0" w:rsidP="00FD5A33">
      <w:pPr>
        <w:widowControl w:val="0"/>
        <w:spacing w:after="0" w:line="0" w:lineRule="atLeast"/>
        <w:ind w:right="385" w:firstLine="567"/>
        <w:jc w:val="both"/>
        <w:rPr>
          <w:rFonts w:ascii="Times New Roman" w:eastAsia="Calibri" w:hAnsi="Times New Roman" w:cs="Times New Roman"/>
          <w:sz w:val="28"/>
          <w:szCs w:val="28"/>
        </w:rPr>
      </w:pPr>
    </w:p>
    <w:p w:rsidR="004943E0" w:rsidRDefault="004943E0" w:rsidP="00FD5A33">
      <w:pPr>
        <w:widowControl w:val="0"/>
        <w:spacing w:after="0" w:line="0" w:lineRule="atLeast"/>
        <w:ind w:right="385" w:firstLine="567"/>
        <w:jc w:val="both"/>
        <w:rPr>
          <w:rFonts w:ascii="Times New Roman" w:eastAsia="Calibri" w:hAnsi="Times New Roman" w:cs="Times New Roman"/>
          <w:sz w:val="28"/>
          <w:szCs w:val="28"/>
        </w:rPr>
      </w:pPr>
    </w:p>
    <w:p w:rsidR="004943E0" w:rsidRDefault="004943E0" w:rsidP="00FD5A33">
      <w:pPr>
        <w:widowControl w:val="0"/>
        <w:spacing w:after="0" w:line="0" w:lineRule="atLeast"/>
        <w:ind w:right="385" w:firstLine="567"/>
        <w:jc w:val="both"/>
        <w:rPr>
          <w:rFonts w:ascii="Times New Roman" w:eastAsia="Calibri" w:hAnsi="Times New Roman" w:cs="Times New Roman"/>
          <w:sz w:val="28"/>
          <w:szCs w:val="28"/>
        </w:rPr>
      </w:pPr>
    </w:p>
    <w:p w:rsidR="004943E0" w:rsidRDefault="004943E0" w:rsidP="00FD5A33">
      <w:pPr>
        <w:widowControl w:val="0"/>
        <w:spacing w:after="0" w:line="0" w:lineRule="atLeast"/>
        <w:ind w:right="385" w:firstLine="567"/>
        <w:jc w:val="both"/>
        <w:rPr>
          <w:rFonts w:ascii="Times New Roman" w:eastAsia="Calibri" w:hAnsi="Times New Roman" w:cs="Times New Roman"/>
          <w:sz w:val="28"/>
          <w:szCs w:val="28"/>
        </w:rPr>
      </w:pPr>
    </w:p>
    <w:p w:rsidR="004943E0" w:rsidRPr="000F04FE" w:rsidRDefault="004943E0" w:rsidP="00FD5A33">
      <w:pPr>
        <w:widowControl w:val="0"/>
        <w:spacing w:after="0" w:line="0" w:lineRule="atLeast"/>
        <w:ind w:right="385" w:firstLine="567"/>
        <w:jc w:val="both"/>
        <w:rPr>
          <w:rFonts w:ascii="Times New Roman" w:eastAsia="Calibri" w:hAnsi="Times New Roman" w:cs="Times New Roman"/>
          <w:sz w:val="28"/>
          <w:szCs w:val="28"/>
        </w:rPr>
      </w:pPr>
    </w:p>
    <w:p w:rsidR="000F04FE" w:rsidRDefault="000F04FE" w:rsidP="00FD5A33">
      <w:pPr>
        <w:widowControl w:val="0"/>
        <w:spacing w:after="0" w:line="0" w:lineRule="atLeast"/>
        <w:ind w:right="385" w:firstLine="567"/>
        <w:jc w:val="both"/>
        <w:rPr>
          <w:rFonts w:ascii="Times New Roman" w:eastAsia="Calibri" w:hAnsi="Times New Roman" w:cs="Times New Roman"/>
          <w:sz w:val="28"/>
          <w:szCs w:val="28"/>
        </w:rPr>
      </w:pPr>
    </w:p>
    <w:p w:rsidR="004943E0" w:rsidRDefault="004943E0" w:rsidP="00FD5A33">
      <w:pPr>
        <w:widowControl w:val="0"/>
        <w:spacing w:after="0" w:line="0" w:lineRule="atLeast"/>
        <w:ind w:right="385" w:firstLine="567"/>
        <w:jc w:val="both"/>
        <w:rPr>
          <w:rFonts w:ascii="Times New Roman" w:eastAsia="Calibri" w:hAnsi="Times New Roman" w:cs="Times New Roman"/>
          <w:sz w:val="28"/>
          <w:szCs w:val="28"/>
        </w:rPr>
      </w:pPr>
    </w:p>
    <w:p w:rsidR="004943E0" w:rsidRDefault="004943E0" w:rsidP="00FD5A33">
      <w:pPr>
        <w:widowControl w:val="0"/>
        <w:spacing w:after="0" w:line="0" w:lineRule="atLeast"/>
        <w:ind w:right="385" w:firstLine="567"/>
        <w:jc w:val="both"/>
        <w:rPr>
          <w:rFonts w:ascii="Times New Roman" w:eastAsia="Calibri" w:hAnsi="Times New Roman" w:cs="Times New Roman"/>
          <w:sz w:val="28"/>
          <w:szCs w:val="28"/>
        </w:rPr>
      </w:pPr>
    </w:p>
    <w:p w:rsidR="004943E0" w:rsidRDefault="004943E0" w:rsidP="00FD5A33">
      <w:pPr>
        <w:widowControl w:val="0"/>
        <w:spacing w:after="0" w:line="0" w:lineRule="atLeast"/>
        <w:ind w:right="385" w:firstLine="567"/>
        <w:jc w:val="both"/>
        <w:rPr>
          <w:rFonts w:ascii="Times New Roman" w:eastAsia="Calibri" w:hAnsi="Times New Roman" w:cs="Times New Roman"/>
          <w:sz w:val="28"/>
          <w:szCs w:val="28"/>
        </w:rPr>
      </w:pPr>
    </w:p>
    <w:p w:rsidR="004943E0" w:rsidRDefault="004943E0" w:rsidP="00FD5A33">
      <w:pPr>
        <w:widowControl w:val="0"/>
        <w:spacing w:after="0" w:line="0" w:lineRule="atLeast"/>
        <w:ind w:right="385" w:firstLine="567"/>
        <w:jc w:val="both"/>
        <w:rPr>
          <w:rFonts w:ascii="Times New Roman" w:eastAsia="Calibri" w:hAnsi="Times New Roman" w:cs="Times New Roman"/>
          <w:sz w:val="28"/>
          <w:szCs w:val="28"/>
        </w:rPr>
      </w:pPr>
    </w:p>
    <w:p w:rsidR="004943E0" w:rsidRDefault="004943E0" w:rsidP="00FD5A33">
      <w:pPr>
        <w:widowControl w:val="0"/>
        <w:spacing w:after="0" w:line="0" w:lineRule="atLeast"/>
        <w:ind w:right="385" w:firstLine="567"/>
        <w:jc w:val="both"/>
        <w:rPr>
          <w:rFonts w:ascii="Times New Roman" w:eastAsia="Calibri" w:hAnsi="Times New Roman" w:cs="Times New Roman"/>
          <w:sz w:val="28"/>
          <w:szCs w:val="28"/>
        </w:rPr>
      </w:pPr>
    </w:p>
    <w:p w:rsidR="004943E0" w:rsidRDefault="004943E0" w:rsidP="00FD5A33">
      <w:pPr>
        <w:widowControl w:val="0"/>
        <w:spacing w:after="0" w:line="0" w:lineRule="atLeast"/>
        <w:ind w:right="385" w:firstLine="567"/>
        <w:jc w:val="both"/>
        <w:rPr>
          <w:rFonts w:ascii="Times New Roman" w:eastAsia="Calibri" w:hAnsi="Times New Roman" w:cs="Times New Roman"/>
          <w:sz w:val="28"/>
          <w:szCs w:val="28"/>
        </w:rPr>
      </w:pPr>
    </w:p>
    <w:p w:rsidR="004943E0" w:rsidRPr="000F04FE" w:rsidRDefault="004943E0" w:rsidP="00FD5A33">
      <w:pPr>
        <w:widowControl w:val="0"/>
        <w:spacing w:after="0" w:line="0" w:lineRule="atLeast"/>
        <w:ind w:right="385" w:firstLine="567"/>
        <w:jc w:val="both"/>
        <w:rPr>
          <w:rFonts w:ascii="Times New Roman" w:eastAsia="Calibri" w:hAnsi="Times New Roman" w:cs="Times New Roman"/>
          <w:sz w:val="28"/>
          <w:szCs w:val="28"/>
        </w:rPr>
      </w:pPr>
    </w:p>
    <w:p w:rsidR="000F04FE" w:rsidRPr="000F04FE" w:rsidRDefault="000F04FE" w:rsidP="004943E0">
      <w:pPr>
        <w:widowControl w:val="0"/>
        <w:spacing w:after="0" w:line="0" w:lineRule="atLeast"/>
        <w:ind w:left="1416" w:right="385" w:firstLine="2553"/>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lastRenderedPageBreak/>
        <w:t xml:space="preserve">    </w:t>
      </w:r>
      <w:r w:rsidR="004943E0">
        <w:rPr>
          <w:rFonts w:ascii="Times New Roman" w:eastAsia="Calibri" w:hAnsi="Times New Roman" w:cs="Times New Roman"/>
          <w:sz w:val="28"/>
          <w:szCs w:val="28"/>
        </w:rPr>
        <w:t xml:space="preserve"> </w:t>
      </w:r>
      <w:r w:rsidRPr="000F04FE">
        <w:rPr>
          <w:rFonts w:ascii="Times New Roman" w:eastAsia="Calibri" w:hAnsi="Times New Roman" w:cs="Times New Roman"/>
          <w:sz w:val="28"/>
          <w:szCs w:val="28"/>
        </w:rPr>
        <w:t xml:space="preserve">  Приложение №2</w:t>
      </w:r>
    </w:p>
    <w:p w:rsidR="000F04FE" w:rsidRPr="000F04FE" w:rsidRDefault="000F04FE" w:rsidP="004943E0">
      <w:pPr>
        <w:spacing w:after="0" w:line="0" w:lineRule="atLeast"/>
        <w:ind w:firstLine="2553"/>
        <w:jc w:val="both"/>
        <w:rPr>
          <w:rFonts w:ascii="Times New Roman" w:eastAsia="Times New Roman" w:hAnsi="Times New Roman" w:cs="Times New Roman"/>
          <w:sz w:val="28"/>
          <w:szCs w:val="28"/>
          <w:lang w:eastAsia="ru-RU"/>
        </w:rPr>
      </w:pPr>
      <w:bookmarkStart w:id="1" w:name="bookmark5"/>
      <w:r w:rsidRPr="000F04FE">
        <w:rPr>
          <w:rFonts w:ascii="Times New Roman" w:eastAsia="Times New Roman" w:hAnsi="Times New Roman" w:cs="Times New Roman"/>
          <w:sz w:val="28"/>
          <w:szCs w:val="28"/>
          <w:lang w:eastAsia="ru-RU"/>
        </w:rPr>
        <w:tab/>
      </w:r>
      <w:r w:rsidRPr="000F04FE">
        <w:rPr>
          <w:rFonts w:ascii="Times New Roman" w:eastAsia="Times New Roman" w:hAnsi="Times New Roman" w:cs="Times New Roman"/>
          <w:sz w:val="28"/>
          <w:szCs w:val="28"/>
          <w:lang w:eastAsia="ru-RU"/>
        </w:rPr>
        <w:tab/>
      </w:r>
      <w:r w:rsidRPr="000F04FE">
        <w:rPr>
          <w:rFonts w:ascii="Times New Roman" w:eastAsia="Times New Roman" w:hAnsi="Times New Roman" w:cs="Times New Roman"/>
          <w:sz w:val="28"/>
          <w:szCs w:val="28"/>
          <w:lang w:eastAsia="ru-RU"/>
        </w:rPr>
        <w:tab/>
        <w:t xml:space="preserve">    к постановлению администрации Зуйского </w:t>
      </w:r>
    </w:p>
    <w:p w:rsidR="000F04FE" w:rsidRPr="000F04FE" w:rsidRDefault="000F04FE" w:rsidP="004943E0">
      <w:pPr>
        <w:spacing w:after="0" w:line="0" w:lineRule="atLeast"/>
        <w:ind w:firstLine="2553"/>
        <w:jc w:val="both"/>
        <w:rPr>
          <w:rFonts w:ascii="Times New Roman" w:eastAsia="Times New Roman" w:hAnsi="Times New Roman" w:cs="Times New Roman"/>
          <w:sz w:val="28"/>
          <w:szCs w:val="28"/>
          <w:lang w:eastAsia="ru-RU"/>
        </w:rPr>
      </w:pPr>
      <w:r w:rsidRPr="000F04FE">
        <w:rPr>
          <w:rFonts w:ascii="Times New Roman" w:eastAsia="Times New Roman" w:hAnsi="Times New Roman" w:cs="Times New Roman"/>
          <w:sz w:val="28"/>
          <w:szCs w:val="28"/>
          <w:lang w:eastAsia="ru-RU"/>
        </w:rPr>
        <w:tab/>
      </w:r>
      <w:r w:rsidRPr="000F04FE">
        <w:rPr>
          <w:rFonts w:ascii="Times New Roman" w:eastAsia="Times New Roman" w:hAnsi="Times New Roman" w:cs="Times New Roman"/>
          <w:sz w:val="28"/>
          <w:szCs w:val="28"/>
          <w:lang w:eastAsia="ru-RU"/>
        </w:rPr>
        <w:tab/>
      </w:r>
      <w:r w:rsidRPr="000F04FE">
        <w:rPr>
          <w:rFonts w:ascii="Times New Roman" w:eastAsia="Times New Roman" w:hAnsi="Times New Roman" w:cs="Times New Roman"/>
          <w:sz w:val="28"/>
          <w:szCs w:val="28"/>
          <w:lang w:eastAsia="ru-RU"/>
        </w:rPr>
        <w:tab/>
        <w:t xml:space="preserve">    сельского  поселения Белогорского района </w:t>
      </w:r>
    </w:p>
    <w:p w:rsidR="000F04FE" w:rsidRPr="000F04FE" w:rsidRDefault="000F04FE" w:rsidP="004943E0">
      <w:pPr>
        <w:spacing w:after="0" w:line="0" w:lineRule="atLeast"/>
        <w:ind w:firstLine="2553"/>
        <w:jc w:val="both"/>
        <w:rPr>
          <w:rFonts w:ascii="Times New Roman" w:eastAsia="Times New Roman" w:hAnsi="Times New Roman" w:cs="Times New Roman"/>
          <w:sz w:val="28"/>
          <w:szCs w:val="28"/>
          <w:lang w:eastAsia="ru-RU"/>
        </w:rPr>
      </w:pPr>
      <w:r w:rsidRPr="000F04FE">
        <w:rPr>
          <w:rFonts w:ascii="Times New Roman" w:eastAsia="Times New Roman" w:hAnsi="Times New Roman" w:cs="Times New Roman"/>
          <w:sz w:val="28"/>
          <w:szCs w:val="28"/>
          <w:lang w:eastAsia="ru-RU"/>
        </w:rPr>
        <w:tab/>
      </w:r>
      <w:r w:rsidRPr="000F04FE">
        <w:rPr>
          <w:rFonts w:ascii="Times New Roman" w:eastAsia="Times New Roman" w:hAnsi="Times New Roman" w:cs="Times New Roman"/>
          <w:sz w:val="28"/>
          <w:szCs w:val="28"/>
          <w:lang w:eastAsia="ru-RU"/>
        </w:rPr>
        <w:tab/>
      </w:r>
      <w:r w:rsidRPr="000F04FE">
        <w:rPr>
          <w:rFonts w:ascii="Times New Roman" w:eastAsia="Times New Roman" w:hAnsi="Times New Roman" w:cs="Times New Roman"/>
          <w:sz w:val="28"/>
          <w:szCs w:val="28"/>
          <w:lang w:eastAsia="ru-RU"/>
        </w:rPr>
        <w:tab/>
        <w:t xml:space="preserve">    Республики Крым  от 26.08.2016 г. № 122</w:t>
      </w:r>
    </w:p>
    <w:p w:rsidR="000F04FE" w:rsidRPr="000F04FE" w:rsidRDefault="000F04FE" w:rsidP="00FD5A33">
      <w:pPr>
        <w:spacing w:after="0" w:line="0" w:lineRule="atLeast"/>
        <w:ind w:firstLine="567"/>
        <w:jc w:val="both"/>
        <w:rPr>
          <w:rFonts w:ascii="Times New Roman" w:eastAsia="Times New Roman" w:hAnsi="Times New Roman" w:cs="Times New Roman"/>
          <w:sz w:val="28"/>
          <w:szCs w:val="28"/>
          <w:lang w:eastAsia="ru-RU"/>
        </w:rPr>
      </w:pPr>
    </w:p>
    <w:p w:rsidR="000F04FE" w:rsidRPr="000F04FE" w:rsidRDefault="000F04FE" w:rsidP="00FD5A33">
      <w:pPr>
        <w:spacing w:after="0" w:line="0" w:lineRule="atLeast"/>
        <w:ind w:firstLine="567"/>
        <w:jc w:val="both"/>
        <w:rPr>
          <w:rFonts w:ascii="Times New Roman" w:eastAsia="Times New Roman" w:hAnsi="Times New Roman" w:cs="Times New Roman"/>
          <w:sz w:val="28"/>
          <w:szCs w:val="28"/>
          <w:lang w:eastAsia="ru-RU"/>
        </w:rPr>
      </w:pPr>
    </w:p>
    <w:p w:rsidR="000F04FE" w:rsidRPr="000F04FE" w:rsidRDefault="000F04FE" w:rsidP="004943E0">
      <w:pPr>
        <w:keepNext/>
        <w:keepLines/>
        <w:widowControl w:val="0"/>
        <w:spacing w:after="0" w:line="0" w:lineRule="atLeast"/>
        <w:ind w:firstLine="567"/>
        <w:jc w:val="center"/>
        <w:outlineLvl w:val="1"/>
        <w:rPr>
          <w:rFonts w:ascii="Times New Roman" w:eastAsia="Calibri" w:hAnsi="Times New Roman" w:cs="Times New Roman"/>
          <w:b/>
          <w:bCs/>
          <w:sz w:val="28"/>
          <w:szCs w:val="28"/>
        </w:rPr>
      </w:pPr>
      <w:r w:rsidRPr="000F04FE">
        <w:rPr>
          <w:rFonts w:ascii="Times New Roman" w:eastAsia="Calibri" w:hAnsi="Times New Roman" w:cs="Times New Roman"/>
          <w:b/>
          <w:bCs/>
          <w:sz w:val="28"/>
          <w:szCs w:val="28"/>
        </w:rPr>
        <w:t>Методика</w:t>
      </w:r>
      <w:bookmarkEnd w:id="1"/>
    </w:p>
    <w:p w:rsidR="000F04FE" w:rsidRPr="000F04FE" w:rsidRDefault="000F04FE" w:rsidP="004943E0">
      <w:pPr>
        <w:widowControl w:val="0"/>
        <w:spacing w:after="0" w:line="0" w:lineRule="atLeast"/>
        <w:jc w:val="both"/>
        <w:rPr>
          <w:rFonts w:ascii="Times New Roman" w:eastAsia="Calibri" w:hAnsi="Times New Roman" w:cs="Times New Roman"/>
          <w:b/>
          <w:bCs/>
          <w:sz w:val="28"/>
          <w:szCs w:val="28"/>
        </w:rPr>
      </w:pPr>
      <w:r w:rsidRPr="000F04FE">
        <w:rPr>
          <w:rFonts w:ascii="Times New Roman" w:eastAsia="Calibri" w:hAnsi="Times New Roman" w:cs="Times New Roman"/>
          <w:b/>
          <w:bCs/>
          <w:sz w:val="28"/>
          <w:szCs w:val="28"/>
        </w:rPr>
        <w:t>планирования бюджетных ассигнований бюджета муниципального образования Зуйское сельское поселение Белогорского  района Республики Крым</w:t>
      </w:r>
    </w:p>
    <w:p w:rsidR="000F04FE" w:rsidRPr="000F04FE" w:rsidRDefault="000F04FE" w:rsidP="00FD5A33">
      <w:pPr>
        <w:widowControl w:val="0"/>
        <w:spacing w:after="0" w:line="0" w:lineRule="atLeast"/>
        <w:ind w:firstLine="567"/>
        <w:jc w:val="both"/>
        <w:rPr>
          <w:rFonts w:ascii="Times New Roman" w:eastAsia="Calibri" w:hAnsi="Times New Roman" w:cs="Times New Roman"/>
          <w:sz w:val="28"/>
          <w:szCs w:val="28"/>
        </w:rPr>
      </w:pPr>
    </w:p>
    <w:p w:rsidR="000F04FE" w:rsidRPr="000F04FE" w:rsidRDefault="000F04FE" w:rsidP="00FD5A33">
      <w:pPr>
        <w:widowControl w:val="0"/>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Глава 1. ОБЩИЕ ПОЛОЖЕНИЯ</w:t>
      </w:r>
    </w:p>
    <w:p w:rsidR="000F04FE" w:rsidRPr="000F04FE" w:rsidRDefault="000F04FE" w:rsidP="00FD5A33">
      <w:pPr>
        <w:widowControl w:val="0"/>
        <w:numPr>
          <w:ilvl w:val="0"/>
          <w:numId w:val="2"/>
        </w:numPr>
        <w:tabs>
          <w:tab w:val="left" w:pos="1169"/>
        </w:tabs>
        <w:suppressAutoHyphens/>
        <w:spacing w:after="0" w:line="0" w:lineRule="atLeast"/>
        <w:ind w:firstLine="567"/>
        <w:jc w:val="both"/>
        <w:rPr>
          <w:rFonts w:ascii="Times New Roman" w:eastAsia="Calibri" w:hAnsi="Times New Roman" w:cs="Times New Roman"/>
          <w:sz w:val="28"/>
          <w:szCs w:val="28"/>
        </w:rPr>
      </w:pPr>
      <w:proofErr w:type="gramStart"/>
      <w:r w:rsidRPr="000F04FE">
        <w:rPr>
          <w:rFonts w:ascii="Times New Roman" w:eastAsia="Calibri" w:hAnsi="Times New Roman" w:cs="Times New Roman"/>
          <w:sz w:val="28"/>
          <w:szCs w:val="28"/>
        </w:rPr>
        <w:t>Настоящая Методика планирования бюджетных ассигнований бюджета муниципального образования Зуйское сельское поселения Белогорского района Республики Крым (далее - Методика) определяет порядок расчета бюджетных ассигнований на исполнение действующих и принимаемых обязательств.</w:t>
      </w:r>
      <w:proofErr w:type="gramEnd"/>
    </w:p>
    <w:p w:rsidR="000F04FE" w:rsidRPr="000F04FE" w:rsidRDefault="000F04FE" w:rsidP="00FD5A33">
      <w:pPr>
        <w:widowControl w:val="0"/>
        <w:numPr>
          <w:ilvl w:val="0"/>
          <w:numId w:val="3"/>
        </w:numPr>
        <w:tabs>
          <w:tab w:val="left" w:pos="1169"/>
        </w:tabs>
        <w:suppressAutoHyphens/>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При определении объема бюджетных ассигнований на исполнение расходных обязатель</w:t>
      </w:r>
      <w:proofErr w:type="gramStart"/>
      <w:r w:rsidRPr="000F04FE">
        <w:rPr>
          <w:rFonts w:ascii="Times New Roman" w:eastAsia="Calibri" w:hAnsi="Times New Roman" w:cs="Times New Roman"/>
          <w:sz w:val="28"/>
          <w:szCs w:val="28"/>
        </w:rPr>
        <w:t>ств пр</w:t>
      </w:r>
      <w:proofErr w:type="gramEnd"/>
      <w:r w:rsidRPr="000F04FE">
        <w:rPr>
          <w:rFonts w:ascii="Times New Roman" w:eastAsia="Calibri" w:hAnsi="Times New Roman" w:cs="Times New Roman"/>
          <w:sz w:val="28"/>
          <w:szCs w:val="28"/>
        </w:rPr>
        <w:t>именяются следующие методы:</w:t>
      </w:r>
    </w:p>
    <w:p w:rsidR="000F04FE" w:rsidRPr="000F04FE" w:rsidRDefault="000F04FE" w:rsidP="00FD5A33">
      <w:pPr>
        <w:widowControl w:val="0"/>
        <w:numPr>
          <w:ilvl w:val="0"/>
          <w:numId w:val="4"/>
        </w:numPr>
        <w:tabs>
          <w:tab w:val="left" w:pos="957"/>
        </w:tabs>
        <w:suppressAutoHyphens/>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нормативный метод;</w:t>
      </w:r>
    </w:p>
    <w:p w:rsidR="000F04FE" w:rsidRPr="000F04FE" w:rsidRDefault="000F04FE" w:rsidP="00FD5A33">
      <w:pPr>
        <w:widowControl w:val="0"/>
        <w:numPr>
          <w:ilvl w:val="0"/>
          <w:numId w:val="4"/>
        </w:numPr>
        <w:tabs>
          <w:tab w:val="left" w:pos="981"/>
        </w:tabs>
        <w:suppressAutoHyphens/>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метод индексации;</w:t>
      </w:r>
    </w:p>
    <w:p w:rsidR="000F04FE" w:rsidRPr="000F04FE" w:rsidRDefault="000F04FE" w:rsidP="00FD5A33">
      <w:pPr>
        <w:widowControl w:val="0"/>
        <w:numPr>
          <w:ilvl w:val="0"/>
          <w:numId w:val="4"/>
        </w:numPr>
        <w:tabs>
          <w:tab w:val="left" w:pos="981"/>
        </w:tabs>
        <w:suppressAutoHyphens/>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иные методы.</w:t>
      </w:r>
    </w:p>
    <w:p w:rsidR="000F04FE" w:rsidRPr="000F04FE" w:rsidRDefault="000F04FE" w:rsidP="00FD5A33">
      <w:pPr>
        <w:widowControl w:val="0"/>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3. Для целей настоящей Методики используются следующие методы расчета бюджетных ассигнований:</w:t>
      </w:r>
    </w:p>
    <w:p w:rsidR="000F04FE" w:rsidRPr="000F04FE" w:rsidRDefault="000F04FE" w:rsidP="00FD5A33">
      <w:pPr>
        <w:widowControl w:val="0"/>
        <w:numPr>
          <w:ilvl w:val="0"/>
          <w:numId w:val="5"/>
        </w:numPr>
        <w:tabs>
          <w:tab w:val="left" w:pos="943"/>
        </w:tabs>
        <w:suppressAutoHyphens/>
        <w:spacing w:after="0" w:line="0" w:lineRule="atLeast"/>
        <w:ind w:firstLine="567"/>
        <w:jc w:val="both"/>
        <w:rPr>
          <w:rFonts w:ascii="Times New Roman" w:eastAsia="Calibri" w:hAnsi="Times New Roman" w:cs="Times New Roman"/>
          <w:sz w:val="28"/>
          <w:szCs w:val="28"/>
        </w:rPr>
      </w:pPr>
      <w:proofErr w:type="gramStart"/>
      <w:r w:rsidRPr="000F04FE">
        <w:rPr>
          <w:rFonts w:ascii="Times New Roman" w:eastAsia="Calibri" w:hAnsi="Times New Roman" w:cs="Times New Roman"/>
          <w:sz w:val="28"/>
          <w:szCs w:val="28"/>
        </w:rPr>
        <w:t>нормативный метод - расчет объема бюджетных ассигнований на основе нормативов, утвержденных в соответствующих нормативных правовых актах (федеральных законах, нормативных правовых актах Президента Российской Федерации и Правительства Российской Федерации, законах Республики Крым, нормативных правовых актах Совета министров Республики Крым, Главы Республики Крым по формуле:</w:t>
      </w:r>
      <w:proofErr w:type="gramEnd"/>
    </w:p>
    <w:p w:rsidR="000F04FE" w:rsidRPr="000F04FE" w:rsidRDefault="000F04FE" w:rsidP="00FD5A33">
      <w:pPr>
        <w:widowControl w:val="0"/>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 xml:space="preserve">БА = </w:t>
      </w:r>
      <w:r w:rsidRPr="000F04FE">
        <w:rPr>
          <w:rFonts w:ascii="Times New Roman" w:eastAsia="Calibri" w:hAnsi="Times New Roman" w:cs="Times New Roman"/>
          <w:sz w:val="28"/>
          <w:szCs w:val="28"/>
          <w:lang w:val="en-US" w:bidi="en-US"/>
        </w:rPr>
        <w:t>N</w:t>
      </w:r>
      <w:r w:rsidRPr="000F04FE">
        <w:rPr>
          <w:rFonts w:ascii="Times New Roman" w:eastAsia="Calibri" w:hAnsi="Times New Roman" w:cs="Times New Roman"/>
          <w:sz w:val="28"/>
          <w:szCs w:val="28"/>
        </w:rPr>
        <w:t>х</w:t>
      </w:r>
      <w:proofErr w:type="gramStart"/>
      <w:r w:rsidRPr="000F04FE">
        <w:rPr>
          <w:rFonts w:ascii="Times New Roman" w:eastAsia="Calibri" w:hAnsi="Times New Roman" w:cs="Times New Roman"/>
          <w:sz w:val="28"/>
          <w:szCs w:val="28"/>
        </w:rPr>
        <w:t xml:space="preserve"> К</w:t>
      </w:r>
      <w:proofErr w:type="gramEnd"/>
      <w:r w:rsidRPr="000F04FE">
        <w:rPr>
          <w:rFonts w:ascii="Times New Roman" w:eastAsia="Calibri" w:hAnsi="Times New Roman" w:cs="Times New Roman"/>
          <w:sz w:val="28"/>
          <w:szCs w:val="28"/>
        </w:rPr>
        <w:t>,</w:t>
      </w:r>
    </w:p>
    <w:p w:rsidR="000F04FE" w:rsidRPr="000F04FE" w:rsidRDefault="000F04FE" w:rsidP="00FD5A33">
      <w:pPr>
        <w:widowControl w:val="0"/>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где:</w:t>
      </w:r>
    </w:p>
    <w:p w:rsidR="000F04FE" w:rsidRPr="000F04FE" w:rsidRDefault="000F04FE" w:rsidP="00FD5A33">
      <w:pPr>
        <w:widowControl w:val="0"/>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БА - объем бюджетных ассигнований;</w:t>
      </w:r>
    </w:p>
    <w:p w:rsidR="000F04FE" w:rsidRPr="000F04FE" w:rsidRDefault="000F04FE" w:rsidP="00FD5A33">
      <w:pPr>
        <w:widowControl w:val="0"/>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lang w:val="en-US" w:bidi="en-US"/>
        </w:rPr>
        <w:t>N</w:t>
      </w:r>
      <w:r w:rsidRPr="000F04FE">
        <w:rPr>
          <w:rFonts w:ascii="Times New Roman" w:eastAsia="Calibri" w:hAnsi="Times New Roman" w:cs="Times New Roman"/>
          <w:sz w:val="28"/>
          <w:szCs w:val="28"/>
        </w:rPr>
        <w:t xml:space="preserve">- </w:t>
      </w:r>
      <w:proofErr w:type="gramStart"/>
      <w:r w:rsidRPr="000F04FE">
        <w:rPr>
          <w:rFonts w:ascii="Times New Roman" w:eastAsia="Calibri" w:hAnsi="Times New Roman" w:cs="Times New Roman"/>
          <w:sz w:val="28"/>
          <w:szCs w:val="28"/>
        </w:rPr>
        <w:t>норматив</w:t>
      </w:r>
      <w:proofErr w:type="gramEnd"/>
      <w:r w:rsidRPr="000F04FE">
        <w:rPr>
          <w:rFonts w:ascii="Times New Roman" w:eastAsia="Calibri" w:hAnsi="Times New Roman" w:cs="Times New Roman"/>
          <w:sz w:val="28"/>
          <w:szCs w:val="28"/>
        </w:rPr>
        <w:t xml:space="preserve"> расходов на одного условного носителя расходного обязательства (части расходного обязательства);</w:t>
      </w:r>
    </w:p>
    <w:p w:rsidR="000F04FE" w:rsidRPr="000F04FE" w:rsidRDefault="000F04FE" w:rsidP="00FD5A33">
      <w:pPr>
        <w:widowControl w:val="0"/>
        <w:spacing w:after="0" w:line="0" w:lineRule="atLeast"/>
        <w:ind w:firstLine="567"/>
        <w:jc w:val="both"/>
        <w:rPr>
          <w:rFonts w:ascii="Times New Roman" w:eastAsia="Calibri" w:hAnsi="Times New Roman" w:cs="Times New Roman"/>
          <w:sz w:val="28"/>
          <w:szCs w:val="28"/>
        </w:rPr>
      </w:pPr>
      <w:proofErr w:type="gramStart"/>
      <w:r w:rsidRPr="000F04FE">
        <w:rPr>
          <w:rFonts w:ascii="Times New Roman" w:eastAsia="Calibri" w:hAnsi="Times New Roman" w:cs="Times New Roman"/>
          <w:sz w:val="28"/>
          <w:szCs w:val="28"/>
        </w:rPr>
        <w:t>К</w:t>
      </w:r>
      <w:proofErr w:type="gramEnd"/>
      <w:r w:rsidRPr="000F04FE">
        <w:rPr>
          <w:rFonts w:ascii="Times New Roman" w:eastAsia="Calibri" w:hAnsi="Times New Roman" w:cs="Times New Roman"/>
          <w:sz w:val="28"/>
          <w:szCs w:val="28"/>
        </w:rPr>
        <w:t xml:space="preserve"> - планируемая (прогнозируемая) численность условных носителей расходного обязательства (единиц) в соответствующем году;</w:t>
      </w:r>
    </w:p>
    <w:p w:rsidR="000F04FE" w:rsidRPr="000F04FE" w:rsidRDefault="000F04FE" w:rsidP="00FD5A33">
      <w:pPr>
        <w:widowControl w:val="0"/>
        <w:numPr>
          <w:ilvl w:val="0"/>
          <w:numId w:val="5"/>
        </w:numPr>
        <w:tabs>
          <w:tab w:val="left" w:pos="934"/>
        </w:tabs>
        <w:suppressAutoHyphens/>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метод индексации - расчет объема бюджетных ассигнований путем индексации на уровень инфляции (иной коэффициент) объема бюджетных ассигнований по формуле:</w:t>
      </w:r>
    </w:p>
    <w:p w:rsidR="000F04FE" w:rsidRPr="000F04FE" w:rsidRDefault="000F04FE" w:rsidP="00FD5A33">
      <w:pPr>
        <w:widowControl w:val="0"/>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 xml:space="preserve">БА = </w:t>
      </w:r>
      <w:proofErr w:type="gramStart"/>
      <w:r w:rsidRPr="000F04FE">
        <w:rPr>
          <w:rFonts w:ascii="Times New Roman" w:eastAsia="Calibri" w:hAnsi="Times New Roman" w:cs="Times New Roman"/>
          <w:sz w:val="28"/>
          <w:szCs w:val="28"/>
          <w:lang w:val="en-US" w:bidi="en-US"/>
        </w:rPr>
        <w:t>R</w:t>
      </w:r>
      <w:proofErr w:type="gramEnd"/>
      <w:r w:rsidRPr="000F04FE">
        <w:rPr>
          <w:rFonts w:ascii="Times New Roman" w:eastAsia="Calibri" w:hAnsi="Times New Roman" w:cs="Times New Roman"/>
          <w:sz w:val="28"/>
          <w:szCs w:val="28"/>
        </w:rPr>
        <w:t xml:space="preserve">х к, </w:t>
      </w:r>
    </w:p>
    <w:p w:rsidR="000F04FE" w:rsidRPr="000F04FE" w:rsidRDefault="000F04FE" w:rsidP="00FD5A33">
      <w:pPr>
        <w:widowControl w:val="0"/>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где:</w:t>
      </w:r>
    </w:p>
    <w:p w:rsidR="000F04FE" w:rsidRPr="000F04FE" w:rsidRDefault="000F04FE" w:rsidP="00FD5A33">
      <w:pPr>
        <w:widowControl w:val="0"/>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БА - объем бюджетных ассигнований;</w:t>
      </w:r>
    </w:p>
    <w:p w:rsidR="000F04FE" w:rsidRPr="000F04FE" w:rsidRDefault="000F04FE" w:rsidP="00FD5A33">
      <w:pPr>
        <w:widowControl w:val="0"/>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lang w:val="en-US" w:bidi="en-US"/>
        </w:rPr>
        <w:t>R</w:t>
      </w:r>
      <w:r w:rsidRPr="000F04FE">
        <w:rPr>
          <w:rFonts w:ascii="Times New Roman" w:eastAsia="Calibri" w:hAnsi="Times New Roman" w:cs="Times New Roman"/>
          <w:sz w:val="28"/>
          <w:szCs w:val="28"/>
        </w:rPr>
        <w:t xml:space="preserve">- </w:t>
      </w:r>
      <w:proofErr w:type="gramStart"/>
      <w:r w:rsidRPr="000F04FE">
        <w:rPr>
          <w:rFonts w:ascii="Times New Roman" w:eastAsia="Calibri" w:hAnsi="Times New Roman" w:cs="Times New Roman"/>
          <w:sz w:val="28"/>
          <w:szCs w:val="28"/>
        </w:rPr>
        <w:t>объем</w:t>
      </w:r>
      <w:proofErr w:type="gramEnd"/>
      <w:r w:rsidRPr="000F04FE">
        <w:rPr>
          <w:rFonts w:ascii="Times New Roman" w:eastAsia="Calibri" w:hAnsi="Times New Roman" w:cs="Times New Roman"/>
          <w:sz w:val="28"/>
          <w:szCs w:val="28"/>
        </w:rPr>
        <w:t xml:space="preserve"> расходов в году, предшествующем планируемому;</w:t>
      </w:r>
    </w:p>
    <w:p w:rsidR="000F04FE" w:rsidRPr="000F04FE" w:rsidRDefault="000F04FE" w:rsidP="00FD5A33">
      <w:pPr>
        <w:widowControl w:val="0"/>
        <w:spacing w:after="0" w:line="0" w:lineRule="atLeast"/>
        <w:ind w:firstLine="567"/>
        <w:jc w:val="both"/>
        <w:rPr>
          <w:rFonts w:ascii="Times New Roman" w:eastAsia="Calibri" w:hAnsi="Times New Roman" w:cs="Times New Roman"/>
          <w:sz w:val="28"/>
          <w:szCs w:val="28"/>
        </w:rPr>
      </w:pPr>
      <w:proofErr w:type="gramStart"/>
      <w:r w:rsidRPr="000F04FE">
        <w:rPr>
          <w:rFonts w:ascii="Times New Roman" w:eastAsia="Calibri" w:hAnsi="Times New Roman" w:cs="Times New Roman"/>
          <w:sz w:val="28"/>
          <w:szCs w:val="28"/>
        </w:rPr>
        <w:t>к</w:t>
      </w:r>
      <w:proofErr w:type="gramEnd"/>
      <w:r w:rsidRPr="000F04FE">
        <w:rPr>
          <w:rFonts w:ascii="Times New Roman" w:eastAsia="Calibri" w:hAnsi="Times New Roman" w:cs="Times New Roman"/>
          <w:sz w:val="28"/>
          <w:szCs w:val="28"/>
        </w:rPr>
        <w:t xml:space="preserve"> - </w:t>
      </w:r>
      <w:proofErr w:type="gramStart"/>
      <w:r w:rsidRPr="000F04FE">
        <w:rPr>
          <w:rFonts w:ascii="Times New Roman" w:eastAsia="Calibri" w:hAnsi="Times New Roman" w:cs="Times New Roman"/>
          <w:sz w:val="28"/>
          <w:szCs w:val="28"/>
        </w:rPr>
        <w:t>коэффициент</w:t>
      </w:r>
      <w:proofErr w:type="gramEnd"/>
      <w:r w:rsidRPr="000F04FE">
        <w:rPr>
          <w:rFonts w:ascii="Times New Roman" w:eastAsia="Calibri" w:hAnsi="Times New Roman" w:cs="Times New Roman"/>
          <w:sz w:val="28"/>
          <w:szCs w:val="28"/>
        </w:rPr>
        <w:t xml:space="preserve"> индексации или изменения объема расходов;</w:t>
      </w:r>
    </w:p>
    <w:p w:rsidR="000F04FE" w:rsidRPr="000F04FE" w:rsidRDefault="000F04FE" w:rsidP="00FD5A33">
      <w:pPr>
        <w:widowControl w:val="0"/>
        <w:numPr>
          <w:ilvl w:val="0"/>
          <w:numId w:val="5"/>
        </w:numPr>
        <w:tabs>
          <w:tab w:val="left" w:pos="1064"/>
        </w:tabs>
        <w:suppressAutoHyphens/>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 xml:space="preserve">иной метод расчета бюджетных ассигнований - расчет объема бюджетных </w:t>
      </w:r>
      <w:r w:rsidRPr="000F04FE">
        <w:rPr>
          <w:rFonts w:ascii="Times New Roman" w:eastAsia="Calibri" w:hAnsi="Times New Roman" w:cs="Times New Roman"/>
          <w:sz w:val="28"/>
          <w:szCs w:val="28"/>
        </w:rPr>
        <w:lastRenderedPageBreak/>
        <w:t>ассигнований методом, отличным от нормативного метода, метода индексации.</w:t>
      </w:r>
    </w:p>
    <w:p w:rsidR="000F04FE" w:rsidRPr="000F04FE" w:rsidRDefault="000F04FE" w:rsidP="00FD5A33">
      <w:pPr>
        <w:widowControl w:val="0"/>
        <w:numPr>
          <w:ilvl w:val="1"/>
          <w:numId w:val="5"/>
        </w:numPr>
        <w:tabs>
          <w:tab w:val="left" w:pos="1095"/>
        </w:tabs>
        <w:suppressAutoHyphens/>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 xml:space="preserve">Формирование расходов на обеспечение </w:t>
      </w:r>
      <w:proofErr w:type="gramStart"/>
      <w:r w:rsidRPr="000F04FE">
        <w:rPr>
          <w:rFonts w:ascii="Times New Roman" w:eastAsia="Calibri" w:hAnsi="Times New Roman" w:cs="Times New Roman"/>
          <w:sz w:val="28"/>
          <w:szCs w:val="28"/>
        </w:rPr>
        <w:t>деятельности исполнительных органов государственной власти Белогорского района Республики</w:t>
      </w:r>
      <w:proofErr w:type="gramEnd"/>
      <w:r w:rsidRPr="000F04FE">
        <w:rPr>
          <w:rFonts w:ascii="Times New Roman" w:eastAsia="Calibri" w:hAnsi="Times New Roman" w:cs="Times New Roman"/>
          <w:sz w:val="28"/>
          <w:szCs w:val="28"/>
        </w:rPr>
        <w:t xml:space="preserve"> Крым, осуществляется на основании нормативов, установленных постановлением Совета министров Республики Крым от 05.03.2015 № 87 «О нормативах формирования расходов на обеспечение деятельности исполнительных органов государственной власти Республики Крым».</w:t>
      </w:r>
    </w:p>
    <w:p w:rsidR="000F04FE" w:rsidRPr="000F04FE" w:rsidRDefault="000F04FE" w:rsidP="00FD5A33">
      <w:pPr>
        <w:widowControl w:val="0"/>
        <w:numPr>
          <w:ilvl w:val="1"/>
          <w:numId w:val="5"/>
        </w:numPr>
        <w:tabs>
          <w:tab w:val="left" w:pos="1095"/>
        </w:tabs>
        <w:suppressAutoHyphens/>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Расчет планового объема бюджетных ассигнований по источникам финансирования дефицита бюджета в части привлечения и погашения заемных средств, исполнения гарантий и восстановления данных средств, а также выдачи и возврата бюджетных кредитов осуществляется плановым методом в соответствии с условиями договоров (соглашений).</w:t>
      </w:r>
    </w:p>
    <w:p w:rsidR="000F04FE" w:rsidRPr="000F04FE" w:rsidRDefault="000F04FE" w:rsidP="00FD5A33">
      <w:pPr>
        <w:widowControl w:val="0"/>
        <w:spacing w:after="0" w:line="0" w:lineRule="atLeast"/>
        <w:ind w:left="1560"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Глава 2. Методика планирования бюджетных ассигнований</w:t>
      </w:r>
    </w:p>
    <w:p w:rsidR="000F04FE" w:rsidRPr="000F04FE" w:rsidRDefault="000F04FE" w:rsidP="00FD5A33">
      <w:pPr>
        <w:widowControl w:val="0"/>
        <w:numPr>
          <w:ilvl w:val="0"/>
          <w:numId w:val="6"/>
        </w:numPr>
        <w:tabs>
          <w:tab w:val="left" w:pos="1071"/>
        </w:tabs>
        <w:suppressAutoHyphens/>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Планирование бюджетных ассигнований бюджета  муниципального образования Зуйское сельское поселение Белогорского  района Республики Крым осуществляется с учетом особенностей, установленных постановлениями Правительства Российской Федерации.</w:t>
      </w:r>
    </w:p>
    <w:p w:rsidR="000F04FE" w:rsidRPr="000F04FE" w:rsidRDefault="000F04FE" w:rsidP="00FD5A33">
      <w:pPr>
        <w:widowControl w:val="0"/>
        <w:numPr>
          <w:ilvl w:val="0"/>
          <w:numId w:val="6"/>
        </w:numPr>
        <w:tabs>
          <w:tab w:val="left" w:pos="1066"/>
        </w:tabs>
        <w:suppressAutoHyphens/>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Объемы бюджетных ассигнований, предусмотренные для реализации муниципальных программ Зуйского сельского поселения Белогорского  района Республики Крым, ведомственных целевых программ, а также инвестиционных проектов включаются в расчет бюджетных ассигнований главных распорядителей и рассчитываются в соответствии с нормативными правовыми актами Зуйского сельского поселения Белогорского района Республики Крым.</w:t>
      </w:r>
    </w:p>
    <w:p w:rsidR="000F04FE" w:rsidRPr="000F04FE" w:rsidRDefault="000F04FE" w:rsidP="00FD5A33">
      <w:pPr>
        <w:widowControl w:val="0"/>
        <w:numPr>
          <w:ilvl w:val="0"/>
          <w:numId w:val="6"/>
        </w:numPr>
        <w:tabs>
          <w:tab w:val="left" w:pos="1248"/>
        </w:tabs>
        <w:suppressAutoHyphens/>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При планировании бюджетных ассигнований на исполнение действующих расходных обязательств не учитываются расходы на реализацию решений, срок действия которых ограничен текущим финансовым годом.</w:t>
      </w:r>
    </w:p>
    <w:p w:rsidR="000F04FE" w:rsidRPr="000F04FE" w:rsidRDefault="000F04FE" w:rsidP="00FD5A33">
      <w:pPr>
        <w:widowControl w:val="0"/>
        <w:numPr>
          <w:ilvl w:val="0"/>
          <w:numId w:val="6"/>
        </w:numPr>
        <w:suppressAutoHyphens/>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 xml:space="preserve"> Коэффициенты индексации по отдельным кодам бюджетной классификации доводятся Министерством финансов Республики Крым.</w:t>
      </w:r>
    </w:p>
    <w:p w:rsidR="000F04FE" w:rsidRPr="000F04FE" w:rsidRDefault="000F04FE" w:rsidP="00FD5A33">
      <w:pPr>
        <w:widowControl w:val="0"/>
        <w:numPr>
          <w:ilvl w:val="0"/>
          <w:numId w:val="6"/>
        </w:numPr>
        <w:suppressAutoHyphens/>
        <w:spacing w:after="0" w:line="0" w:lineRule="atLeast"/>
        <w:ind w:firstLine="567"/>
        <w:jc w:val="both"/>
        <w:rPr>
          <w:rFonts w:ascii="Times New Roman" w:eastAsia="Calibri" w:hAnsi="Times New Roman" w:cs="Times New Roman"/>
          <w:sz w:val="28"/>
          <w:szCs w:val="28"/>
        </w:rPr>
      </w:pPr>
      <w:proofErr w:type="gramStart"/>
      <w:r w:rsidRPr="000F04FE">
        <w:rPr>
          <w:rFonts w:ascii="Times New Roman" w:eastAsia="Calibri" w:hAnsi="Times New Roman" w:cs="Times New Roman"/>
          <w:sz w:val="28"/>
          <w:szCs w:val="28"/>
        </w:rPr>
        <w:t>Планирование бюджетных ассигнований на финансирование действующих и принимаемых обязательств по реализации переданных полномочий Российской Федерации осуществляется в пределах прогнозируемого главными администраторами доходов бюджета муниципального образования Зуйское сельское поселение Белогорского района Республики Крым объема поступлений субвенций из бюджета Республики Крым, предусмотренных законом Республики Крым (проектом закона Республики Крым) о бюджете Республики Крым, иными нормативными правовыми актами Российской Федерации, Республики Крым или</w:t>
      </w:r>
      <w:proofErr w:type="gramEnd"/>
      <w:r w:rsidRPr="000F04FE">
        <w:rPr>
          <w:rFonts w:ascii="Times New Roman" w:eastAsia="Calibri" w:hAnsi="Times New Roman" w:cs="Times New Roman"/>
          <w:sz w:val="28"/>
          <w:szCs w:val="28"/>
        </w:rPr>
        <w:t xml:space="preserve"> соглашениями администрации Зуйского сельского поселения Белогорского района Республики Крым с органами исполнительной власти Республики Крым.</w:t>
      </w:r>
    </w:p>
    <w:p w:rsidR="000F04FE" w:rsidRPr="000F04FE" w:rsidRDefault="000F04FE" w:rsidP="00FD5A33">
      <w:pPr>
        <w:widowControl w:val="0"/>
        <w:numPr>
          <w:ilvl w:val="0"/>
          <w:numId w:val="6"/>
        </w:numPr>
        <w:tabs>
          <w:tab w:val="left" w:pos="1088"/>
        </w:tabs>
        <w:suppressAutoHyphens/>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Планирование бюджетных ассигнований, частично или полностью формируемых за счет поступления субсидий и иных межбюджетных трансфертов из бюджета Республики Крым, осуществляется в пределах прогнозируемого главными администраторами доходов бюджета муниципального образования Зуйское сельское поселение Белогорского района Республики Крым объема поступления субсидий (иных межбюджетных трансфертов) из бюджета Республики Крым.</w:t>
      </w:r>
    </w:p>
    <w:p w:rsidR="000F04FE" w:rsidRPr="000F04FE" w:rsidRDefault="000F04FE" w:rsidP="00FD5A33">
      <w:pPr>
        <w:widowControl w:val="0"/>
        <w:spacing w:after="0" w:line="0" w:lineRule="atLeast"/>
        <w:ind w:left="20"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Глава 3.Особенности планирования бюджетных ассигнований</w:t>
      </w:r>
    </w:p>
    <w:p w:rsidR="000F04FE" w:rsidRPr="000F04FE" w:rsidRDefault="000F04FE" w:rsidP="00FD5A33">
      <w:pPr>
        <w:widowControl w:val="0"/>
        <w:numPr>
          <w:ilvl w:val="0"/>
          <w:numId w:val="7"/>
        </w:numPr>
        <w:tabs>
          <w:tab w:val="left" w:pos="1088"/>
        </w:tabs>
        <w:suppressAutoHyphens/>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lastRenderedPageBreak/>
        <w:t>Объемы бюджетных ассигнований на оказание муниципальных услуг (выполнение работ), в том числе ассигнования на оплату муниципальных контрактов на поставку товаров, выполнение работ, оказание услуг для муниципальных  нужд, определяются следующим образом:</w:t>
      </w:r>
    </w:p>
    <w:p w:rsidR="000F04FE" w:rsidRPr="000F04FE" w:rsidRDefault="000F04FE" w:rsidP="00FD5A33">
      <w:pPr>
        <w:widowControl w:val="0"/>
        <w:spacing w:after="0" w:line="0" w:lineRule="atLeast"/>
        <w:ind w:firstLine="567"/>
        <w:jc w:val="both"/>
        <w:rPr>
          <w:rFonts w:ascii="Times New Roman" w:eastAsia="Calibri" w:hAnsi="Times New Roman" w:cs="Times New Roman"/>
          <w:sz w:val="28"/>
          <w:szCs w:val="28"/>
        </w:rPr>
      </w:pPr>
      <w:proofErr w:type="gramStart"/>
      <w:r w:rsidRPr="000F04FE">
        <w:rPr>
          <w:rFonts w:ascii="Times New Roman" w:eastAsia="Calibri" w:hAnsi="Times New Roman" w:cs="Times New Roman"/>
          <w:sz w:val="28"/>
          <w:szCs w:val="28"/>
        </w:rPr>
        <w:t>-объемы бюджетных ассигнований на оплату труда (с начислениями) работников казенных учреждений, а также объемы бюджетных ассигнований на денежное содержание лиц, замещающих муниципальные должности и должности муниципальной службы органов местного самоуправления, работников муниципальных органов исполнительной власти Республики Крым, замещающих должности, не являющиеся должностями муниципальной службы Республики Крым (статья 70 Бюджетного кодекса Российской Федерации), рассчитываются на основании нормативных правовых актов Республики Крым;</w:t>
      </w:r>
      <w:proofErr w:type="gramEnd"/>
    </w:p>
    <w:p w:rsidR="000F04FE" w:rsidRPr="000F04FE" w:rsidRDefault="000F04FE" w:rsidP="00FD5A33">
      <w:pPr>
        <w:widowControl w:val="0"/>
        <w:spacing w:after="0" w:line="0" w:lineRule="atLeast"/>
        <w:ind w:firstLine="567"/>
        <w:jc w:val="both"/>
        <w:rPr>
          <w:rFonts w:ascii="Times New Roman" w:eastAsia="Calibri" w:hAnsi="Times New Roman" w:cs="Times New Roman"/>
          <w:sz w:val="28"/>
          <w:szCs w:val="28"/>
        </w:rPr>
      </w:pPr>
      <w:proofErr w:type="gramStart"/>
      <w:r w:rsidRPr="000F04FE">
        <w:rPr>
          <w:rFonts w:ascii="Times New Roman" w:eastAsia="Calibri" w:hAnsi="Times New Roman" w:cs="Times New Roman"/>
          <w:sz w:val="28"/>
          <w:szCs w:val="28"/>
        </w:rPr>
        <w:t>- объемы бюджетных ассигнований на оплату поставок товаров, выполнения работ, оказания услуг для муниципальных нужд, в том числе на капитальный ремонт и закупку оборудования (статья 70 Бюджетного кодекса Российской Федерации), а также объемы бюджетных ассигнований на закупку товаров, работ и услуг для муниципальных нужд (за исключением бюджетных ассигнований для обеспечения выполнения функций муниципальными учреждениями) в целях оказания муниципальных услуг физическим и</w:t>
      </w:r>
      <w:proofErr w:type="gramEnd"/>
      <w:r w:rsidRPr="000F04FE">
        <w:rPr>
          <w:rFonts w:ascii="Times New Roman" w:eastAsia="Calibri" w:hAnsi="Times New Roman" w:cs="Times New Roman"/>
          <w:sz w:val="28"/>
          <w:szCs w:val="28"/>
        </w:rPr>
        <w:t xml:space="preserve"> юридическим лицам (статья 69.1 Бюджетного кодекса Российской Федерации) рассчитываются на уровне текущего года, без применения коэффициента индексации.</w:t>
      </w:r>
    </w:p>
    <w:p w:rsidR="000F04FE" w:rsidRPr="000F04FE" w:rsidRDefault="000F04FE" w:rsidP="00FD5A33">
      <w:pPr>
        <w:widowControl w:val="0"/>
        <w:numPr>
          <w:ilvl w:val="0"/>
          <w:numId w:val="7"/>
        </w:numPr>
        <w:tabs>
          <w:tab w:val="left" w:pos="1088"/>
        </w:tabs>
        <w:suppressAutoHyphens/>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Объемы бюджетных ассигнований на реализацию муниципальных контрактов на выполнение работ (оказание услуг) с длительным производственным циклом рассчитываются плановым методом и указываются в соответствии с указанными долгосрочными контрактами.</w:t>
      </w:r>
    </w:p>
    <w:p w:rsidR="000F04FE" w:rsidRPr="000F04FE" w:rsidRDefault="000F04FE" w:rsidP="00FD5A33">
      <w:pPr>
        <w:widowControl w:val="0"/>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3.3 Объемы бюджетных ассигнований на уплату налогов, сборов и иных обязательных платежей в бюджетную систему Российской Федерации (статья 70 Бюджетного кодекса Российской Федерации) рассчитываются отдельно по видам налогов, сборов и иных обязательных платежей, исходя из прогнозируемого объема налоговой базы и значения налоговой ставки.</w:t>
      </w:r>
    </w:p>
    <w:p w:rsidR="000F04FE" w:rsidRPr="000F04FE" w:rsidRDefault="004943E0" w:rsidP="004943E0">
      <w:pPr>
        <w:widowControl w:val="0"/>
        <w:spacing w:after="0" w:line="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0F04FE" w:rsidRPr="000F04FE">
        <w:rPr>
          <w:rFonts w:ascii="Times New Roman" w:eastAsia="Calibri" w:hAnsi="Times New Roman" w:cs="Times New Roman"/>
          <w:sz w:val="28"/>
          <w:szCs w:val="28"/>
        </w:rPr>
        <w:t>Объемы бюджетных ассигнований на предоставление субсидий бюджетным и автономным учреждениям, включая субсидии на возмещение нормативных затрат, связанных с оказанием ими муниципальных услуг (выполнение работ) физическим (или) юридическим лицам, рассчитываются плановым методом в соответствии с нормативными правовыми актами Белогорского района Республики Крым, устанавливающими порядок определения объема и предоставления указанных субсидий.</w:t>
      </w:r>
    </w:p>
    <w:p w:rsidR="000F04FE" w:rsidRPr="000F04FE" w:rsidRDefault="000F04FE" w:rsidP="004943E0">
      <w:pPr>
        <w:widowControl w:val="0"/>
        <w:numPr>
          <w:ilvl w:val="0"/>
          <w:numId w:val="8"/>
        </w:numPr>
        <w:tabs>
          <w:tab w:val="left" w:pos="1155"/>
        </w:tabs>
        <w:suppressAutoHyphens/>
        <w:spacing w:after="0" w:line="0" w:lineRule="atLeast"/>
        <w:ind w:firstLine="567"/>
        <w:jc w:val="both"/>
        <w:rPr>
          <w:rFonts w:ascii="Times New Roman" w:eastAsia="Calibri" w:hAnsi="Times New Roman" w:cs="Times New Roman"/>
          <w:sz w:val="28"/>
          <w:szCs w:val="28"/>
        </w:rPr>
      </w:pPr>
      <w:proofErr w:type="gramStart"/>
      <w:r w:rsidRPr="000F04FE">
        <w:rPr>
          <w:rFonts w:ascii="Times New Roman" w:eastAsia="Calibri" w:hAnsi="Times New Roman" w:cs="Times New Roman"/>
          <w:sz w:val="28"/>
          <w:szCs w:val="28"/>
        </w:rPr>
        <w:t>Объемы бюджетных ассигнований на предоставление субсидий некоммерческим организациям, не являющимся бюджетными и автономными учреждениями, в том числе в соответствии с договорами (соглашениями) на оказание указанными организациями государственных услуг физическим и (или) юридическим лицам (статья 69.1 Бюджетного кодекса Российской Федерации), в соответствии с нормативными правовыми актами муниципального образования Зуйское сельское поселение Белогорского района Республики Крым, устанавливающими порядок определения объема и предоставления</w:t>
      </w:r>
      <w:proofErr w:type="gramEnd"/>
      <w:r w:rsidRPr="000F04FE">
        <w:rPr>
          <w:rFonts w:ascii="Times New Roman" w:eastAsia="Calibri" w:hAnsi="Times New Roman" w:cs="Times New Roman"/>
          <w:sz w:val="28"/>
          <w:szCs w:val="28"/>
        </w:rPr>
        <w:t xml:space="preserve"> указанных </w:t>
      </w:r>
      <w:r w:rsidRPr="000F04FE">
        <w:rPr>
          <w:rFonts w:ascii="Times New Roman" w:eastAsia="Calibri" w:hAnsi="Times New Roman" w:cs="Times New Roman"/>
          <w:sz w:val="28"/>
          <w:szCs w:val="28"/>
        </w:rPr>
        <w:lastRenderedPageBreak/>
        <w:t>субсидий.</w:t>
      </w:r>
    </w:p>
    <w:p w:rsidR="000F04FE" w:rsidRPr="000F04FE" w:rsidRDefault="000F04FE" w:rsidP="00FD5A33">
      <w:pPr>
        <w:widowControl w:val="0"/>
        <w:numPr>
          <w:ilvl w:val="0"/>
          <w:numId w:val="8"/>
        </w:numPr>
        <w:tabs>
          <w:tab w:val="left" w:pos="1155"/>
        </w:tabs>
        <w:suppressAutoHyphens/>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 xml:space="preserve">Объемы бюджетных ассигнований </w:t>
      </w:r>
      <w:proofErr w:type="gramStart"/>
      <w:r w:rsidRPr="000F04FE">
        <w:rPr>
          <w:rFonts w:ascii="Times New Roman" w:eastAsia="Calibri" w:hAnsi="Times New Roman" w:cs="Times New Roman"/>
          <w:sz w:val="28"/>
          <w:szCs w:val="28"/>
        </w:rPr>
        <w:t>на</w:t>
      </w:r>
      <w:proofErr w:type="gramEnd"/>
      <w:r w:rsidRPr="000F04FE">
        <w:rPr>
          <w:rFonts w:ascii="Times New Roman" w:eastAsia="Calibri" w:hAnsi="Times New Roman" w:cs="Times New Roman"/>
          <w:sz w:val="28"/>
          <w:szCs w:val="28"/>
        </w:rPr>
        <w:t>:</w:t>
      </w:r>
    </w:p>
    <w:p w:rsidR="000F04FE" w:rsidRPr="000F04FE" w:rsidRDefault="000F04FE" w:rsidP="00FD5A33">
      <w:pPr>
        <w:widowControl w:val="0"/>
        <w:suppressAutoHyphens/>
        <w:spacing w:after="0" w:line="0" w:lineRule="atLeast"/>
        <w:ind w:firstLine="567"/>
        <w:jc w:val="both"/>
        <w:rPr>
          <w:rFonts w:ascii="Times New Roman" w:eastAsia="Arial Unicode MS" w:hAnsi="Times New Roman" w:cs="Times New Roman"/>
          <w:kern w:val="1"/>
          <w:sz w:val="28"/>
          <w:szCs w:val="28"/>
        </w:rPr>
      </w:pPr>
      <w:r w:rsidRPr="000F04FE">
        <w:rPr>
          <w:rFonts w:ascii="Times New Roman" w:eastAsia="Arial Unicode MS" w:hAnsi="Times New Roman" w:cs="Times New Roman"/>
          <w:kern w:val="1"/>
          <w:sz w:val="28"/>
          <w:szCs w:val="28"/>
        </w:rPr>
        <w:tab/>
        <w:t>- осуществление бюджетных инвестиций в объекты муниципальной собственности,</w:t>
      </w:r>
    </w:p>
    <w:p w:rsidR="000F04FE" w:rsidRPr="000F04FE" w:rsidRDefault="000F04FE" w:rsidP="00FD5A33">
      <w:pPr>
        <w:widowControl w:val="0"/>
        <w:suppressAutoHyphens/>
        <w:spacing w:after="0" w:line="0" w:lineRule="atLeast"/>
        <w:ind w:firstLine="567"/>
        <w:jc w:val="both"/>
        <w:rPr>
          <w:rFonts w:ascii="Times New Roman" w:eastAsia="Arial Unicode MS" w:hAnsi="Times New Roman" w:cs="Times New Roman"/>
          <w:kern w:val="1"/>
          <w:sz w:val="28"/>
          <w:szCs w:val="28"/>
        </w:rPr>
      </w:pPr>
      <w:r w:rsidRPr="000F04FE">
        <w:rPr>
          <w:rFonts w:ascii="Times New Roman" w:eastAsia="Arial Unicode MS" w:hAnsi="Times New Roman" w:cs="Times New Roman"/>
          <w:kern w:val="1"/>
          <w:sz w:val="28"/>
          <w:szCs w:val="28"/>
        </w:rPr>
        <w:tab/>
        <w:t>- предоставление бюджетных инвестиций юридическим лицам, не являющимся муниципальными учреждениями и унитарными предприятиями,</w:t>
      </w:r>
    </w:p>
    <w:p w:rsidR="000F04FE" w:rsidRPr="000F04FE" w:rsidRDefault="000F04FE" w:rsidP="00FD5A33">
      <w:pPr>
        <w:widowControl w:val="0"/>
        <w:suppressAutoHyphens/>
        <w:spacing w:after="0" w:line="0" w:lineRule="atLeast"/>
        <w:ind w:firstLine="567"/>
        <w:jc w:val="both"/>
        <w:rPr>
          <w:rFonts w:ascii="Times New Roman" w:eastAsia="Arial Unicode MS" w:hAnsi="Times New Roman" w:cs="Times New Roman"/>
          <w:kern w:val="1"/>
          <w:sz w:val="28"/>
          <w:szCs w:val="28"/>
        </w:rPr>
      </w:pPr>
      <w:r w:rsidRPr="000F04FE">
        <w:rPr>
          <w:rFonts w:ascii="Times New Roman" w:eastAsia="Arial Unicode MS" w:hAnsi="Times New Roman" w:cs="Times New Roman"/>
          <w:kern w:val="1"/>
          <w:sz w:val="28"/>
          <w:szCs w:val="28"/>
        </w:rPr>
        <w:tab/>
        <w:t>- предоставление субсидий на осуществление капитальных вложений в объекты капитального строительства государственной собственности и приобретение объектов недвижимого имущества в государственную собственность определяются в соответствии с нормативными правовыми актами Республики Крым.</w:t>
      </w:r>
    </w:p>
    <w:p w:rsidR="000F04FE" w:rsidRPr="000F04FE" w:rsidRDefault="000F04FE" w:rsidP="00FD5A33">
      <w:pPr>
        <w:widowControl w:val="0"/>
        <w:suppressAutoHyphens/>
        <w:spacing w:after="0" w:line="0" w:lineRule="atLeast"/>
        <w:ind w:firstLine="567"/>
        <w:jc w:val="both"/>
        <w:rPr>
          <w:rFonts w:ascii="Times New Roman" w:eastAsia="Arial Unicode MS" w:hAnsi="Times New Roman" w:cs="Times New Roman"/>
          <w:kern w:val="1"/>
          <w:sz w:val="28"/>
          <w:szCs w:val="28"/>
        </w:rPr>
      </w:pPr>
      <w:r w:rsidRPr="000F04FE">
        <w:rPr>
          <w:rFonts w:ascii="Times New Roman" w:eastAsia="Arial Unicode MS" w:hAnsi="Times New Roman" w:cs="Times New Roman"/>
          <w:kern w:val="1"/>
          <w:sz w:val="28"/>
          <w:szCs w:val="28"/>
        </w:rPr>
        <w:t>Объемы бюджетных ассигнований на социальное обеспечение населения определяются следующим образом.</w:t>
      </w:r>
    </w:p>
    <w:p w:rsidR="000F04FE" w:rsidRPr="000F04FE" w:rsidRDefault="000F04FE" w:rsidP="00FD5A33">
      <w:pPr>
        <w:widowControl w:val="0"/>
        <w:suppressAutoHyphens/>
        <w:spacing w:after="0" w:line="0" w:lineRule="atLeast"/>
        <w:ind w:firstLine="567"/>
        <w:jc w:val="both"/>
        <w:rPr>
          <w:rFonts w:ascii="Times New Roman" w:eastAsia="Arial Unicode MS" w:hAnsi="Times New Roman" w:cs="Times New Roman"/>
          <w:kern w:val="1"/>
          <w:sz w:val="28"/>
          <w:szCs w:val="28"/>
        </w:rPr>
      </w:pPr>
      <w:r w:rsidRPr="000F04FE">
        <w:rPr>
          <w:rFonts w:ascii="Times New Roman" w:eastAsia="Arial Unicode MS" w:hAnsi="Times New Roman" w:cs="Times New Roman"/>
          <w:kern w:val="1"/>
          <w:sz w:val="28"/>
          <w:szCs w:val="28"/>
        </w:rPr>
        <w:t>Объемы бюджетных ассигнований на исполнение публичных нормативных обязательств (статья 74.1 Бюджетного кодекса Российской Федерации), в том числе исполняемых за счет межбюджетных трансфертов, рассчитываются нормативным методом путем умножения планируемого норматива на прогнозируемую численность физических лиц, являющихся получателями выплат.</w:t>
      </w:r>
    </w:p>
    <w:p w:rsidR="000F04FE" w:rsidRPr="000F04FE" w:rsidRDefault="000F04FE" w:rsidP="00FD5A33">
      <w:pPr>
        <w:widowControl w:val="0"/>
        <w:tabs>
          <w:tab w:val="left" w:leader="hyphen" w:pos="9029"/>
        </w:tabs>
        <w:spacing w:after="0" w:line="0" w:lineRule="atLeast"/>
        <w:ind w:firstLine="567"/>
        <w:jc w:val="both"/>
        <w:rPr>
          <w:rFonts w:ascii="Times New Roman" w:eastAsia="Calibri" w:hAnsi="Times New Roman" w:cs="Times New Roman"/>
          <w:sz w:val="28"/>
          <w:szCs w:val="28"/>
        </w:rPr>
      </w:pPr>
      <w:proofErr w:type="gramStart"/>
      <w:r w:rsidRPr="000F04FE">
        <w:rPr>
          <w:rFonts w:ascii="Times New Roman" w:eastAsia="Calibri" w:hAnsi="Times New Roman" w:cs="Times New Roman"/>
          <w:sz w:val="28"/>
          <w:szCs w:val="28"/>
        </w:rPr>
        <w:t>Объемы бюджетных ассигнований на социальное обеспечение населения, за исключением бюджетных ассигнований на исполнение публичных нормативных обязательств (статья 74.1 Бюджетного кодекса Российской Федерации), в том числе исполняемых за счет межбюджетных трансфертов, рассчитываются нормативным методом, а для бюджетных ассигнований, объем которых рассчитывается методом, отличным от нормативного - в соответствии с утвержденным порядком предоставления социальных выплат гражданам либо порядком приобретения товаров, работ, услуг в</w:t>
      </w:r>
      <w:proofErr w:type="gramEnd"/>
      <w:r w:rsidRPr="000F04FE">
        <w:rPr>
          <w:rFonts w:ascii="Times New Roman" w:eastAsia="Calibri" w:hAnsi="Times New Roman" w:cs="Times New Roman"/>
          <w:sz w:val="28"/>
          <w:szCs w:val="28"/>
        </w:rPr>
        <w:t xml:space="preserve"> пользу граждан для обеспечения их нужд в целях реализации мер социальной поддержки населения.</w:t>
      </w:r>
    </w:p>
    <w:p w:rsidR="000F04FE" w:rsidRPr="000F04FE" w:rsidRDefault="000F04FE" w:rsidP="00FD5A33">
      <w:pPr>
        <w:widowControl w:val="0"/>
        <w:numPr>
          <w:ilvl w:val="0"/>
          <w:numId w:val="8"/>
        </w:numPr>
        <w:tabs>
          <w:tab w:val="left" w:pos="1155"/>
        </w:tabs>
        <w:suppressAutoHyphens/>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Предоставление субсидий юридическим лицам (за исключением субсидий государственным</w:t>
      </w:r>
      <w:r w:rsidRPr="000F04FE">
        <w:rPr>
          <w:rFonts w:ascii="Times New Roman" w:eastAsia="Calibri" w:hAnsi="Times New Roman" w:cs="Times New Roman"/>
          <w:sz w:val="28"/>
          <w:szCs w:val="28"/>
        </w:rPr>
        <w:tab/>
        <w:t>учреждениям), индивидуальным предпринимателям, физическим лицам - производителям товаров, работ услуг осуществляется в соответствии с нормативными правовыми актами Республики Крым.</w:t>
      </w:r>
    </w:p>
    <w:p w:rsidR="000F04FE" w:rsidRPr="000F04FE" w:rsidRDefault="000F04FE" w:rsidP="00FD5A33">
      <w:pPr>
        <w:widowControl w:val="0"/>
        <w:suppressAutoHyphens/>
        <w:spacing w:after="0" w:line="0" w:lineRule="atLeast"/>
        <w:ind w:firstLine="567"/>
        <w:jc w:val="both"/>
        <w:rPr>
          <w:rFonts w:ascii="Times New Roman" w:eastAsia="Arial Unicode MS" w:hAnsi="Times New Roman" w:cs="Times New Roman"/>
          <w:kern w:val="1"/>
          <w:sz w:val="28"/>
          <w:szCs w:val="28"/>
        </w:rPr>
      </w:pPr>
      <w:r w:rsidRPr="000F04FE">
        <w:rPr>
          <w:rFonts w:ascii="Times New Roman" w:eastAsia="Arial Unicode MS" w:hAnsi="Times New Roman" w:cs="Times New Roman"/>
          <w:kern w:val="1"/>
          <w:sz w:val="28"/>
          <w:szCs w:val="28"/>
        </w:rPr>
        <w:t>Объемы бюджетных ассигнований на предоставление межбюджетных трансфертов в форме дотаций, субсидий и иных межбюджетных трансфертов определяются различными методами, в соответствии с федеральными законами, нормативными правовыми актами Правительства Российской Федерации, Министерства финансов Российской Федерации, нормативными правовыми актами Республики Крым, на основании которых планируется предоставление указанных межбюджетных трансфертов.</w:t>
      </w:r>
    </w:p>
    <w:p w:rsidR="000F04FE" w:rsidRPr="000F04FE" w:rsidRDefault="000F04FE" w:rsidP="00FD5A33">
      <w:pPr>
        <w:widowControl w:val="0"/>
        <w:suppressAutoHyphens/>
        <w:spacing w:after="0" w:line="0" w:lineRule="atLeast"/>
        <w:ind w:firstLine="567"/>
        <w:jc w:val="both"/>
        <w:rPr>
          <w:rFonts w:ascii="Times New Roman" w:eastAsia="Arial Unicode MS" w:hAnsi="Times New Roman" w:cs="Times New Roman"/>
          <w:kern w:val="1"/>
          <w:sz w:val="28"/>
          <w:szCs w:val="28"/>
        </w:rPr>
      </w:pPr>
      <w:r w:rsidRPr="000F04FE">
        <w:rPr>
          <w:rFonts w:ascii="Times New Roman" w:eastAsia="Arial Unicode MS" w:hAnsi="Times New Roman" w:cs="Times New Roman"/>
          <w:kern w:val="1"/>
          <w:sz w:val="28"/>
          <w:szCs w:val="28"/>
        </w:rPr>
        <w:t>Объемы бюджетных ассигнований на исполнение обязательств по предоставлению межбюджетных трансфертов (статья 69 Бюджетного кодекса Российской Федерации) в форме субвенций на выполнение делегированных государственных полномочий определяются нормативным методом в соответствии с нормативными правовыми актами Республик Крым.</w:t>
      </w:r>
    </w:p>
    <w:p w:rsidR="000F04FE" w:rsidRPr="000F04FE" w:rsidRDefault="004943E0" w:rsidP="00FD5A33">
      <w:pPr>
        <w:widowControl w:val="0"/>
        <w:spacing w:after="0" w:line="0" w:lineRule="atLeast"/>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3.10.</w:t>
      </w:r>
      <w:r w:rsidR="000F04FE" w:rsidRPr="000F04FE">
        <w:rPr>
          <w:rFonts w:ascii="Times New Roman" w:eastAsia="Calibri" w:hAnsi="Times New Roman" w:cs="Times New Roman"/>
          <w:sz w:val="28"/>
          <w:szCs w:val="28"/>
        </w:rPr>
        <w:t>Объемы</w:t>
      </w:r>
      <w:r w:rsidR="000F04FE" w:rsidRPr="000F04FE">
        <w:rPr>
          <w:rFonts w:ascii="Times New Roman" w:eastAsia="Calibri" w:hAnsi="Times New Roman" w:cs="Times New Roman"/>
          <w:sz w:val="28"/>
          <w:szCs w:val="28"/>
        </w:rPr>
        <w:tab/>
        <w:t xml:space="preserve">бюджетных ассигнований на обслуживание государственного долга (статья 69 Бюджетного кодекса Российской Федерации) рассчитываются в соответствии с федеральными законами, нормативными правовыми актами </w:t>
      </w:r>
      <w:r w:rsidR="000F04FE" w:rsidRPr="000F04FE">
        <w:rPr>
          <w:rFonts w:ascii="Times New Roman" w:eastAsia="Calibri" w:hAnsi="Times New Roman" w:cs="Times New Roman"/>
          <w:sz w:val="28"/>
          <w:szCs w:val="28"/>
        </w:rPr>
        <w:lastRenderedPageBreak/>
        <w:t>Правительства Российской Федерации, Министерства финансов Российской Федерации и Центрального Банка Российской Федерации, нормативными правовыми актами Республики Крым, а также в соответствии с действующими договорами (соглашениями), определяющими условия государственных заимствований, прогнозами объема и условий государственных заимствований на очередной</w:t>
      </w:r>
      <w:proofErr w:type="gramEnd"/>
      <w:r w:rsidR="000F04FE" w:rsidRPr="000F04FE">
        <w:rPr>
          <w:rFonts w:ascii="Times New Roman" w:eastAsia="Calibri" w:hAnsi="Times New Roman" w:cs="Times New Roman"/>
          <w:sz w:val="28"/>
          <w:szCs w:val="28"/>
        </w:rPr>
        <w:t xml:space="preserve"> финансовый год.</w:t>
      </w:r>
    </w:p>
    <w:p w:rsidR="000F04FE" w:rsidRPr="000F04FE" w:rsidRDefault="000F04FE" w:rsidP="00FD5A33">
      <w:pPr>
        <w:widowControl w:val="0"/>
        <w:tabs>
          <w:tab w:val="left" w:pos="1348"/>
        </w:tabs>
        <w:spacing w:after="0" w:line="0" w:lineRule="atLeast"/>
        <w:ind w:firstLine="567"/>
        <w:jc w:val="both"/>
        <w:rPr>
          <w:rFonts w:ascii="Times New Roman" w:eastAsia="Calibri" w:hAnsi="Times New Roman" w:cs="Times New Roman"/>
          <w:sz w:val="28"/>
          <w:szCs w:val="28"/>
        </w:rPr>
      </w:pPr>
      <w:r w:rsidRPr="000F04FE">
        <w:rPr>
          <w:rFonts w:ascii="Times New Roman" w:eastAsia="Calibri" w:hAnsi="Times New Roman" w:cs="Times New Roman"/>
          <w:sz w:val="28"/>
          <w:szCs w:val="28"/>
        </w:rPr>
        <w:t xml:space="preserve">        </w:t>
      </w:r>
      <w:r w:rsidR="004943E0">
        <w:rPr>
          <w:rFonts w:ascii="Times New Roman" w:eastAsia="Calibri" w:hAnsi="Times New Roman" w:cs="Times New Roman"/>
          <w:sz w:val="28"/>
          <w:szCs w:val="28"/>
        </w:rPr>
        <w:t>3.11.</w:t>
      </w:r>
      <w:bookmarkStart w:id="2" w:name="_GoBack"/>
      <w:bookmarkEnd w:id="2"/>
      <w:r w:rsidRPr="000F04FE">
        <w:rPr>
          <w:rFonts w:ascii="Times New Roman" w:eastAsia="Calibri" w:hAnsi="Times New Roman" w:cs="Times New Roman"/>
          <w:sz w:val="28"/>
          <w:szCs w:val="28"/>
        </w:rPr>
        <w:t>Объемы ассигнований на исполнение судебных актов по искам к субъекту Российской Федерации</w:t>
      </w:r>
      <w:r w:rsidRPr="000F04FE">
        <w:rPr>
          <w:rFonts w:ascii="Times New Roman" w:eastAsia="Calibri" w:hAnsi="Times New Roman" w:cs="Times New Roman"/>
          <w:sz w:val="28"/>
          <w:szCs w:val="28"/>
        </w:rPr>
        <w:tab/>
        <w:t>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либо должностных лиц этих органов (статья 69 Бюджетного кодекса Российской Федерации), определяются в размере предъявленных к исполнению исполнительных документов.</w:t>
      </w:r>
    </w:p>
    <w:p w:rsidR="000F04FE" w:rsidRPr="000F04FE" w:rsidRDefault="000F04FE" w:rsidP="00FD5A33">
      <w:pPr>
        <w:spacing w:after="0" w:line="0" w:lineRule="atLeast"/>
        <w:ind w:firstLine="567"/>
        <w:jc w:val="both"/>
        <w:rPr>
          <w:rFonts w:ascii="Times New Roman" w:eastAsia="Times New Roman" w:hAnsi="Times New Roman" w:cs="Times New Roman"/>
          <w:sz w:val="28"/>
          <w:szCs w:val="28"/>
        </w:rPr>
      </w:pPr>
    </w:p>
    <w:p w:rsidR="000F04FE" w:rsidRPr="000F04FE" w:rsidRDefault="000F04FE" w:rsidP="00FD5A33">
      <w:pPr>
        <w:spacing w:after="0" w:line="0" w:lineRule="atLeast"/>
        <w:ind w:firstLine="567"/>
        <w:jc w:val="both"/>
        <w:rPr>
          <w:rFonts w:ascii="Times New Roman" w:eastAsia="Times New Roman" w:hAnsi="Times New Roman" w:cs="Times New Roman"/>
          <w:sz w:val="28"/>
          <w:szCs w:val="28"/>
        </w:rPr>
      </w:pPr>
    </w:p>
    <w:p w:rsidR="003F2ECA" w:rsidRPr="00FD5A33" w:rsidRDefault="003F2ECA" w:rsidP="00FD5A33">
      <w:pPr>
        <w:spacing w:after="0" w:line="0" w:lineRule="atLeast"/>
        <w:ind w:firstLine="567"/>
        <w:jc w:val="both"/>
        <w:rPr>
          <w:rFonts w:ascii="Times New Roman" w:hAnsi="Times New Roman" w:cs="Times New Roman"/>
          <w:sz w:val="28"/>
          <w:szCs w:val="28"/>
        </w:rPr>
      </w:pPr>
    </w:p>
    <w:sectPr w:rsidR="003F2ECA" w:rsidRPr="00FD5A33" w:rsidSect="00FD5A3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5C4"/>
    <w:multiLevelType w:val="multilevel"/>
    <w:tmpl w:val="F8A2E4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216288D"/>
    <w:multiLevelType w:val="multilevel"/>
    <w:tmpl w:val="0124FA00"/>
    <w:lvl w:ilvl="0">
      <w:start w:val="5"/>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A2A19BF"/>
    <w:multiLevelType w:val="multilevel"/>
    <w:tmpl w:val="B40E2F3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6AC676F"/>
    <w:multiLevelType w:val="multilevel"/>
    <w:tmpl w:val="D1BA68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BE364B4"/>
    <w:multiLevelType w:val="multilevel"/>
    <w:tmpl w:val="0E72A26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8293F7D"/>
    <w:multiLevelType w:val="multilevel"/>
    <w:tmpl w:val="DF58B5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E2D7C13"/>
    <w:multiLevelType w:val="multilevel"/>
    <w:tmpl w:val="743CBAB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B995F95"/>
    <w:multiLevelType w:val="multilevel"/>
    <w:tmpl w:val="3D0EC40E"/>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4FE"/>
    <w:rsid w:val="00002889"/>
    <w:rsid w:val="00004174"/>
    <w:rsid w:val="0002205D"/>
    <w:rsid w:val="0004077A"/>
    <w:rsid w:val="00056A5F"/>
    <w:rsid w:val="0006051E"/>
    <w:rsid w:val="00093997"/>
    <w:rsid w:val="00096AF0"/>
    <w:rsid w:val="000A2CC3"/>
    <w:rsid w:val="000A502F"/>
    <w:rsid w:val="000E1E3E"/>
    <w:rsid w:val="000E4142"/>
    <w:rsid w:val="000E48AC"/>
    <w:rsid w:val="000F04FE"/>
    <w:rsid w:val="000F4A3C"/>
    <w:rsid w:val="00103269"/>
    <w:rsid w:val="00110087"/>
    <w:rsid w:val="00112841"/>
    <w:rsid w:val="001167F2"/>
    <w:rsid w:val="001265DD"/>
    <w:rsid w:val="00184EC2"/>
    <w:rsid w:val="00193C94"/>
    <w:rsid w:val="001A344E"/>
    <w:rsid w:val="001A6161"/>
    <w:rsid w:val="001B1FC3"/>
    <w:rsid w:val="001C0A1F"/>
    <w:rsid w:val="001D145B"/>
    <w:rsid w:val="001D2120"/>
    <w:rsid w:val="001D2493"/>
    <w:rsid w:val="001D3990"/>
    <w:rsid w:val="001E3D9E"/>
    <w:rsid w:val="001E44B5"/>
    <w:rsid w:val="001F44C1"/>
    <w:rsid w:val="00200DCE"/>
    <w:rsid w:val="00205BE9"/>
    <w:rsid w:val="00212C44"/>
    <w:rsid w:val="00236FAC"/>
    <w:rsid w:val="0023707E"/>
    <w:rsid w:val="00250EA2"/>
    <w:rsid w:val="00260E49"/>
    <w:rsid w:val="00263F7A"/>
    <w:rsid w:val="00270792"/>
    <w:rsid w:val="00292F55"/>
    <w:rsid w:val="00294134"/>
    <w:rsid w:val="00296E5C"/>
    <w:rsid w:val="002B3B4C"/>
    <w:rsid w:val="002B7BB6"/>
    <w:rsid w:val="002C06EA"/>
    <w:rsid w:val="002F2A73"/>
    <w:rsid w:val="002F7500"/>
    <w:rsid w:val="00316F2A"/>
    <w:rsid w:val="003412CB"/>
    <w:rsid w:val="00344DC1"/>
    <w:rsid w:val="00345015"/>
    <w:rsid w:val="00352540"/>
    <w:rsid w:val="003551C7"/>
    <w:rsid w:val="00380E6D"/>
    <w:rsid w:val="003A7811"/>
    <w:rsid w:val="003D6DDD"/>
    <w:rsid w:val="003F03BA"/>
    <w:rsid w:val="003F2ECA"/>
    <w:rsid w:val="00413A4B"/>
    <w:rsid w:val="0041596F"/>
    <w:rsid w:val="0043017F"/>
    <w:rsid w:val="00441CB6"/>
    <w:rsid w:val="004458BB"/>
    <w:rsid w:val="00457CF5"/>
    <w:rsid w:val="00473C6D"/>
    <w:rsid w:val="00476295"/>
    <w:rsid w:val="004943E0"/>
    <w:rsid w:val="004B1FA7"/>
    <w:rsid w:val="004B4025"/>
    <w:rsid w:val="004D682F"/>
    <w:rsid w:val="004E27C2"/>
    <w:rsid w:val="004F05E9"/>
    <w:rsid w:val="004F783D"/>
    <w:rsid w:val="0051292A"/>
    <w:rsid w:val="0051636F"/>
    <w:rsid w:val="00516E45"/>
    <w:rsid w:val="00517159"/>
    <w:rsid w:val="00525421"/>
    <w:rsid w:val="00527E44"/>
    <w:rsid w:val="00530927"/>
    <w:rsid w:val="00534A98"/>
    <w:rsid w:val="005359B6"/>
    <w:rsid w:val="00536976"/>
    <w:rsid w:val="00544715"/>
    <w:rsid w:val="00545E43"/>
    <w:rsid w:val="0054616D"/>
    <w:rsid w:val="00551EE1"/>
    <w:rsid w:val="00555E0E"/>
    <w:rsid w:val="005621C4"/>
    <w:rsid w:val="00563913"/>
    <w:rsid w:val="00566E1B"/>
    <w:rsid w:val="00571F05"/>
    <w:rsid w:val="0057455E"/>
    <w:rsid w:val="00575A9E"/>
    <w:rsid w:val="005852F8"/>
    <w:rsid w:val="005A5415"/>
    <w:rsid w:val="005C3541"/>
    <w:rsid w:val="005C7CBF"/>
    <w:rsid w:val="005D0367"/>
    <w:rsid w:val="005D3C05"/>
    <w:rsid w:val="005E4972"/>
    <w:rsid w:val="005E54ED"/>
    <w:rsid w:val="005E6131"/>
    <w:rsid w:val="00600A95"/>
    <w:rsid w:val="00603E46"/>
    <w:rsid w:val="006252A3"/>
    <w:rsid w:val="00626E44"/>
    <w:rsid w:val="00633458"/>
    <w:rsid w:val="006401F4"/>
    <w:rsid w:val="0065254E"/>
    <w:rsid w:val="006541AF"/>
    <w:rsid w:val="00664A4A"/>
    <w:rsid w:val="00666D70"/>
    <w:rsid w:val="0067264B"/>
    <w:rsid w:val="0067676B"/>
    <w:rsid w:val="00681431"/>
    <w:rsid w:val="00684C4E"/>
    <w:rsid w:val="00696409"/>
    <w:rsid w:val="006A6B1A"/>
    <w:rsid w:val="006B39A2"/>
    <w:rsid w:val="006C1072"/>
    <w:rsid w:val="006C1B85"/>
    <w:rsid w:val="006F1980"/>
    <w:rsid w:val="006F7EC8"/>
    <w:rsid w:val="007173A7"/>
    <w:rsid w:val="00717D7F"/>
    <w:rsid w:val="0073613F"/>
    <w:rsid w:val="00745394"/>
    <w:rsid w:val="00752739"/>
    <w:rsid w:val="00752D07"/>
    <w:rsid w:val="0076507C"/>
    <w:rsid w:val="00772DE6"/>
    <w:rsid w:val="007749D5"/>
    <w:rsid w:val="00784F3E"/>
    <w:rsid w:val="007A2B17"/>
    <w:rsid w:val="007C1C49"/>
    <w:rsid w:val="007D50CB"/>
    <w:rsid w:val="007D7311"/>
    <w:rsid w:val="00824E2F"/>
    <w:rsid w:val="0082727E"/>
    <w:rsid w:val="008600BB"/>
    <w:rsid w:val="00870E98"/>
    <w:rsid w:val="008D0E85"/>
    <w:rsid w:val="008E6329"/>
    <w:rsid w:val="009002CB"/>
    <w:rsid w:val="009073EB"/>
    <w:rsid w:val="00924D22"/>
    <w:rsid w:val="00952986"/>
    <w:rsid w:val="00961447"/>
    <w:rsid w:val="009671A4"/>
    <w:rsid w:val="009701C6"/>
    <w:rsid w:val="00995E4F"/>
    <w:rsid w:val="00996774"/>
    <w:rsid w:val="0099753F"/>
    <w:rsid w:val="009C0F5B"/>
    <w:rsid w:val="009C1298"/>
    <w:rsid w:val="009C25C4"/>
    <w:rsid w:val="009E47C4"/>
    <w:rsid w:val="009E63D2"/>
    <w:rsid w:val="00A02A93"/>
    <w:rsid w:val="00A067BB"/>
    <w:rsid w:val="00A15181"/>
    <w:rsid w:val="00A1555A"/>
    <w:rsid w:val="00A162A7"/>
    <w:rsid w:val="00A23231"/>
    <w:rsid w:val="00A52100"/>
    <w:rsid w:val="00A529D2"/>
    <w:rsid w:val="00A6276B"/>
    <w:rsid w:val="00A72C1B"/>
    <w:rsid w:val="00A72F67"/>
    <w:rsid w:val="00A73EAF"/>
    <w:rsid w:val="00A74FE3"/>
    <w:rsid w:val="00A86373"/>
    <w:rsid w:val="00A960F3"/>
    <w:rsid w:val="00AB77CA"/>
    <w:rsid w:val="00AC12CE"/>
    <w:rsid w:val="00AD0427"/>
    <w:rsid w:val="00AD1CA4"/>
    <w:rsid w:val="00AD75CC"/>
    <w:rsid w:val="00AE1E21"/>
    <w:rsid w:val="00AF4B71"/>
    <w:rsid w:val="00AF66BA"/>
    <w:rsid w:val="00B006F1"/>
    <w:rsid w:val="00B146E1"/>
    <w:rsid w:val="00B156C3"/>
    <w:rsid w:val="00B34300"/>
    <w:rsid w:val="00B523D2"/>
    <w:rsid w:val="00B6231F"/>
    <w:rsid w:val="00B629F4"/>
    <w:rsid w:val="00B643C8"/>
    <w:rsid w:val="00B856A3"/>
    <w:rsid w:val="00B90E2A"/>
    <w:rsid w:val="00BA0D41"/>
    <w:rsid w:val="00BA791F"/>
    <w:rsid w:val="00BB5AD8"/>
    <w:rsid w:val="00BC216F"/>
    <w:rsid w:val="00BC6ECD"/>
    <w:rsid w:val="00BD1EAC"/>
    <w:rsid w:val="00BD444E"/>
    <w:rsid w:val="00BD7DAC"/>
    <w:rsid w:val="00BE19F1"/>
    <w:rsid w:val="00BE3096"/>
    <w:rsid w:val="00BE7B38"/>
    <w:rsid w:val="00BF5298"/>
    <w:rsid w:val="00BF6D85"/>
    <w:rsid w:val="00C01648"/>
    <w:rsid w:val="00C0719C"/>
    <w:rsid w:val="00C12172"/>
    <w:rsid w:val="00C2475B"/>
    <w:rsid w:val="00C347E7"/>
    <w:rsid w:val="00C35970"/>
    <w:rsid w:val="00C373F4"/>
    <w:rsid w:val="00C74C5D"/>
    <w:rsid w:val="00C94F9B"/>
    <w:rsid w:val="00CA44AA"/>
    <w:rsid w:val="00CB3CD6"/>
    <w:rsid w:val="00CB5245"/>
    <w:rsid w:val="00CC6EE9"/>
    <w:rsid w:val="00CE13E5"/>
    <w:rsid w:val="00CF06EB"/>
    <w:rsid w:val="00D0359C"/>
    <w:rsid w:val="00D13068"/>
    <w:rsid w:val="00D25ED3"/>
    <w:rsid w:val="00D322DC"/>
    <w:rsid w:val="00D327ED"/>
    <w:rsid w:val="00D328CE"/>
    <w:rsid w:val="00D3777C"/>
    <w:rsid w:val="00D64233"/>
    <w:rsid w:val="00D72AD7"/>
    <w:rsid w:val="00D744F9"/>
    <w:rsid w:val="00D916FD"/>
    <w:rsid w:val="00DA4505"/>
    <w:rsid w:val="00DA74F2"/>
    <w:rsid w:val="00DB5F54"/>
    <w:rsid w:val="00DB6B88"/>
    <w:rsid w:val="00DC370B"/>
    <w:rsid w:val="00DC5581"/>
    <w:rsid w:val="00DE0E83"/>
    <w:rsid w:val="00DE4D30"/>
    <w:rsid w:val="00DF6FEE"/>
    <w:rsid w:val="00E00D6D"/>
    <w:rsid w:val="00E01ACD"/>
    <w:rsid w:val="00E402C3"/>
    <w:rsid w:val="00E55C6E"/>
    <w:rsid w:val="00E624AC"/>
    <w:rsid w:val="00E66FA6"/>
    <w:rsid w:val="00E80789"/>
    <w:rsid w:val="00E92B19"/>
    <w:rsid w:val="00E9345D"/>
    <w:rsid w:val="00EC13DF"/>
    <w:rsid w:val="00EC6925"/>
    <w:rsid w:val="00EE331A"/>
    <w:rsid w:val="00F2145C"/>
    <w:rsid w:val="00F357F7"/>
    <w:rsid w:val="00F46783"/>
    <w:rsid w:val="00F57EBE"/>
    <w:rsid w:val="00F61C86"/>
    <w:rsid w:val="00F652B5"/>
    <w:rsid w:val="00F82903"/>
    <w:rsid w:val="00F90FA7"/>
    <w:rsid w:val="00F93BF8"/>
    <w:rsid w:val="00F978D5"/>
    <w:rsid w:val="00FC0979"/>
    <w:rsid w:val="00FC4968"/>
    <w:rsid w:val="00FD5A33"/>
    <w:rsid w:val="00FE3D1C"/>
    <w:rsid w:val="00FE5048"/>
    <w:rsid w:val="00FE7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4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0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4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0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2805</Words>
  <Characters>15994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2018-06-18T05:55:00Z</dcterms:created>
  <dcterms:modified xsi:type="dcterms:W3CDTF">2018-06-18T06:01:00Z</dcterms:modified>
</cp:coreProperties>
</file>